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71" w:rsidRDefault="00DC0371" w:rsidP="00DC0371">
      <w:pPr>
        <w:pBdr>
          <w:top w:val="thinThickSmallGap" w:sz="24" w:space="1" w:color="auto"/>
          <w:left w:val="thinThickSmallGap" w:sz="24" w:space="4" w:color="auto"/>
          <w:bottom w:val="thickThinSmallGap" w:sz="24" w:space="1" w:color="auto"/>
          <w:right w:val="thickThinSmallGap" w:sz="24" w:space="4" w:color="auto"/>
        </w:pBdr>
        <w:rPr>
          <w:rFonts w:cs="B Nazanin"/>
          <w:b/>
          <w:bCs/>
          <w:sz w:val="24"/>
          <w:szCs w:val="28"/>
        </w:rPr>
      </w:pPr>
      <w:bookmarkStart w:id="0" w:name="_GoBack"/>
      <w:r>
        <w:rPr>
          <w:rFonts w:cs="B Nazanin" w:hint="cs"/>
          <w:b/>
          <w:bCs/>
          <w:sz w:val="24"/>
          <w:szCs w:val="28"/>
          <w:rtl/>
        </w:rPr>
        <w:t>نام نشريه : آيينه پژوهش                                                                        شماره نشريه :10</w:t>
      </w:r>
      <w:r>
        <w:rPr>
          <w:rFonts w:cs="B Nazanin" w:hint="cs"/>
          <w:b/>
          <w:bCs/>
          <w:sz w:val="24"/>
          <w:szCs w:val="28"/>
          <w:rtl/>
        </w:rPr>
        <w:t xml:space="preserve">8 - </w:t>
      </w:r>
      <w:bookmarkEnd w:id="0"/>
      <w:r>
        <w:rPr>
          <w:rFonts w:cs="B Nazanin" w:hint="cs"/>
          <w:b/>
          <w:bCs/>
          <w:sz w:val="24"/>
          <w:szCs w:val="28"/>
          <w:rtl/>
        </w:rPr>
        <w:t>107</w:t>
      </w:r>
    </w:p>
    <w:p w:rsidR="000B0B80" w:rsidRPr="000B0B80" w:rsidRDefault="000B0B80" w:rsidP="000B0B80">
      <w:pPr>
        <w:jc w:val="center"/>
        <w:rPr>
          <w:rFonts w:cs="B Nazanin"/>
          <w:b/>
          <w:bCs/>
          <w:sz w:val="24"/>
          <w:szCs w:val="28"/>
        </w:rPr>
      </w:pPr>
      <w:r w:rsidRPr="000B0B80">
        <w:rPr>
          <w:rFonts w:cs="B Nazanin"/>
          <w:b/>
          <w:bCs/>
          <w:sz w:val="24"/>
          <w:szCs w:val="28"/>
          <w:rtl/>
        </w:rPr>
        <w:t>پيوستگى سوره</w:t>
      </w:r>
    </w:p>
    <w:p w:rsidR="000B0B80" w:rsidRDefault="000B0B80" w:rsidP="000B0B80">
      <w:pPr>
        <w:jc w:val="both"/>
        <w:rPr>
          <w:rFonts w:cs="B Nazanin"/>
          <w:b/>
          <w:bCs/>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تحولى در تفسير قرآن در قرن بيستم1</w:t>
      </w:r>
    </w:p>
    <w:p w:rsidR="000B0B80" w:rsidRPr="000B0B80" w:rsidRDefault="000B0B80" w:rsidP="000B0B80">
      <w:pPr>
        <w:jc w:val="both"/>
        <w:rPr>
          <w:rFonts w:cs="B Nazanin"/>
          <w:b/>
          <w:bCs/>
          <w:sz w:val="24"/>
          <w:szCs w:val="28"/>
        </w:rPr>
      </w:pPr>
      <w:r w:rsidRPr="000B0B80">
        <w:rPr>
          <w:rFonts w:cs="B Nazanin"/>
          <w:b/>
          <w:bCs/>
          <w:sz w:val="24"/>
          <w:szCs w:val="28"/>
          <w:rtl/>
        </w:rPr>
        <w:t>مستنصر مير2 ترجمه: محمدحسن محمدى مظفر3</w:t>
      </w:r>
    </w:p>
    <w:p w:rsidR="000B0B80" w:rsidRPr="000B0B80" w:rsidRDefault="000B0B80" w:rsidP="000B0B80">
      <w:pPr>
        <w:jc w:val="both"/>
        <w:rPr>
          <w:rFonts w:cs="B Nazanin"/>
          <w:sz w:val="24"/>
          <w:szCs w:val="28"/>
        </w:rPr>
      </w:pPr>
      <w:r w:rsidRPr="000B0B80">
        <w:rPr>
          <w:rFonts w:cs="B Nazanin"/>
          <w:sz w:val="24"/>
          <w:szCs w:val="28"/>
          <w:rtl/>
        </w:rPr>
        <w:t>تفسير قرآن در قرن بيستم با سبك تفسير سنتى كه به طور كلى مى توان گفت از قرون اوليه اسلامى تا پايان قرن نوزدهم ادامه داشت4</w:t>
      </w:r>
      <w:r>
        <w:rPr>
          <w:rFonts w:cs="B Nazanin"/>
          <w:sz w:val="24"/>
          <w:szCs w:val="28"/>
          <w:rtl/>
        </w:rPr>
        <w:t>،</w:t>
      </w:r>
      <w:r w:rsidRPr="000B0B80">
        <w:rPr>
          <w:rFonts w:cs="B Nazanin"/>
          <w:sz w:val="24"/>
          <w:szCs w:val="28"/>
          <w:rtl/>
        </w:rPr>
        <w:t xml:space="preserve"> قطع رابطه كرده است. يك جلوه اين قطع ارتباط تلقى سوره هاى قرآن به عنوان واحدهاى پيوسته است. من با بررسى آثار چند تن از مفسران معاصر بحث خواهم كرد كه اين تلقى اكنون در تفسيرهاى جديد قرآن نسبتاً جا افتاده است. اين بررسى به چهار بخش تقسيم مى شود. بخش نخست پيشينه تاريخى كوتاهى را عرضه مى كند. در بخش دوم توصيفاتى از جنبه هاى مربوط به آثار شش تن از مفسران جديد قرآن ارائه مى شود. بخش سوم تحليلى از آن توصيفات است و بخش چهارم دربردارنده ملاحظاتى كلى است.</w:t>
      </w:r>
    </w:p>
    <w:p w:rsidR="000B0B80" w:rsidRDefault="000B0B80" w:rsidP="000B0B80">
      <w:pPr>
        <w:jc w:val="both"/>
        <w:rPr>
          <w:rFonts w:cs="B Nazanin"/>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 xml:space="preserve">مقدمه </w:t>
      </w:r>
    </w:p>
    <w:p w:rsidR="000B0B80" w:rsidRPr="000B0B80" w:rsidRDefault="000B0B80" w:rsidP="000B0B80">
      <w:pPr>
        <w:jc w:val="both"/>
        <w:rPr>
          <w:rFonts w:cs="B Nazanin"/>
          <w:sz w:val="24"/>
          <w:szCs w:val="28"/>
        </w:rPr>
      </w:pPr>
      <w:r w:rsidRPr="000B0B80">
        <w:rPr>
          <w:rFonts w:cs="B Nazanin"/>
          <w:sz w:val="24"/>
          <w:szCs w:val="28"/>
          <w:rtl/>
        </w:rPr>
        <w:t>تلقى سوره ها به عنوان واحدهاى پيوسته به خودى خود تلقى تازه اى نيست. زركشى (745 ـ 749 / 1344 ـ 1391 ) در برهان5 فصل كاملى را به اين موضوع اختصاص داده و سيوطى (م 911 / 1505) نيز در اتقان6 ـ كه تلخيص و تجديد نظرى در كتاب زركشى7 است ـ همين كار را كرده است. زركشى اختلاف علما را در اين موضوع نقل مى كند. عزّالدين بن عبدالسلام (577 ـ 1660 / 1811 ـ 1262) استدلال كرده كه قرآن در طول بيش از بيست سال و در شرايط بسيار متفاوتى نازل شده است</w:t>
      </w:r>
      <w:r>
        <w:rPr>
          <w:rFonts w:cs="B Nazanin"/>
          <w:sz w:val="24"/>
          <w:szCs w:val="28"/>
          <w:rtl/>
        </w:rPr>
        <w:t>،</w:t>
      </w:r>
      <w:r w:rsidRPr="000B0B80">
        <w:rPr>
          <w:rFonts w:cs="B Nazanin"/>
          <w:sz w:val="24"/>
          <w:szCs w:val="28"/>
          <w:rtl/>
        </w:rPr>
        <w:t xml:space="preserve"> بنابراين ممكن نيست پيوند و ارتباط داشته باشد. يكى از مشايخ زركشى</w:t>
      </w:r>
      <w:r>
        <w:rPr>
          <w:rFonts w:cs="B Nazanin"/>
          <w:sz w:val="24"/>
          <w:szCs w:val="28"/>
          <w:rtl/>
        </w:rPr>
        <w:t>،</w:t>
      </w:r>
      <w:r w:rsidRPr="000B0B80">
        <w:rPr>
          <w:rFonts w:cs="B Nazanin"/>
          <w:sz w:val="24"/>
          <w:szCs w:val="28"/>
          <w:rtl/>
        </w:rPr>
        <w:t xml:space="preserve"> كه سيوطى وى را ولى الدين ملّوى دانسته 8</w:t>
      </w:r>
      <w:r>
        <w:rPr>
          <w:rFonts w:cs="B Nazanin"/>
          <w:sz w:val="24"/>
          <w:szCs w:val="28"/>
          <w:rtl/>
        </w:rPr>
        <w:t>،</w:t>
      </w:r>
      <w:r w:rsidRPr="000B0B80">
        <w:rPr>
          <w:rFonts w:cs="B Nazanin"/>
          <w:sz w:val="24"/>
          <w:szCs w:val="28"/>
          <w:rtl/>
        </w:rPr>
        <w:t xml:space="preserve"> اين استدلال را نادرست مى داند و مى گويد كه هر چند وقايع تاريخى</w:t>
      </w:r>
      <w:r>
        <w:rPr>
          <w:rFonts w:cs="B Nazanin"/>
          <w:sz w:val="24"/>
          <w:szCs w:val="28"/>
          <w:rtl/>
        </w:rPr>
        <w:t>،</w:t>
      </w:r>
      <w:r w:rsidRPr="000B0B80">
        <w:rPr>
          <w:rFonts w:cs="B Nazanin"/>
          <w:sz w:val="24"/>
          <w:szCs w:val="28"/>
          <w:rtl/>
        </w:rPr>
        <w:t xml:space="preserve"> ترتيب نزول وحى هاى قرآنى را تعيين مى كرده</w:t>
      </w:r>
      <w:r>
        <w:rPr>
          <w:rFonts w:cs="B Nazanin"/>
          <w:sz w:val="24"/>
          <w:szCs w:val="28"/>
          <w:rtl/>
        </w:rPr>
        <w:t>،</w:t>
      </w:r>
      <w:r w:rsidRPr="000B0B80">
        <w:rPr>
          <w:rFonts w:cs="B Nazanin"/>
          <w:sz w:val="24"/>
          <w:szCs w:val="28"/>
          <w:rtl/>
        </w:rPr>
        <w:t xml:space="preserve"> ولى در چينش آنها ملاحظه حكمت شده است (و فصل الخطاب أنّها على حسب الوقائع تنزيلا و على حسب الحكمة ترتيبا)9. خود زركشى از علم المناسبه با لحنى كاملاً موافق سخن گفته و انواعى از مناسبات را كه مى توان در قرآن يافت</w:t>
      </w:r>
      <w:r>
        <w:rPr>
          <w:rFonts w:cs="B Nazanin"/>
          <w:sz w:val="24"/>
          <w:szCs w:val="28"/>
          <w:rtl/>
        </w:rPr>
        <w:t>،</w:t>
      </w:r>
      <w:r w:rsidRPr="000B0B80">
        <w:rPr>
          <w:rFonts w:cs="B Nazanin"/>
          <w:sz w:val="24"/>
          <w:szCs w:val="28"/>
          <w:rtl/>
        </w:rPr>
        <w:t xml:space="preserve"> شناسايى كرده است10</w:t>
      </w:r>
      <w:r>
        <w:rPr>
          <w:rFonts w:cs="B Nazanin"/>
          <w:sz w:val="24"/>
          <w:szCs w:val="28"/>
          <w:rtl/>
        </w:rPr>
        <w:t>؛</w:t>
      </w:r>
      <w:r w:rsidRPr="000B0B80">
        <w:rPr>
          <w:rFonts w:cs="B Nazanin"/>
          <w:sz w:val="24"/>
          <w:szCs w:val="28"/>
          <w:rtl/>
        </w:rPr>
        <w:t>ولى او مى پذيرد كه به جهت ماهيت دشوار اين علم</w:t>
      </w:r>
      <w:r>
        <w:rPr>
          <w:rFonts w:cs="B Nazanin"/>
          <w:sz w:val="24"/>
          <w:szCs w:val="28"/>
          <w:rtl/>
        </w:rPr>
        <w:t>،</w:t>
      </w:r>
      <w:r w:rsidRPr="000B0B80">
        <w:rPr>
          <w:rFonts w:cs="B Nazanin"/>
          <w:sz w:val="24"/>
          <w:szCs w:val="28"/>
          <w:rtl/>
        </w:rPr>
        <w:t xml:space="preserve"> اندكى از علما به آن پرداخته اند (و قد قلّ اعتناء المفسّرين بهذا النوع لدقّته)11.</w:t>
      </w:r>
    </w:p>
    <w:p w:rsidR="000B0B80" w:rsidRPr="000B0B80" w:rsidRDefault="000B0B80" w:rsidP="000B0B80">
      <w:pPr>
        <w:jc w:val="both"/>
        <w:rPr>
          <w:rFonts w:cs="B Nazanin"/>
          <w:sz w:val="24"/>
          <w:szCs w:val="28"/>
        </w:rPr>
      </w:pPr>
      <w:r w:rsidRPr="000B0B80">
        <w:rPr>
          <w:rFonts w:cs="B Nazanin"/>
          <w:sz w:val="24"/>
          <w:szCs w:val="28"/>
          <w:rtl/>
        </w:rPr>
        <w:t>به گفته زركشى از جمله كسانى كه به اين علم پرداخته اند</w:t>
      </w:r>
      <w:r>
        <w:rPr>
          <w:rFonts w:cs="B Nazanin"/>
          <w:sz w:val="24"/>
          <w:szCs w:val="28"/>
          <w:rtl/>
        </w:rPr>
        <w:t>،</w:t>
      </w:r>
      <w:r w:rsidRPr="000B0B80">
        <w:rPr>
          <w:rFonts w:cs="B Nazanin"/>
          <w:sz w:val="24"/>
          <w:szCs w:val="28"/>
          <w:rtl/>
        </w:rPr>
        <w:t xml:space="preserve"> عبارت اند از: ابوجعفر بن الزبير استادِ ابوحيان</w:t>
      </w:r>
      <w:r>
        <w:rPr>
          <w:rFonts w:cs="B Nazanin"/>
          <w:sz w:val="24"/>
          <w:szCs w:val="28"/>
          <w:rtl/>
        </w:rPr>
        <w:t>،</w:t>
      </w:r>
      <w:r w:rsidRPr="000B0B80">
        <w:rPr>
          <w:rFonts w:cs="B Nazanin"/>
          <w:sz w:val="24"/>
          <w:szCs w:val="28"/>
          <w:rtl/>
        </w:rPr>
        <w:t xml:space="preserve"> كه كتابى در اين موضوع نگاشت12</w:t>
      </w:r>
      <w:r>
        <w:rPr>
          <w:rFonts w:cs="B Nazanin"/>
          <w:sz w:val="24"/>
          <w:szCs w:val="28"/>
          <w:rtl/>
        </w:rPr>
        <w:t>؛</w:t>
      </w:r>
      <w:r w:rsidRPr="000B0B80">
        <w:rPr>
          <w:rFonts w:cs="B Nazanin"/>
          <w:sz w:val="24"/>
          <w:szCs w:val="28"/>
          <w:rtl/>
        </w:rPr>
        <w:t>ابوبكربن العربى</w:t>
      </w:r>
      <w:r>
        <w:rPr>
          <w:rFonts w:cs="B Nazanin"/>
          <w:sz w:val="24"/>
          <w:szCs w:val="28"/>
          <w:rtl/>
        </w:rPr>
        <w:t>،</w:t>
      </w:r>
      <w:r w:rsidRPr="000B0B80">
        <w:rPr>
          <w:rFonts w:cs="B Nazanin"/>
          <w:sz w:val="24"/>
          <w:szCs w:val="28"/>
          <w:rtl/>
        </w:rPr>
        <w:t xml:space="preserve"> كه از عدم توجه مردم به علم المناسبه شكوى داشت</w:t>
      </w:r>
      <w:r>
        <w:rPr>
          <w:rFonts w:cs="B Nazanin"/>
          <w:sz w:val="24"/>
          <w:szCs w:val="28"/>
          <w:rtl/>
        </w:rPr>
        <w:t>؛</w:t>
      </w:r>
      <w:r w:rsidRPr="000B0B80">
        <w:rPr>
          <w:rFonts w:cs="B Nazanin"/>
          <w:sz w:val="24"/>
          <w:szCs w:val="28"/>
          <w:rtl/>
        </w:rPr>
        <w:t>ابوبكر نيشابورى كه از عالمان بغداد به سبب جهل شان به مناسبات آيات خرده مى گرفت و فخرالدين رازى كه معتقد بود ترتيب آيات قرآن پر از نكات و لطائف است (أكثر لطائف القرآن مودعة فى الترتيبات و الروابط). او در تفسيرش معمولا ارتباط آيات را با يكديگر شرح مى دهد13.</w:t>
      </w:r>
    </w:p>
    <w:p w:rsidR="000B0B80" w:rsidRPr="000B0B80" w:rsidRDefault="000B0B80" w:rsidP="000B0B80">
      <w:pPr>
        <w:jc w:val="both"/>
        <w:rPr>
          <w:rFonts w:cs="B Nazanin"/>
          <w:sz w:val="24"/>
          <w:szCs w:val="28"/>
        </w:rPr>
      </w:pPr>
      <w:r w:rsidRPr="000B0B80">
        <w:rPr>
          <w:rFonts w:cs="B Nazanin"/>
          <w:sz w:val="24"/>
          <w:szCs w:val="28"/>
          <w:rtl/>
        </w:rPr>
        <w:t>البته از گزارش زركشى كاملا روشن مى شود كه علم المناسبه را تنها اندكى از مفسران گسترش دادند و اين علم هيچ گاه به رتبه جريان غالب در انديشه مفسران بار نيافت. آثار مربوط به اصول تفسير</w:t>
      </w:r>
      <w:r>
        <w:rPr>
          <w:rFonts w:cs="B Nazanin"/>
          <w:sz w:val="24"/>
          <w:szCs w:val="28"/>
          <w:rtl/>
        </w:rPr>
        <w:t>،</w:t>
      </w:r>
      <w:r w:rsidRPr="000B0B80">
        <w:rPr>
          <w:rFonts w:cs="B Nazanin"/>
          <w:sz w:val="24"/>
          <w:szCs w:val="28"/>
          <w:rtl/>
        </w:rPr>
        <w:t xml:space="preserve"> مثل مقدمة فى </w:t>
      </w:r>
      <w:r w:rsidRPr="000B0B80">
        <w:rPr>
          <w:rFonts w:cs="B Nazanin"/>
          <w:sz w:val="24"/>
          <w:szCs w:val="28"/>
          <w:rtl/>
        </w:rPr>
        <w:lastRenderedPageBreak/>
        <w:t>أصول التفسير14 از ابن تيميه هيچ اشاره اى به اين علم ندارند و تلاش هاى رازى براى اين كه در سنت تفسيرى براى اين علم جايگاه شايسته اى باز كند</w:t>
      </w:r>
      <w:r>
        <w:rPr>
          <w:rFonts w:cs="B Nazanin"/>
          <w:sz w:val="24"/>
          <w:szCs w:val="28"/>
          <w:rtl/>
        </w:rPr>
        <w:t>،</w:t>
      </w:r>
      <w:r w:rsidRPr="000B0B80">
        <w:rPr>
          <w:rFonts w:cs="B Nazanin"/>
          <w:sz w:val="24"/>
          <w:szCs w:val="28"/>
          <w:rtl/>
        </w:rPr>
        <w:t xml:space="preserve"> ناكام ماند. در اينجا سخنى درباره روش رازى مناسب است.</w:t>
      </w:r>
    </w:p>
    <w:p w:rsidR="000B0B80" w:rsidRPr="000B0B80" w:rsidRDefault="000B0B80" w:rsidP="000B0B80">
      <w:pPr>
        <w:jc w:val="both"/>
        <w:rPr>
          <w:rFonts w:cs="B Nazanin"/>
          <w:sz w:val="24"/>
          <w:szCs w:val="28"/>
        </w:rPr>
      </w:pPr>
      <w:r w:rsidRPr="000B0B80">
        <w:rPr>
          <w:rFonts w:cs="B Nazanin"/>
          <w:sz w:val="24"/>
          <w:szCs w:val="28"/>
          <w:rtl/>
        </w:rPr>
        <w:t>روش رازى در برقرارى مناسبات ميان آيات قرآن را مى توان خطى ـ اتم انگارانه (</w:t>
      </w:r>
      <w:r w:rsidRPr="000B0B80">
        <w:rPr>
          <w:rFonts w:cs="B Nazanin"/>
          <w:sz w:val="24"/>
          <w:szCs w:val="28"/>
        </w:rPr>
        <w:t>linear-atomistic</w:t>
      </w:r>
      <w:r w:rsidRPr="000B0B80">
        <w:rPr>
          <w:rFonts w:cs="B Nazanin"/>
          <w:sz w:val="24"/>
          <w:szCs w:val="28"/>
          <w:rtl/>
        </w:rPr>
        <w:t>) توصيف كرد: او آيه دوم را به آيه اول ربط مى دهد و آيه سوم را به آيه دوم و همين طور تا پايان سوره. با اين كار</w:t>
      </w:r>
      <w:r>
        <w:rPr>
          <w:rFonts w:cs="B Nazanin"/>
          <w:sz w:val="24"/>
          <w:szCs w:val="28"/>
          <w:rtl/>
        </w:rPr>
        <w:t>،</w:t>
      </w:r>
      <w:r w:rsidRPr="000B0B80">
        <w:rPr>
          <w:rFonts w:cs="B Nazanin"/>
          <w:sz w:val="24"/>
          <w:szCs w:val="28"/>
          <w:rtl/>
        </w:rPr>
        <w:t xml:space="preserve"> توجه رازى در هر زمان خاص بر دو آيه (يا دو فقره) متمركز است. در چنين روشى</w:t>
      </w:r>
      <w:r>
        <w:rPr>
          <w:rFonts w:cs="B Nazanin"/>
          <w:sz w:val="24"/>
          <w:szCs w:val="28"/>
          <w:rtl/>
        </w:rPr>
        <w:t>،</w:t>
      </w:r>
      <w:r w:rsidRPr="000B0B80">
        <w:rPr>
          <w:rFonts w:cs="B Nazanin"/>
          <w:sz w:val="24"/>
          <w:szCs w:val="28"/>
          <w:rtl/>
        </w:rPr>
        <w:t xml:space="preserve"> كه صرفاً متوجه برقرارى ارتباطات موردى ميان آيات است</w:t>
      </w:r>
      <w:r>
        <w:rPr>
          <w:rFonts w:cs="B Nazanin"/>
          <w:sz w:val="24"/>
          <w:szCs w:val="28"/>
          <w:rtl/>
        </w:rPr>
        <w:t>،</w:t>
      </w:r>
      <w:r w:rsidRPr="000B0B80">
        <w:rPr>
          <w:rFonts w:cs="B Nazanin"/>
          <w:sz w:val="24"/>
          <w:szCs w:val="28"/>
          <w:rtl/>
        </w:rPr>
        <w:t xml:space="preserve"> با ديدن درختان از جنگل ـ آيات از سوره ـ غفلت مى شود و لذا نمى تواند به شكل گيرى رويكردى اندام وار به سوره هاى قرآن</w:t>
      </w:r>
      <w:r>
        <w:rPr>
          <w:rFonts w:cs="B Nazanin"/>
          <w:sz w:val="24"/>
          <w:szCs w:val="28"/>
          <w:rtl/>
        </w:rPr>
        <w:t>،</w:t>
      </w:r>
      <w:r w:rsidRPr="000B0B80">
        <w:rPr>
          <w:rFonts w:cs="B Nazanin"/>
          <w:sz w:val="24"/>
          <w:szCs w:val="28"/>
          <w:rtl/>
        </w:rPr>
        <w:t xml:space="preserve"> بينجامد15. تعجبى ندارد كه ديگرانى كه از همين مسير رفته اند</w:t>
      </w:r>
      <w:r>
        <w:rPr>
          <w:rFonts w:cs="B Nazanin"/>
          <w:sz w:val="24"/>
          <w:szCs w:val="28"/>
          <w:rtl/>
        </w:rPr>
        <w:t>،</w:t>
      </w:r>
      <w:r w:rsidRPr="000B0B80">
        <w:rPr>
          <w:rFonts w:cs="B Nazanin"/>
          <w:sz w:val="24"/>
          <w:szCs w:val="28"/>
          <w:rtl/>
        </w:rPr>
        <w:t xml:space="preserve"> خواه نظام الدين نيشابورى</w:t>
      </w:r>
      <w:r>
        <w:rPr>
          <w:rFonts w:cs="B Nazanin"/>
          <w:sz w:val="24"/>
          <w:szCs w:val="28"/>
          <w:rtl/>
        </w:rPr>
        <w:t>،</w:t>
      </w:r>
      <w:r w:rsidRPr="000B0B80">
        <w:rPr>
          <w:rFonts w:cs="B Nazanin"/>
          <w:sz w:val="24"/>
          <w:szCs w:val="28"/>
          <w:rtl/>
        </w:rPr>
        <w:t xml:space="preserve"> ابوحيان و خواه شربينى16 به نتايجى رسيده اند كه با يافته هاى رازى تفاوتى ندارد17. و تعجبى ندارد كه حتى پس از آثار رازى و ديگران</w:t>
      </w:r>
      <w:r>
        <w:rPr>
          <w:rFonts w:cs="B Nazanin"/>
          <w:sz w:val="24"/>
          <w:szCs w:val="28"/>
          <w:rtl/>
        </w:rPr>
        <w:t>،</w:t>
      </w:r>
      <w:r w:rsidRPr="000B0B80">
        <w:rPr>
          <w:rFonts w:cs="B Nazanin"/>
          <w:sz w:val="24"/>
          <w:szCs w:val="28"/>
          <w:rtl/>
        </w:rPr>
        <w:t xml:space="preserve"> تفسير سنتى قرآن خصيصه اتم انگارانه اش را نگه داشته است.</w:t>
      </w:r>
    </w:p>
    <w:p w:rsidR="000B0B80" w:rsidRDefault="000B0B80" w:rsidP="000B0B80">
      <w:pPr>
        <w:jc w:val="both"/>
        <w:rPr>
          <w:rFonts w:cs="B Nazanin"/>
          <w:b/>
          <w:bCs/>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تفسير قرن بيستم: توصيف</w:t>
      </w:r>
    </w:p>
    <w:p w:rsidR="000B0B80" w:rsidRPr="000B0B80" w:rsidRDefault="000B0B80" w:rsidP="000B0B80">
      <w:pPr>
        <w:jc w:val="both"/>
        <w:rPr>
          <w:rFonts w:cs="B Nazanin"/>
          <w:sz w:val="24"/>
          <w:szCs w:val="28"/>
        </w:rPr>
      </w:pPr>
      <w:r w:rsidRPr="000B0B80">
        <w:rPr>
          <w:rFonts w:cs="B Nazanin"/>
          <w:sz w:val="24"/>
          <w:szCs w:val="28"/>
          <w:rtl/>
        </w:rPr>
        <w:t>شمارى از مفسران قرآن در قرن بيستم سوره ها را واحدهاى پيوسته دانسته و لذا از ترتيب متداول آيات در سوره ها دفاع كرده اند18. شايد افراد ذيل مهم ترين آنها باشند: اشرف على ثنوى</w:t>
      </w:r>
      <w:r>
        <w:rPr>
          <w:rFonts w:cs="B Nazanin"/>
          <w:sz w:val="24"/>
          <w:szCs w:val="28"/>
          <w:rtl/>
        </w:rPr>
        <w:t>،</w:t>
      </w:r>
      <w:r w:rsidRPr="000B0B80">
        <w:rPr>
          <w:rFonts w:cs="B Nazanin"/>
          <w:sz w:val="24"/>
          <w:szCs w:val="28"/>
          <w:rtl/>
        </w:rPr>
        <w:t xml:space="preserve"> حميدالدين فراحى و امين احسن اصلاحى از هند و پاكستان</w:t>
      </w:r>
      <w:r>
        <w:rPr>
          <w:rFonts w:cs="B Nazanin"/>
          <w:sz w:val="24"/>
          <w:szCs w:val="28"/>
          <w:rtl/>
        </w:rPr>
        <w:t>؛</w:t>
      </w:r>
      <w:r w:rsidRPr="000B0B80">
        <w:rPr>
          <w:rFonts w:cs="B Nazanin"/>
          <w:sz w:val="24"/>
          <w:szCs w:val="28"/>
          <w:rtl/>
        </w:rPr>
        <w:t>عزت دروزه و سيد قطب از مصر</w:t>
      </w:r>
      <w:r>
        <w:rPr>
          <w:rFonts w:cs="B Nazanin"/>
          <w:sz w:val="24"/>
          <w:szCs w:val="28"/>
          <w:rtl/>
        </w:rPr>
        <w:t>؛</w:t>
      </w:r>
      <w:r w:rsidRPr="000B0B80">
        <w:rPr>
          <w:rFonts w:cs="B Nazanin"/>
          <w:sz w:val="24"/>
          <w:szCs w:val="28"/>
          <w:rtl/>
        </w:rPr>
        <w:t>و محمد حسين طباطبايى از ايران19. همه اين نويسندگان</w:t>
      </w:r>
      <w:r>
        <w:rPr>
          <w:rFonts w:cs="B Nazanin"/>
          <w:sz w:val="24"/>
          <w:szCs w:val="28"/>
          <w:rtl/>
        </w:rPr>
        <w:t>،</w:t>
      </w:r>
      <w:r w:rsidRPr="000B0B80">
        <w:rPr>
          <w:rFonts w:cs="B Nazanin"/>
          <w:sz w:val="24"/>
          <w:szCs w:val="28"/>
          <w:rtl/>
        </w:rPr>
        <w:t xml:space="preserve"> به جز فراحى</w:t>
      </w:r>
      <w:r>
        <w:rPr>
          <w:rFonts w:cs="B Nazanin"/>
          <w:sz w:val="24"/>
          <w:szCs w:val="28"/>
          <w:rtl/>
        </w:rPr>
        <w:t>،</w:t>
      </w:r>
      <w:r w:rsidRPr="000B0B80">
        <w:rPr>
          <w:rFonts w:cs="B Nazanin"/>
          <w:sz w:val="24"/>
          <w:szCs w:val="28"/>
          <w:rtl/>
        </w:rPr>
        <w:t xml:space="preserve"> تفسيرهاى كاملى بر قرآن نوشته اند</w:t>
      </w:r>
      <w:r>
        <w:rPr>
          <w:rFonts w:cs="B Nazanin"/>
          <w:sz w:val="24"/>
          <w:szCs w:val="28"/>
          <w:rtl/>
        </w:rPr>
        <w:t>؛</w:t>
      </w:r>
      <w:r w:rsidRPr="000B0B80">
        <w:rPr>
          <w:rFonts w:cs="B Nazanin"/>
          <w:sz w:val="24"/>
          <w:szCs w:val="28"/>
          <w:rtl/>
        </w:rPr>
        <w:t>تفسيرهاى ثنوى و اصلاحى به زبان اردو</w:t>
      </w:r>
      <w:r>
        <w:rPr>
          <w:rFonts w:cs="B Nazanin"/>
          <w:sz w:val="24"/>
          <w:szCs w:val="28"/>
          <w:rtl/>
        </w:rPr>
        <w:t>،</w:t>
      </w:r>
      <w:r w:rsidRPr="000B0B80">
        <w:rPr>
          <w:rFonts w:cs="B Nazanin"/>
          <w:sz w:val="24"/>
          <w:szCs w:val="28"/>
          <w:rtl/>
        </w:rPr>
        <w:t xml:space="preserve"> و تفسيرهاى سه نفر ديگر به عربى است. فراحى تصميم داشت تفسير كاملى بنويسد كه مرگ او را از انجام اين كار باز داشت. ولى كار تأثيرگذار او در پَسِ تفسير شاگردش</w:t>
      </w:r>
      <w:r>
        <w:rPr>
          <w:rFonts w:cs="B Nazanin"/>
          <w:sz w:val="24"/>
          <w:szCs w:val="28"/>
          <w:rtl/>
        </w:rPr>
        <w:t>،</w:t>
      </w:r>
      <w:r w:rsidRPr="000B0B80">
        <w:rPr>
          <w:rFonts w:cs="B Nazanin"/>
          <w:sz w:val="24"/>
          <w:szCs w:val="28"/>
          <w:rtl/>
        </w:rPr>
        <w:t xml:space="preserve"> اصلاحى</w:t>
      </w:r>
      <w:r>
        <w:rPr>
          <w:rFonts w:cs="B Nazanin"/>
          <w:sz w:val="24"/>
          <w:szCs w:val="28"/>
          <w:rtl/>
        </w:rPr>
        <w:t>،</w:t>
      </w:r>
      <w:r w:rsidRPr="000B0B80">
        <w:rPr>
          <w:rFonts w:cs="B Nazanin"/>
          <w:sz w:val="24"/>
          <w:szCs w:val="28"/>
          <w:rtl/>
        </w:rPr>
        <w:t xml:space="preserve"> قرار دارد. چنان كه اصلاحى مى نويسد: تفسير خود را براى تكميل طرحى كه استادش آغاز كرده بود</w:t>
      </w:r>
      <w:r>
        <w:rPr>
          <w:rFonts w:cs="B Nazanin"/>
          <w:sz w:val="24"/>
          <w:szCs w:val="28"/>
          <w:rtl/>
        </w:rPr>
        <w:t>،</w:t>
      </w:r>
      <w:r w:rsidRPr="000B0B80">
        <w:rPr>
          <w:rFonts w:cs="B Nazanin"/>
          <w:sz w:val="24"/>
          <w:szCs w:val="28"/>
          <w:rtl/>
        </w:rPr>
        <w:t xml:space="preserve"> نوشت.</w:t>
      </w:r>
    </w:p>
    <w:p w:rsidR="000B0B80" w:rsidRDefault="000B0B80" w:rsidP="000B0B80">
      <w:pPr>
        <w:jc w:val="both"/>
        <w:rPr>
          <w:rFonts w:cs="B Nazanin"/>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ثنوى20</w:t>
      </w:r>
    </w:p>
    <w:p w:rsidR="000B0B80" w:rsidRPr="000B0B80" w:rsidRDefault="000B0B80" w:rsidP="000B0B80">
      <w:pPr>
        <w:jc w:val="both"/>
        <w:rPr>
          <w:rFonts w:cs="B Nazanin"/>
          <w:sz w:val="24"/>
          <w:szCs w:val="28"/>
        </w:rPr>
      </w:pPr>
      <w:r w:rsidRPr="000B0B80">
        <w:rPr>
          <w:rFonts w:cs="B Nazanin"/>
          <w:sz w:val="24"/>
          <w:szCs w:val="28"/>
          <w:rtl/>
        </w:rPr>
        <w:t>ثنوى در مقدمه بر بيان القرآن خود مى گويد كه با نوشتن تفسيرش (بالالتزام) توضيح داده كه در هر سوره</w:t>
      </w:r>
      <w:r>
        <w:rPr>
          <w:rFonts w:cs="B Nazanin"/>
          <w:sz w:val="24"/>
          <w:szCs w:val="28"/>
          <w:rtl/>
        </w:rPr>
        <w:t>،</w:t>
      </w:r>
      <w:r w:rsidRPr="000B0B80">
        <w:rPr>
          <w:rFonts w:cs="B Nazanin"/>
          <w:sz w:val="24"/>
          <w:szCs w:val="28"/>
          <w:rtl/>
        </w:rPr>
        <w:t xml:space="preserve"> هر آيه اى با آيات قبل و بعدش مرتبط است. به اين منظور او همواره كلمه ربط را كه با حروف درشت چاپ شده</w:t>
      </w:r>
      <w:r>
        <w:rPr>
          <w:rFonts w:cs="B Nazanin"/>
          <w:sz w:val="24"/>
          <w:szCs w:val="28"/>
          <w:rtl/>
        </w:rPr>
        <w:t>،</w:t>
      </w:r>
      <w:r w:rsidRPr="000B0B80">
        <w:rPr>
          <w:rFonts w:cs="B Nazanin"/>
          <w:sz w:val="24"/>
          <w:szCs w:val="28"/>
          <w:rtl/>
        </w:rPr>
        <w:t xml:space="preserve"> به كار مى برد تا عنوانى براى اشاره به بحث درباره اين ارتباط ها باشد. مانند اين كه او وحدت سوره 31 (لقمان) را چنين شرح مى دهد: اين سوره درباره قرآن سخن مى گويد و يكى از تعاليم عمده آن يعنى يگانگى خدا (توحيد) را بيان مى كند. اين سوره به چهار بخش قابل تقسيم است: آيات 1 ـ 9</w:t>
      </w:r>
      <w:r>
        <w:rPr>
          <w:rFonts w:cs="B Nazanin"/>
          <w:sz w:val="24"/>
          <w:szCs w:val="28"/>
          <w:rtl/>
        </w:rPr>
        <w:t>،</w:t>
      </w:r>
      <w:r w:rsidRPr="000B0B80">
        <w:rPr>
          <w:rFonts w:cs="B Nazanin"/>
          <w:sz w:val="24"/>
          <w:szCs w:val="28"/>
          <w:rtl/>
        </w:rPr>
        <w:t>9 ـ12</w:t>
      </w:r>
      <w:r>
        <w:rPr>
          <w:rFonts w:cs="B Nazanin"/>
          <w:sz w:val="24"/>
          <w:szCs w:val="28"/>
          <w:rtl/>
        </w:rPr>
        <w:t>،</w:t>
      </w:r>
      <w:r w:rsidRPr="000B0B80">
        <w:rPr>
          <w:rFonts w:cs="B Nazanin"/>
          <w:sz w:val="24"/>
          <w:szCs w:val="28"/>
          <w:rtl/>
        </w:rPr>
        <w:t>20 ـ 32</w:t>
      </w:r>
      <w:r>
        <w:rPr>
          <w:rFonts w:cs="B Nazanin"/>
          <w:sz w:val="24"/>
          <w:szCs w:val="28"/>
          <w:rtl/>
        </w:rPr>
        <w:t>،</w:t>
      </w:r>
      <w:r w:rsidRPr="000B0B80">
        <w:rPr>
          <w:rFonts w:cs="B Nazanin"/>
          <w:sz w:val="24"/>
          <w:szCs w:val="28"/>
          <w:rtl/>
        </w:rPr>
        <w:t xml:space="preserve"> 33ـ 34. بخش نخست با تمجيد از قرآن آغاز مى شود و در ادامه به ستايش از مؤمنان به قرآن و انتقاد از غيرمؤمنان مى پردازد و در پايان اين بخش به بيان كيفر غير مؤمنان و پاداش مؤمنان مى انجامد. بخش دوم موضوع توحيد را مطرح مى كند و بخش سوم با نقل داستان لقمان آن موضوع را ادامه مى دهد. لقمان نخست پسرش را تعليم مى دهد كه در موضوع توحيد ثابت قدم باشد و سپس برخى از دستورات عملى را كه مكمّلى بر تعليم نظرى توحيد هستند</w:t>
      </w:r>
      <w:r>
        <w:rPr>
          <w:rFonts w:cs="B Nazanin"/>
          <w:sz w:val="24"/>
          <w:szCs w:val="28"/>
          <w:rtl/>
        </w:rPr>
        <w:t>،</w:t>
      </w:r>
      <w:r w:rsidRPr="000B0B80">
        <w:rPr>
          <w:rFonts w:cs="B Nazanin"/>
          <w:sz w:val="24"/>
          <w:szCs w:val="28"/>
          <w:rtl/>
        </w:rPr>
        <w:t xml:space="preserve"> به او مى آموزد. در همين بخش عقيده باطل بت پرستى با توحيد مقايسه شده است. در بخش آخر بت پرستان از روز حساب برحذر داشته شده اند21. </w:t>
      </w:r>
    </w:p>
    <w:p w:rsidR="000B0B80" w:rsidRDefault="000B0B80" w:rsidP="000B0B80">
      <w:pPr>
        <w:jc w:val="both"/>
        <w:rPr>
          <w:rFonts w:cs="B Nazanin"/>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سيد قطب22</w:t>
      </w:r>
    </w:p>
    <w:p w:rsidR="000B0B80" w:rsidRPr="000B0B80" w:rsidRDefault="000B0B80" w:rsidP="000B0B80">
      <w:pPr>
        <w:jc w:val="both"/>
        <w:rPr>
          <w:rFonts w:cs="B Nazanin"/>
          <w:sz w:val="24"/>
          <w:szCs w:val="28"/>
        </w:rPr>
      </w:pPr>
      <w:r w:rsidRPr="000B0B80">
        <w:rPr>
          <w:rFonts w:cs="B Nazanin"/>
          <w:sz w:val="24"/>
          <w:szCs w:val="28"/>
          <w:rtl/>
        </w:rPr>
        <w:t>سيد قطب در مقدماتى كه بر سوره ها نوشته است</w:t>
      </w:r>
      <w:r>
        <w:rPr>
          <w:rFonts w:cs="B Nazanin"/>
          <w:sz w:val="24"/>
          <w:szCs w:val="28"/>
          <w:rtl/>
        </w:rPr>
        <w:t>،</w:t>
      </w:r>
      <w:r w:rsidRPr="000B0B80">
        <w:rPr>
          <w:rFonts w:cs="B Nazanin"/>
          <w:sz w:val="24"/>
          <w:szCs w:val="28"/>
          <w:rtl/>
        </w:rPr>
        <w:t xml:space="preserve"> مكرراً از آنچه آن را محور (تز اصلى) سوره مى نامد</w:t>
      </w:r>
      <w:r>
        <w:rPr>
          <w:rFonts w:cs="B Nazanin"/>
          <w:sz w:val="24"/>
          <w:szCs w:val="28"/>
          <w:rtl/>
        </w:rPr>
        <w:t>،</w:t>
      </w:r>
      <w:r w:rsidRPr="000B0B80">
        <w:rPr>
          <w:rFonts w:cs="B Nazanin"/>
          <w:sz w:val="24"/>
          <w:szCs w:val="28"/>
          <w:rtl/>
        </w:rPr>
        <w:t xml:space="preserve"> بحث مى كند. خود گزينش اين كلمه حاكى از آن است كه به نظر او هر سوره بر انديشه اى اصلى مبتنى است و با توجه به آن بايد فهم شود23. سوره 25 (فرقان) به نظر سيدقطب به پيامبر در مبارزه اش عليه قريش ـ كه او را متهم و آزرده مى ساختند ـ تسلى مى دهد (ايناس لرسول اللّه). سيد قطب پس از ذكر نمونه هايى از اين تسلى در آغاز اين سوره</w:t>
      </w:r>
      <w:r>
        <w:rPr>
          <w:rFonts w:cs="B Nazanin"/>
          <w:sz w:val="24"/>
          <w:szCs w:val="28"/>
          <w:rtl/>
        </w:rPr>
        <w:t>،</w:t>
      </w:r>
      <w:r w:rsidRPr="000B0B80">
        <w:rPr>
          <w:rFonts w:cs="B Nazanin"/>
          <w:sz w:val="24"/>
          <w:szCs w:val="28"/>
          <w:rtl/>
        </w:rPr>
        <w:t xml:space="preserve"> مى گويد: </w:t>
      </w:r>
    </w:p>
    <w:p w:rsidR="000B0B80" w:rsidRPr="000B0B80" w:rsidRDefault="000B0B80" w:rsidP="000B0B80">
      <w:pPr>
        <w:jc w:val="both"/>
        <w:rPr>
          <w:rFonts w:cs="B Nazanin"/>
          <w:sz w:val="24"/>
          <w:szCs w:val="28"/>
        </w:rPr>
      </w:pPr>
      <w:r w:rsidRPr="000B0B80">
        <w:rPr>
          <w:rFonts w:cs="B Nazanin"/>
          <w:sz w:val="24"/>
          <w:szCs w:val="28"/>
          <w:rtl/>
        </w:rPr>
        <w:t>هذه فى ظلال السورة و ذلك هو محورها الذى تدور عليه و موضوعها الذى تعالجه و هى وحدة متصلة يصعب فصل بعضها عن بعض24.</w:t>
      </w:r>
    </w:p>
    <w:p w:rsidR="000B0B80" w:rsidRPr="000B0B80" w:rsidRDefault="000B0B80" w:rsidP="000B0B80">
      <w:pPr>
        <w:jc w:val="both"/>
        <w:rPr>
          <w:rFonts w:cs="B Nazanin"/>
          <w:sz w:val="24"/>
          <w:szCs w:val="28"/>
        </w:rPr>
      </w:pPr>
      <w:r w:rsidRPr="000B0B80">
        <w:rPr>
          <w:rFonts w:cs="B Nazanin"/>
          <w:sz w:val="24"/>
          <w:szCs w:val="28"/>
          <w:rtl/>
        </w:rPr>
        <w:t>وى سپس سوره را به چهار بخش (اشواط) تقسيم مى كند: آيات1 ـ 20</w:t>
      </w:r>
      <w:r>
        <w:rPr>
          <w:rFonts w:cs="B Nazanin"/>
          <w:sz w:val="24"/>
          <w:szCs w:val="28"/>
          <w:rtl/>
        </w:rPr>
        <w:t>،</w:t>
      </w:r>
      <w:r w:rsidRPr="000B0B80">
        <w:rPr>
          <w:rFonts w:cs="B Nazanin"/>
          <w:sz w:val="24"/>
          <w:szCs w:val="28"/>
          <w:rtl/>
        </w:rPr>
        <w:t xml:space="preserve"> 21ـ 44</w:t>
      </w:r>
      <w:r>
        <w:rPr>
          <w:rFonts w:cs="B Nazanin"/>
          <w:sz w:val="24"/>
          <w:szCs w:val="28"/>
          <w:rtl/>
        </w:rPr>
        <w:t>،</w:t>
      </w:r>
      <w:r w:rsidRPr="000B0B80">
        <w:rPr>
          <w:rFonts w:cs="B Nazanin"/>
          <w:sz w:val="24"/>
          <w:szCs w:val="28"/>
          <w:rtl/>
        </w:rPr>
        <w:t xml:space="preserve"> 45ـ 62</w:t>
      </w:r>
      <w:r>
        <w:rPr>
          <w:rFonts w:cs="B Nazanin"/>
          <w:sz w:val="24"/>
          <w:szCs w:val="28"/>
          <w:rtl/>
        </w:rPr>
        <w:t>،</w:t>
      </w:r>
      <w:r w:rsidRPr="000B0B80">
        <w:rPr>
          <w:rFonts w:cs="B Nazanin"/>
          <w:sz w:val="24"/>
          <w:szCs w:val="28"/>
          <w:rtl/>
        </w:rPr>
        <w:t xml:space="preserve"> 63ـ 77. اين سوره با انتقاد از قريش</w:t>
      </w:r>
      <w:r>
        <w:rPr>
          <w:rFonts w:cs="B Nazanin"/>
          <w:sz w:val="24"/>
          <w:szCs w:val="28"/>
          <w:rtl/>
        </w:rPr>
        <w:t>،</w:t>
      </w:r>
      <w:r w:rsidRPr="000B0B80">
        <w:rPr>
          <w:rFonts w:cs="B Nazanin"/>
          <w:sz w:val="24"/>
          <w:szCs w:val="28"/>
          <w:rtl/>
        </w:rPr>
        <w:t xml:space="preserve"> به پيامبر تسلى مى دهد. در بخش اول عقايد قريش غيرقابل دفاع نشان داده شده است به گونه اى كه وقتى بلافاصله پس از آن در همين بخش </w:t>
      </w:r>
      <w:r>
        <w:rPr>
          <w:rFonts w:cs="B Nazanin"/>
          <w:sz w:val="24"/>
          <w:szCs w:val="28"/>
          <w:rtl/>
        </w:rPr>
        <w:t>،</w:t>
      </w:r>
      <w:r w:rsidRPr="000B0B80">
        <w:rPr>
          <w:rFonts w:cs="B Nazanin"/>
          <w:sz w:val="24"/>
          <w:szCs w:val="28"/>
          <w:rtl/>
        </w:rPr>
        <w:t xml:space="preserve"> انتقاد قريش از پيامبر نقل مى شود</w:t>
      </w:r>
      <w:r>
        <w:rPr>
          <w:rFonts w:cs="B Nazanin"/>
          <w:sz w:val="24"/>
          <w:szCs w:val="28"/>
          <w:rtl/>
        </w:rPr>
        <w:t>،</w:t>
      </w:r>
      <w:r w:rsidRPr="000B0B80">
        <w:rPr>
          <w:rFonts w:cs="B Nazanin"/>
          <w:sz w:val="24"/>
          <w:szCs w:val="28"/>
          <w:rtl/>
        </w:rPr>
        <w:t xml:space="preserve"> اين انتقاد تلخى خود را از دست داده است. بخش دوم با نقل انتقاد قريش از خدا كه چرا شواهد مورد درخواست شان را نازل نمى كند</w:t>
      </w:r>
      <w:r>
        <w:rPr>
          <w:rFonts w:cs="B Nazanin"/>
          <w:sz w:val="24"/>
          <w:szCs w:val="28"/>
          <w:rtl/>
        </w:rPr>
        <w:t>،</w:t>
      </w:r>
      <w:r w:rsidRPr="000B0B80">
        <w:rPr>
          <w:rFonts w:cs="B Nazanin"/>
          <w:sz w:val="24"/>
          <w:szCs w:val="28"/>
          <w:rtl/>
        </w:rPr>
        <w:t xml:space="preserve"> و با بيان كيفرى كه در انتظار قريش است</w:t>
      </w:r>
      <w:r>
        <w:rPr>
          <w:rFonts w:cs="B Nazanin"/>
          <w:sz w:val="24"/>
          <w:szCs w:val="28"/>
          <w:rtl/>
        </w:rPr>
        <w:t>،</w:t>
      </w:r>
      <w:r w:rsidRPr="000B0B80">
        <w:rPr>
          <w:rFonts w:cs="B Nazanin"/>
          <w:sz w:val="24"/>
          <w:szCs w:val="28"/>
          <w:rtl/>
        </w:rPr>
        <w:t xml:space="preserve"> دوباره به پيامبر تسلى مى دهد. قريش متكبر در واقع خدا را به مبارزه مى طلبيدند</w:t>
      </w:r>
      <w:r>
        <w:rPr>
          <w:rFonts w:cs="B Nazanin"/>
          <w:sz w:val="24"/>
          <w:szCs w:val="28"/>
          <w:rtl/>
        </w:rPr>
        <w:t>؛</w:t>
      </w:r>
      <w:r w:rsidRPr="000B0B80">
        <w:rPr>
          <w:rFonts w:cs="B Nazanin"/>
          <w:sz w:val="24"/>
          <w:szCs w:val="28"/>
          <w:rtl/>
        </w:rPr>
        <w:t xml:space="preserve">خدايى كه مى داند چگونه با آنان رفتار كند و در نبرد عليه آنان همراه پيامبر است. بخش سوم با توجه به وجود شواهد متضاد فراوان در طبيعت نشان مى دهد كه عقايد شرك آلود قريش چقدر پوچ است. اين بخش نيز در صدد تسلى دادن به رسول خدا </w:t>
      </w:r>
      <w:r>
        <w:rPr>
          <w:rFonts w:cs="B Nazanin"/>
          <w:sz w:val="24"/>
          <w:szCs w:val="28"/>
          <w:rtl/>
        </w:rPr>
        <w:t>(صل الله و علیه و آله و سلم)</w:t>
      </w:r>
      <w:r w:rsidRPr="000B0B80">
        <w:rPr>
          <w:rFonts w:cs="B Nazanin"/>
          <w:sz w:val="24"/>
          <w:szCs w:val="28"/>
          <w:rtl/>
        </w:rPr>
        <w:t xml:space="preserve"> است. در بخش آخر نيز چنين بيان مى شود كه خدا به كسانى كه او را به مبارزه مى طلبند وقعى نمى نهد (هوان البشرية على اللّه). سيد قطب اظهار مى كند: </w:t>
      </w:r>
    </w:p>
    <w:p w:rsidR="000B0B80" w:rsidRPr="000B0B80" w:rsidRDefault="000B0B80" w:rsidP="000B0B80">
      <w:pPr>
        <w:jc w:val="both"/>
        <w:rPr>
          <w:rFonts w:cs="B Nazanin"/>
          <w:sz w:val="24"/>
          <w:szCs w:val="28"/>
        </w:rPr>
      </w:pPr>
      <w:r w:rsidRPr="000B0B80">
        <w:rPr>
          <w:rFonts w:cs="B Nazanin"/>
          <w:sz w:val="24"/>
          <w:szCs w:val="28"/>
          <w:rtl/>
        </w:rPr>
        <w:t>و فى هذا الهوان تهوين لما يلقاه منهم رسول اللّه ـ صلى اللّه عليه و سلم ـ فهو يتفق مع ظلّ السورة وجوهاً و يتفق مع موضوعها و اهدافها على طريقة التناسق الفنى فى القرآن25.</w:t>
      </w:r>
    </w:p>
    <w:p w:rsidR="000B0B80" w:rsidRDefault="000B0B80" w:rsidP="000B0B80">
      <w:pPr>
        <w:jc w:val="both"/>
        <w:rPr>
          <w:rFonts w:cs="B Nazanin"/>
          <w:b/>
          <w:bCs/>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دروزه 26</w:t>
      </w:r>
    </w:p>
    <w:p w:rsidR="000B0B80" w:rsidRPr="000B0B80" w:rsidRDefault="000B0B80" w:rsidP="000B0B80">
      <w:pPr>
        <w:jc w:val="both"/>
        <w:rPr>
          <w:rFonts w:cs="B Nazanin"/>
          <w:sz w:val="24"/>
          <w:szCs w:val="28"/>
        </w:rPr>
      </w:pPr>
      <w:r w:rsidRPr="000B0B80">
        <w:rPr>
          <w:rFonts w:cs="B Nazanin"/>
          <w:sz w:val="24"/>
          <w:szCs w:val="28"/>
          <w:rtl/>
        </w:rPr>
        <w:t>دروزه مى گويد كه برخى فكر مى كنند در سوره هاى قرآن</w:t>
      </w:r>
      <w:r>
        <w:rPr>
          <w:rFonts w:cs="B Nazanin"/>
          <w:sz w:val="24"/>
          <w:szCs w:val="28"/>
          <w:rtl/>
        </w:rPr>
        <w:t>،</w:t>
      </w:r>
      <w:r w:rsidRPr="000B0B80">
        <w:rPr>
          <w:rFonts w:cs="B Nazanin"/>
          <w:sz w:val="24"/>
          <w:szCs w:val="28"/>
          <w:rtl/>
        </w:rPr>
        <w:t xml:space="preserve"> چيدمان آيات و فقرات كاملاً بدون حساب و كتاب است. ولى او در بررسى هاى خود به عكس اين مطلب متقاعد شده است</w:t>
      </w:r>
      <w:r>
        <w:rPr>
          <w:rFonts w:cs="B Nazanin"/>
          <w:sz w:val="24"/>
          <w:szCs w:val="28"/>
          <w:rtl/>
        </w:rPr>
        <w:t>،</w:t>
      </w:r>
      <w:r w:rsidRPr="000B0B80">
        <w:rPr>
          <w:rFonts w:cs="B Nazanin"/>
          <w:sz w:val="24"/>
          <w:szCs w:val="28"/>
          <w:rtl/>
        </w:rPr>
        <w:t xml:space="preserve"> يعنى بيشتر آيات و فقرات در سوره ها مرتبط به هم اند (بأنّ أكثرها مترابط و منسجم). بنابراين دروزه در تفسير قرآنش به توضيح چنين ارتباطات توجه ويژه اى دارد (الاهتمام لبيان ما بين آيات و فصول السور من ترابط)27. </w:t>
      </w:r>
    </w:p>
    <w:p w:rsidR="000B0B80" w:rsidRPr="000B0B80" w:rsidRDefault="000B0B80" w:rsidP="000B0B80">
      <w:pPr>
        <w:jc w:val="both"/>
        <w:rPr>
          <w:rFonts w:cs="B Nazanin"/>
          <w:sz w:val="24"/>
          <w:szCs w:val="28"/>
        </w:rPr>
      </w:pPr>
      <w:r w:rsidRPr="000B0B80">
        <w:rPr>
          <w:rFonts w:cs="B Nazanin"/>
          <w:sz w:val="24"/>
          <w:szCs w:val="28"/>
          <w:rtl/>
        </w:rPr>
        <w:t>او سوره 81 (تكوير) را به دو بخش تقسيم مى كند : 1 ـ 14 و 15 ـ 29. ممكن است تصور شود كه بخش دوم با بخش اول مرتبط نيست. ولى چنين نيست (والآية فصل مستقل الموضوع عن سابقته</w:t>
      </w:r>
      <w:r>
        <w:rPr>
          <w:rFonts w:cs="B Nazanin"/>
          <w:sz w:val="24"/>
          <w:szCs w:val="28"/>
          <w:rtl/>
        </w:rPr>
        <w:t>،</w:t>
      </w:r>
      <w:r w:rsidRPr="000B0B80">
        <w:rPr>
          <w:rFonts w:cs="B Nazanin"/>
          <w:sz w:val="24"/>
          <w:szCs w:val="28"/>
          <w:rtl/>
        </w:rPr>
        <w:t xml:space="preserve"> غير أنّ الارتباط بينها و بين هذه السابقة قائم)</w:t>
      </w:r>
      <w:r>
        <w:rPr>
          <w:rFonts w:cs="B Nazanin"/>
          <w:sz w:val="24"/>
          <w:szCs w:val="28"/>
          <w:rtl/>
        </w:rPr>
        <w:t>؛</w:t>
      </w:r>
      <w:r w:rsidRPr="000B0B80">
        <w:rPr>
          <w:rFonts w:cs="B Nazanin"/>
          <w:sz w:val="24"/>
          <w:szCs w:val="28"/>
          <w:rtl/>
        </w:rPr>
        <w:t>زيرا بخش اول مردم را از حادثه قريب الوقوع روز قيامت آگاه مى كند و به آنها درباره محاسبه اى كه در آن روز رخ خواهد داد</w:t>
      </w:r>
      <w:r>
        <w:rPr>
          <w:rFonts w:cs="B Nazanin"/>
          <w:sz w:val="24"/>
          <w:szCs w:val="28"/>
          <w:rtl/>
        </w:rPr>
        <w:t>،</w:t>
      </w:r>
      <w:r w:rsidRPr="000B0B80">
        <w:rPr>
          <w:rFonts w:cs="B Nazanin"/>
          <w:sz w:val="24"/>
          <w:szCs w:val="28"/>
          <w:rtl/>
        </w:rPr>
        <w:t xml:space="preserve"> هشدار مى دهد و بخش دوم خبرهاى روز قيامت را تأييد مى كند و اعتراض كافران را نسبت به آن هشدار ردّ مى نمايد28.</w:t>
      </w:r>
    </w:p>
    <w:p w:rsidR="000B0B80" w:rsidRDefault="000B0B80" w:rsidP="000B0B80">
      <w:pPr>
        <w:jc w:val="both"/>
        <w:rPr>
          <w:rFonts w:cs="B Nazanin"/>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lastRenderedPageBreak/>
        <w:t>طباطبائى29</w:t>
      </w:r>
    </w:p>
    <w:p w:rsidR="000B0B80" w:rsidRPr="000B0B80" w:rsidRDefault="000B0B80" w:rsidP="000B0B80">
      <w:pPr>
        <w:jc w:val="both"/>
        <w:rPr>
          <w:rFonts w:cs="B Nazanin"/>
          <w:sz w:val="24"/>
          <w:szCs w:val="28"/>
        </w:rPr>
      </w:pPr>
      <w:r w:rsidRPr="000B0B80">
        <w:rPr>
          <w:rFonts w:cs="B Nazanin"/>
          <w:sz w:val="24"/>
          <w:szCs w:val="28"/>
          <w:rtl/>
        </w:rPr>
        <w:t>طباطبائى همانند سيد قطب مى كوشد تا انديشه اصلى يك سوره را شناسايى كند و آن را غرض مى نامد. او اين كار را از طريق بررسى آغاز سوره (بدء)</w:t>
      </w:r>
      <w:r>
        <w:rPr>
          <w:rFonts w:cs="B Nazanin"/>
          <w:sz w:val="24"/>
          <w:szCs w:val="28"/>
          <w:rtl/>
        </w:rPr>
        <w:t>،</w:t>
      </w:r>
      <w:r w:rsidRPr="000B0B80">
        <w:rPr>
          <w:rFonts w:cs="B Nazanin"/>
          <w:sz w:val="24"/>
          <w:szCs w:val="28"/>
          <w:rtl/>
        </w:rPr>
        <w:t xml:space="preserve"> پايان سوره (ختام) و جريان كلى بحث آن (السياق الجارى) انجام مى دهد. مثلاً با كاربرد اين روش او غرض سوره 29(عنكبوت) را چنين شرح مى دهد: ايمانى كه مطلوب خداست صرف اقرار به زبان و گفتن آمنّا باللّه نيست</w:t>
      </w:r>
      <w:r>
        <w:rPr>
          <w:rFonts w:cs="B Nazanin"/>
          <w:sz w:val="24"/>
          <w:szCs w:val="28"/>
          <w:rtl/>
        </w:rPr>
        <w:t>،</w:t>
      </w:r>
      <w:r w:rsidRPr="000B0B80">
        <w:rPr>
          <w:rFonts w:cs="B Nazanin"/>
          <w:sz w:val="24"/>
          <w:szCs w:val="28"/>
          <w:rtl/>
        </w:rPr>
        <w:t xml:space="preserve"> بلكه ايمانى حقيقى است كه تحولات و فتنه ها آن را متزلزل نسازد30. طباطبائى نيز معمولاً سوره ها را به بخش هايى تقسيم مى كند. او سوره 29(عنكبوت) (در متن انگليسى30 آمده كه ظاهراً اشتباه است) را به پنج بخش تقسيم كرده است31. بخش اول (آيات 1ـ 13) مى گويد كه مؤمنان از امتحان و آزمايش در اين دنيا معاف نيستند</w:t>
      </w:r>
      <w:r>
        <w:rPr>
          <w:rFonts w:cs="B Nazanin"/>
          <w:sz w:val="24"/>
          <w:szCs w:val="28"/>
          <w:rtl/>
        </w:rPr>
        <w:t>؛</w:t>
      </w:r>
      <w:r w:rsidRPr="000B0B80">
        <w:rPr>
          <w:rFonts w:cs="B Nazanin"/>
          <w:sz w:val="24"/>
          <w:szCs w:val="28"/>
          <w:rtl/>
        </w:rPr>
        <w:t>زيرا امتحان كردن مردم سنت خداست. در بخش دوم (14ـ 40) هفت تن از پيامبران پيشين و امت هايشان به عنوان مصاديقى از آن سنت الهى ذكر شده است. بخش سوم (41 ـ 55) مكمل بخش قبلى است و به بى اساس بودن عقايد امت هاى هلاك شده اشاره دارد. تا اينجا سوره مذكور آن مؤمنانى را كه به جهت ترس از فتنه از دين برگشته اند توبيخ مى كند. بخش بعدى (56 ـ 60) خطاب به ساير مؤمنانى است كه در مكه زير ستم قريش بودند. اين بخش به آنان دستور استقامت مى دهد و مى افزايد كه در صورت لزوم از مكّه هجرت كنند. بخش پايانى (61 ـ 69) كه خطاب به پيامبر ـ و از طريق او به كل امت اسلامى ـ است</w:t>
      </w:r>
      <w:r>
        <w:rPr>
          <w:rFonts w:cs="B Nazanin"/>
          <w:sz w:val="24"/>
          <w:szCs w:val="28"/>
          <w:rtl/>
        </w:rPr>
        <w:t>،</w:t>
      </w:r>
      <w:r w:rsidRPr="000B0B80">
        <w:rPr>
          <w:rFonts w:cs="B Nazanin"/>
          <w:sz w:val="24"/>
          <w:szCs w:val="28"/>
          <w:rtl/>
        </w:rPr>
        <w:t xml:space="preserve"> انديشه ارائه شده در بخش اول را از سر مى گيرد.</w:t>
      </w:r>
    </w:p>
    <w:p w:rsidR="000B0B80" w:rsidRDefault="000B0B80" w:rsidP="000B0B80">
      <w:pPr>
        <w:jc w:val="both"/>
        <w:rPr>
          <w:rFonts w:cs="B Nazanin"/>
          <w:b/>
          <w:bCs/>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فراحى و اصلاحى32</w:t>
      </w:r>
    </w:p>
    <w:p w:rsidR="000B0B80" w:rsidRPr="000B0B80" w:rsidRDefault="000B0B80" w:rsidP="000B0B80">
      <w:pPr>
        <w:jc w:val="both"/>
        <w:rPr>
          <w:rFonts w:cs="B Nazanin"/>
          <w:sz w:val="24"/>
          <w:szCs w:val="28"/>
        </w:rPr>
      </w:pPr>
      <w:r w:rsidRPr="000B0B80">
        <w:rPr>
          <w:rFonts w:cs="B Nazanin"/>
          <w:sz w:val="24"/>
          <w:szCs w:val="28"/>
          <w:rtl/>
        </w:rPr>
        <w:t>به نظر فراحى هر سوره مضمونى اصلى دارد كه وى آن را عمود مى نامد. همه آيات يك سوره به طور لازم و ملزومى با عمود آن مرتبط اند و تنها هنگامى مفهوم كامل خود را آشكار مى كنند كه اين عمود</w:t>
      </w:r>
      <w:r>
        <w:rPr>
          <w:rFonts w:cs="B Nazanin"/>
          <w:sz w:val="24"/>
          <w:szCs w:val="28"/>
          <w:rtl/>
        </w:rPr>
        <w:t>،</w:t>
      </w:r>
      <w:r w:rsidRPr="000B0B80">
        <w:rPr>
          <w:rFonts w:cs="B Nazanin"/>
          <w:sz w:val="24"/>
          <w:szCs w:val="28"/>
          <w:rtl/>
        </w:rPr>
        <w:t xml:space="preserve"> كشف و محوريت آن در سوره تصديق شود. براى مثال عمود سوره 51 (ذاريات) پاداش الهى است</w:t>
      </w:r>
      <w:r>
        <w:rPr>
          <w:rFonts w:cs="B Nazanin"/>
          <w:sz w:val="24"/>
          <w:szCs w:val="28"/>
          <w:rtl/>
        </w:rPr>
        <w:t>،</w:t>
      </w:r>
      <w:r w:rsidRPr="000B0B80">
        <w:rPr>
          <w:rFonts w:cs="B Nazanin"/>
          <w:sz w:val="24"/>
          <w:szCs w:val="28"/>
          <w:rtl/>
        </w:rPr>
        <w:t xml:space="preserve"> البته با تأكيد بر جنبه تلافى گرانه پاداش. همه هفت بخشى كه فراحى سوره ذاريات را به آنها تقسيم كرده (آيات 1 ـ 14</w:t>
      </w:r>
      <w:r>
        <w:rPr>
          <w:rFonts w:cs="B Nazanin"/>
          <w:sz w:val="24"/>
          <w:szCs w:val="28"/>
          <w:rtl/>
        </w:rPr>
        <w:t>،</w:t>
      </w:r>
      <w:r w:rsidRPr="000B0B80">
        <w:rPr>
          <w:rFonts w:cs="B Nazanin"/>
          <w:sz w:val="24"/>
          <w:szCs w:val="28"/>
          <w:rtl/>
        </w:rPr>
        <w:t xml:space="preserve"> 15 ـ 19</w:t>
      </w:r>
      <w:r>
        <w:rPr>
          <w:rFonts w:cs="B Nazanin"/>
          <w:sz w:val="24"/>
          <w:szCs w:val="28"/>
          <w:rtl/>
        </w:rPr>
        <w:t>،</w:t>
      </w:r>
      <w:r w:rsidRPr="000B0B80">
        <w:rPr>
          <w:rFonts w:cs="B Nazanin"/>
          <w:sz w:val="24"/>
          <w:szCs w:val="28"/>
          <w:rtl/>
        </w:rPr>
        <w:t xml:space="preserve"> 20 ـ 23</w:t>
      </w:r>
      <w:r>
        <w:rPr>
          <w:rFonts w:cs="B Nazanin"/>
          <w:sz w:val="24"/>
          <w:szCs w:val="28"/>
          <w:rtl/>
        </w:rPr>
        <w:t>،</w:t>
      </w:r>
      <w:r w:rsidRPr="000B0B80">
        <w:rPr>
          <w:rFonts w:cs="B Nazanin"/>
          <w:sz w:val="24"/>
          <w:szCs w:val="28"/>
          <w:rtl/>
        </w:rPr>
        <w:t xml:space="preserve"> 24 ـ 37</w:t>
      </w:r>
      <w:r>
        <w:rPr>
          <w:rFonts w:cs="B Nazanin"/>
          <w:sz w:val="24"/>
          <w:szCs w:val="28"/>
          <w:rtl/>
        </w:rPr>
        <w:t>،</w:t>
      </w:r>
      <w:r w:rsidRPr="000B0B80">
        <w:rPr>
          <w:rFonts w:cs="B Nazanin"/>
          <w:sz w:val="24"/>
          <w:szCs w:val="28"/>
          <w:rtl/>
        </w:rPr>
        <w:t xml:space="preserve"> 38 ـ 46</w:t>
      </w:r>
      <w:r>
        <w:rPr>
          <w:rFonts w:cs="B Nazanin"/>
          <w:sz w:val="24"/>
          <w:szCs w:val="28"/>
          <w:rtl/>
        </w:rPr>
        <w:t>،</w:t>
      </w:r>
      <w:r w:rsidRPr="000B0B80">
        <w:rPr>
          <w:rFonts w:cs="B Nazanin"/>
          <w:sz w:val="24"/>
          <w:szCs w:val="28"/>
          <w:rtl/>
        </w:rPr>
        <w:t xml:space="preserve"> 47 ـ 51</w:t>
      </w:r>
      <w:r>
        <w:rPr>
          <w:rFonts w:cs="B Nazanin"/>
          <w:sz w:val="24"/>
          <w:szCs w:val="28"/>
          <w:rtl/>
        </w:rPr>
        <w:t>،</w:t>
      </w:r>
      <w:r w:rsidRPr="000B0B80">
        <w:rPr>
          <w:rFonts w:cs="B Nazanin"/>
          <w:sz w:val="24"/>
          <w:szCs w:val="28"/>
          <w:rtl/>
        </w:rPr>
        <w:t xml:space="preserve"> 52 ـ 60) به اين موضوع مى پردازند</w:t>
      </w:r>
      <w:r>
        <w:rPr>
          <w:rFonts w:cs="B Nazanin"/>
          <w:sz w:val="24"/>
          <w:szCs w:val="28"/>
          <w:rtl/>
        </w:rPr>
        <w:t>؛</w:t>
      </w:r>
      <w:r w:rsidRPr="000B0B80">
        <w:rPr>
          <w:rFonts w:cs="B Nazanin"/>
          <w:sz w:val="24"/>
          <w:szCs w:val="28"/>
          <w:rtl/>
        </w:rPr>
        <w:t>بخش نخست</w:t>
      </w:r>
      <w:r>
        <w:rPr>
          <w:rFonts w:cs="B Nazanin"/>
          <w:sz w:val="24"/>
          <w:szCs w:val="28"/>
          <w:rtl/>
        </w:rPr>
        <w:t>،</w:t>
      </w:r>
      <w:r w:rsidRPr="000B0B80">
        <w:rPr>
          <w:rFonts w:cs="B Nazanin"/>
          <w:sz w:val="24"/>
          <w:szCs w:val="28"/>
          <w:rtl/>
        </w:rPr>
        <w:t xml:space="preserve"> عمود را مطرح كرده است و بخش هاى ديگر شواهدى براى آن هستند33. </w:t>
      </w:r>
    </w:p>
    <w:p w:rsidR="000B0B80" w:rsidRPr="000B0B80" w:rsidRDefault="000B0B80" w:rsidP="000B0B80">
      <w:pPr>
        <w:jc w:val="both"/>
        <w:rPr>
          <w:rFonts w:cs="B Nazanin"/>
          <w:sz w:val="24"/>
          <w:szCs w:val="28"/>
        </w:rPr>
      </w:pPr>
      <w:r w:rsidRPr="000B0B80">
        <w:rPr>
          <w:rFonts w:cs="B Nazanin"/>
          <w:sz w:val="24"/>
          <w:szCs w:val="28"/>
          <w:rtl/>
        </w:rPr>
        <w:t>اصلاحى از فرض عمود</w:t>
      </w:r>
      <w:r>
        <w:rPr>
          <w:rFonts w:cs="B Nazanin"/>
          <w:sz w:val="24"/>
          <w:szCs w:val="28"/>
          <w:rtl/>
        </w:rPr>
        <w:t>،</w:t>
      </w:r>
      <w:r w:rsidRPr="000B0B80">
        <w:rPr>
          <w:rFonts w:cs="B Nazanin"/>
          <w:sz w:val="24"/>
          <w:szCs w:val="28"/>
          <w:rtl/>
        </w:rPr>
        <w:t xml:space="preserve"> آن گونه كه استادش مطرح كرده بود</w:t>
      </w:r>
      <w:r>
        <w:rPr>
          <w:rFonts w:cs="B Nazanin"/>
          <w:sz w:val="24"/>
          <w:szCs w:val="28"/>
          <w:rtl/>
        </w:rPr>
        <w:t>،</w:t>
      </w:r>
      <w:r w:rsidRPr="000B0B80">
        <w:rPr>
          <w:rFonts w:cs="B Nazanin"/>
          <w:sz w:val="24"/>
          <w:szCs w:val="28"/>
          <w:rtl/>
        </w:rPr>
        <w:t xml:space="preserve"> آغاز مى كند و مى كوشد كه عمود هر سوره اى از قرآن را شناسايى و هر سوره را با توجه به عمود ويژه آن تفسير كند. تلاش او احتمالاً بلندپروازانه ترين تلاش است كه از سوى يك نويسنده جديد براى تثبيت سوره هاى قرآن به عنوان واحدهاى پيوسته انجام شده است. از آنجا كه من در جاى ديگرى با ارائه برداشت او از سوره 4 (نساء) در اين باره</w:t>
      </w:r>
      <w:r>
        <w:rPr>
          <w:rFonts w:cs="B Nazanin"/>
          <w:sz w:val="24"/>
          <w:szCs w:val="28"/>
          <w:rtl/>
        </w:rPr>
        <w:t>،</w:t>
      </w:r>
      <w:r w:rsidRPr="000B0B80">
        <w:rPr>
          <w:rFonts w:cs="B Nazanin"/>
          <w:sz w:val="24"/>
          <w:szCs w:val="28"/>
          <w:rtl/>
        </w:rPr>
        <w:t xml:space="preserve"> به تلقى او از پيوستگى سوره پرداخته ام34</w:t>
      </w:r>
      <w:r>
        <w:rPr>
          <w:rFonts w:cs="B Nazanin"/>
          <w:sz w:val="24"/>
          <w:szCs w:val="28"/>
          <w:rtl/>
        </w:rPr>
        <w:t>،</w:t>
      </w:r>
      <w:r w:rsidRPr="000B0B80">
        <w:rPr>
          <w:rFonts w:cs="B Nazanin"/>
          <w:sz w:val="24"/>
          <w:szCs w:val="28"/>
          <w:rtl/>
        </w:rPr>
        <w:t xml:space="preserve"> در اينجا به بررسى كوتاه بخشى از تحليل او از سوره بقره</w:t>
      </w:r>
      <w:r>
        <w:rPr>
          <w:rFonts w:cs="B Nazanin"/>
          <w:sz w:val="24"/>
          <w:szCs w:val="28"/>
          <w:rtl/>
        </w:rPr>
        <w:t>،</w:t>
      </w:r>
      <w:r w:rsidRPr="000B0B80">
        <w:rPr>
          <w:rFonts w:cs="B Nazanin"/>
          <w:sz w:val="24"/>
          <w:szCs w:val="28"/>
          <w:rtl/>
        </w:rPr>
        <w:t xml:space="preserve"> دومين سوره قرآن</w:t>
      </w:r>
      <w:r>
        <w:rPr>
          <w:rFonts w:cs="B Nazanin"/>
          <w:sz w:val="24"/>
          <w:szCs w:val="28"/>
          <w:rtl/>
        </w:rPr>
        <w:t>،</w:t>
      </w:r>
      <w:r w:rsidRPr="000B0B80">
        <w:rPr>
          <w:rFonts w:cs="B Nazanin"/>
          <w:sz w:val="24"/>
          <w:szCs w:val="28"/>
          <w:rtl/>
        </w:rPr>
        <w:t xml:space="preserve"> بسنده مى كنم35.</w:t>
      </w:r>
    </w:p>
    <w:p w:rsidR="000B0B80" w:rsidRPr="000B0B80" w:rsidRDefault="000B0B80" w:rsidP="000B0B80">
      <w:pPr>
        <w:jc w:val="both"/>
        <w:rPr>
          <w:rFonts w:cs="B Nazanin"/>
          <w:sz w:val="24"/>
          <w:szCs w:val="28"/>
        </w:rPr>
      </w:pPr>
      <w:r w:rsidRPr="000B0B80">
        <w:rPr>
          <w:rFonts w:cs="B Nazanin"/>
          <w:sz w:val="24"/>
          <w:szCs w:val="28"/>
          <w:rtl/>
        </w:rPr>
        <w:t>به نظر اصلاحى اين سوره به يك مقدمه</w:t>
      </w:r>
      <w:r>
        <w:rPr>
          <w:rFonts w:cs="B Nazanin"/>
          <w:sz w:val="24"/>
          <w:szCs w:val="28"/>
          <w:rtl/>
        </w:rPr>
        <w:t>،</w:t>
      </w:r>
      <w:r w:rsidRPr="000B0B80">
        <w:rPr>
          <w:rFonts w:cs="B Nazanin"/>
          <w:sz w:val="24"/>
          <w:szCs w:val="28"/>
          <w:rtl/>
        </w:rPr>
        <w:t xml:space="preserve"> چهار بخش اصلى و يك خاتمه بخش پذير است. مقدمه: 1 ـ 39</w:t>
      </w:r>
      <w:r>
        <w:rPr>
          <w:rFonts w:cs="B Nazanin"/>
          <w:sz w:val="24"/>
          <w:szCs w:val="28"/>
          <w:rtl/>
        </w:rPr>
        <w:t>؛</w:t>
      </w:r>
      <w:r w:rsidRPr="000B0B80">
        <w:rPr>
          <w:rFonts w:cs="B Nazanin"/>
          <w:sz w:val="24"/>
          <w:szCs w:val="28"/>
          <w:rtl/>
        </w:rPr>
        <w:t>خطاب به بنى اسرائيل: 40 ـ 121</w:t>
      </w:r>
      <w:r>
        <w:rPr>
          <w:rFonts w:cs="B Nazanin"/>
          <w:sz w:val="24"/>
          <w:szCs w:val="28"/>
          <w:rtl/>
        </w:rPr>
        <w:t>؛</w:t>
      </w:r>
      <w:r w:rsidRPr="000B0B80">
        <w:rPr>
          <w:rFonts w:cs="B Nazanin"/>
          <w:sz w:val="24"/>
          <w:szCs w:val="28"/>
          <w:rtl/>
        </w:rPr>
        <w:t>ميراث ابراهيمى: 122 ـ 163</w:t>
      </w:r>
      <w:r>
        <w:rPr>
          <w:rFonts w:cs="B Nazanin"/>
          <w:sz w:val="24"/>
          <w:szCs w:val="28"/>
          <w:rtl/>
        </w:rPr>
        <w:t>؛</w:t>
      </w:r>
      <w:r w:rsidRPr="000B0B80">
        <w:rPr>
          <w:rFonts w:cs="B Nazanin"/>
          <w:sz w:val="24"/>
          <w:szCs w:val="28"/>
          <w:rtl/>
        </w:rPr>
        <w:t>شريعت: 163 ـ 242</w:t>
      </w:r>
      <w:r>
        <w:rPr>
          <w:rFonts w:cs="B Nazanin"/>
          <w:sz w:val="24"/>
          <w:szCs w:val="28"/>
          <w:rtl/>
        </w:rPr>
        <w:t>؛</w:t>
      </w:r>
      <w:r w:rsidRPr="000B0B80">
        <w:rPr>
          <w:rFonts w:cs="B Nazanin"/>
          <w:sz w:val="24"/>
          <w:szCs w:val="28"/>
          <w:rtl/>
        </w:rPr>
        <w:t>آزادسازى كعبه: 243 ـ 283</w:t>
      </w:r>
      <w:r>
        <w:rPr>
          <w:rFonts w:cs="B Nazanin"/>
          <w:sz w:val="24"/>
          <w:szCs w:val="28"/>
          <w:rtl/>
        </w:rPr>
        <w:t>؛</w:t>
      </w:r>
      <w:r w:rsidRPr="000B0B80">
        <w:rPr>
          <w:rFonts w:cs="B Nazanin"/>
          <w:sz w:val="24"/>
          <w:szCs w:val="28"/>
          <w:rtl/>
        </w:rPr>
        <w:t>خاتمه: 284 ـ 286. تبيين بخش سوم از چهار بخش اصلى (آيات 163 ـ 242) از منظر ارتباط و پيوستگى خيلى دشوار است</w:t>
      </w:r>
      <w:r>
        <w:rPr>
          <w:rFonts w:cs="B Nazanin"/>
          <w:sz w:val="24"/>
          <w:szCs w:val="28"/>
          <w:rtl/>
        </w:rPr>
        <w:t>،</w:t>
      </w:r>
      <w:r w:rsidRPr="000B0B80">
        <w:rPr>
          <w:rFonts w:cs="B Nazanin"/>
          <w:sz w:val="24"/>
          <w:szCs w:val="28"/>
          <w:rtl/>
        </w:rPr>
        <w:t xml:space="preserve"> پس ما بر آن بخش متمركز مى شويم.</w:t>
      </w:r>
    </w:p>
    <w:p w:rsidR="000B0B80" w:rsidRDefault="000B0B80" w:rsidP="000B0B80">
      <w:pPr>
        <w:jc w:val="both"/>
        <w:rPr>
          <w:rFonts w:cs="B Nazanin"/>
          <w:sz w:val="24"/>
          <w:szCs w:val="28"/>
          <w:rtl/>
        </w:rPr>
      </w:pPr>
      <w:r w:rsidRPr="000B0B80">
        <w:rPr>
          <w:rFonts w:cs="B Nazanin"/>
          <w:sz w:val="24"/>
          <w:szCs w:val="28"/>
          <w:rtl/>
        </w:rPr>
        <w:lastRenderedPageBreak/>
        <w:t>پس از مقدمه (1 ـ 39)</w:t>
      </w:r>
      <w:r>
        <w:rPr>
          <w:rFonts w:cs="B Nazanin"/>
          <w:sz w:val="24"/>
          <w:szCs w:val="28"/>
          <w:rtl/>
        </w:rPr>
        <w:t>،</w:t>
      </w:r>
      <w:r w:rsidRPr="000B0B80">
        <w:rPr>
          <w:rFonts w:cs="B Nazanin"/>
          <w:sz w:val="24"/>
          <w:szCs w:val="28"/>
          <w:rtl/>
        </w:rPr>
        <w:t xml:space="preserve"> بخش نخست (40 ـ 121) انتقاد از يهوديان عربستان را مطرح مى كند. در اين </w:t>
      </w:r>
    </w:p>
    <w:p w:rsidR="000B0B80" w:rsidRPr="000B0B80" w:rsidRDefault="000B0B80" w:rsidP="000B0B80">
      <w:pPr>
        <w:jc w:val="both"/>
        <w:rPr>
          <w:rFonts w:cs="B Nazanin"/>
          <w:sz w:val="24"/>
          <w:szCs w:val="28"/>
        </w:rPr>
      </w:pPr>
      <w:r w:rsidRPr="000B0B80">
        <w:rPr>
          <w:rFonts w:cs="B Nazanin"/>
          <w:sz w:val="24"/>
          <w:szCs w:val="28"/>
          <w:rtl/>
        </w:rPr>
        <w:t>بخش</w:t>
      </w:r>
      <w:r>
        <w:rPr>
          <w:rFonts w:cs="B Nazanin"/>
          <w:sz w:val="24"/>
          <w:szCs w:val="28"/>
          <w:rtl/>
        </w:rPr>
        <w:t>،</w:t>
      </w:r>
      <w:r w:rsidRPr="000B0B80">
        <w:rPr>
          <w:rFonts w:cs="B Nazanin"/>
          <w:sz w:val="24"/>
          <w:szCs w:val="28"/>
          <w:rtl/>
        </w:rPr>
        <w:t xml:space="preserve"> مسلمانان همچون امتى در برابر امت يهود معرفى مى شوند. ولى در بخش دوم (122 ـ 162) چنين ادعا مى شود كه امت اسلامى نشانگر استمرار مسير معنويت ابراهيمى است. بدين سان مسلمانان شاخص ترين نماد ميراث ابراهيمى</w:t>
      </w:r>
      <w:r>
        <w:rPr>
          <w:rFonts w:cs="B Nazanin"/>
          <w:sz w:val="24"/>
          <w:szCs w:val="28"/>
          <w:rtl/>
        </w:rPr>
        <w:t>،</w:t>
      </w:r>
      <w:r w:rsidRPr="000B0B80">
        <w:rPr>
          <w:rFonts w:cs="B Nazanin"/>
          <w:sz w:val="24"/>
          <w:szCs w:val="28"/>
          <w:rtl/>
        </w:rPr>
        <w:t xml:space="preserve"> كعبه را از آنِ خود مى دانند. بنابراين كعبه به عنوان قبله آنان اعلام مى شود كه به روشنى مستلزم آن است كه آنان بايد خود را براى آزاد ساختن ميراث ابراهيمى از دست متصديان بى لياقت آن يعنى قريش</w:t>
      </w:r>
      <w:r>
        <w:rPr>
          <w:rFonts w:cs="B Nazanin"/>
          <w:sz w:val="24"/>
          <w:szCs w:val="28"/>
          <w:rtl/>
        </w:rPr>
        <w:t>،</w:t>
      </w:r>
      <w:r w:rsidRPr="000B0B80">
        <w:rPr>
          <w:rFonts w:cs="B Nazanin"/>
          <w:sz w:val="24"/>
          <w:szCs w:val="28"/>
          <w:rtl/>
        </w:rPr>
        <w:t xml:space="preserve"> آماده كنند. ولى اين امت جديد نخست نيازمند مجموعه قوانين (شريعت) است و اين مطلبما را به بخش سوم مى رساند.</w:t>
      </w:r>
    </w:p>
    <w:p w:rsidR="000B0B80" w:rsidRPr="000B0B80" w:rsidRDefault="000B0B80" w:rsidP="000B0B80">
      <w:pPr>
        <w:jc w:val="both"/>
        <w:rPr>
          <w:rFonts w:cs="B Nazanin"/>
          <w:sz w:val="24"/>
          <w:szCs w:val="28"/>
        </w:rPr>
      </w:pPr>
      <w:r w:rsidRPr="000B0B80">
        <w:rPr>
          <w:rFonts w:cs="B Nazanin"/>
          <w:sz w:val="24"/>
          <w:szCs w:val="28"/>
          <w:rtl/>
        </w:rPr>
        <w:t>اين بخش با بيانى درباره اصل اساسى شريعت جديد</w:t>
      </w:r>
      <w:r>
        <w:rPr>
          <w:rFonts w:cs="B Nazanin"/>
          <w:sz w:val="24"/>
          <w:szCs w:val="28"/>
          <w:rtl/>
        </w:rPr>
        <w:t>،</w:t>
      </w:r>
      <w:r w:rsidRPr="000B0B80">
        <w:rPr>
          <w:rFonts w:cs="B Nazanin"/>
          <w:sz w:val="24"/>
          <w:szCs w:val="28"/>
          <w:rtl/>
        </w:rPr>
        <w:t xml:space="preserve"> توحيد آغاز مى شود (آيات 163 ـ 164). سپس توحيد با بت پرستى كه مورد نقد است</w:t>
      </w:r>
      <w:r>
        <w:rPr>
          <w:rFonts w:cs="B Nazanin"/>
          <w:sz w:val="24"/>
          <w:szCs w:val="28"/>
          <w:rtl/>
        </w:rPr>
        <w:t>،</w:t>
      </w:r>
      <w:r w:rsidRPr="000B0B80">
        <w:rPr>
          <w:rFonts w:cs="B Nazanin"/>
          <w:sz w:val="24"/>
          <w:szCs w:val="28"/>
          <w:rtl/>
        </w:rPr>
        <w:t xml:space="preserve"> مقايسه مى شود (165 ـ 167). همانند ديگر جاهاى قرآن</w:t>
      </w:r>
      <w:r>
        <w:rPr>
          <w:rFonts w:cs="B Nazanin"/>
          <w:sz w:val="24"/>
          <w:szCs w:val="28"/>
          <w:rtl/>
        </w:rPr>
        <w:t>،</w:t>
      </w:r>
      <w:r w:rsidRPr="000B0B80">
        <w:rPr>
          <w:rFonts w:cs="B Nazanin"/>
          <w:sz w:val="24"/>
          <w:szCs w:val="28"/>
          <w:rtl/>
        </w:rPr>
        <w:t xml:space="preserve"> موضوع بت پرستى به موضوع غذاهاى حلال و حرام مى انجامد (168 ـ 176)36. پس از تأكيد بر اينكه رفتار انسان بايد آكنده از تقوا باشد (177)</w:t>
      </w:r>
      <w:r>
        <w:rPr>
          <w:rFonts w:cs="B Nazanin"/>
          <w:sz w:val="24"/>
          <w:szCs w:val="28"/>
          <w:rtl/>
        </w:rPr>
        <w:t>،</w:t>
      </w:r>
      <w:r w:rsidRPr="000B0B80">
        <w:rPr>
          <w:rFonts w:cs="B Nazanin"/>
          <w:sz w:val="24"/>
          <w:szCs w:val="28"/>
          <w:rtl/>
        </w:rPr>
        <w:t xml:space="preserve"> قوانين عملى مهم براى حفظ صلح و عدالت در جامعه ارائه مى شوند</w:t>
      </w:r>
      <w:r>
        <w:rPr>
          <w:rFonts w:cs="B Nazanin"/>
          <w:sz w:val="24"/>
          <w:szCs w:val="28"/>
          <w:rtl/>
        </w:rPr>
        <w:t>،</w:t>
      </w:r>
      <w:r w:rsidRPr="000B0B80">
        <w:rPr>
          <w:rFonts w:cs="B Nazanin"/>
          <w:sz w:val="24"/>
          <w:szCs w:val="28"/>
          <w:rtl/>
        </w:rPr>
        <w:t xml:space="preserve"> كه شروع آنها با قوانين مربوط به حرمت نفس و احترام به جان انسان ( 178 ـ 179)</w:t>
      </w:r>
      <w:r>
        <w:rPr>
          <w:rFonts w:cs="B Nazanin"/>
          <w:sz w:val="24"/>
          <w:szCs w:val="28"/>
          <w:rtl/>
        </w:rPr>
        <w:t>؛</w:t>
      </w:r>
      <w:r w:rsidRPr="000B0B80">
        <w:rPr>
          <w:rFonts w:cs="B Nazanin"/>
          <w:sz w:val="24"/>
          <w:szCs w:val="28"/>
          <w:rtl/>
        </w:rPr>
        <w:t>و حرمت مال و احترام به دارايى هاى ديگران (180- 182) و نيز حكم ابتدايى مربوط به تقسيم متناسب ارثيه است. احترام به جان و مال ديگران مستلزم تمرين خويشتن دارى است و روزه به عنوان وسيله تلقين اين انضباط توصيف شده است (183 ـ 187). روزه با از ميان بردن حرص</w:t>
      </w:r>
      <w:r>
        <w:rPr>
          <w:rFonts w:cs="B Nazanin"/>
          <w:sz w:val="24"/>
          <w:szCs w:val="28"/>
          <w:rtl/>
        </w:rPr>
        <w:t>،</w:t>
      </w:r>
      <w:r w:rsidRPr="000B0B80">
        <w:rPr>
          <w:rFonts w:cs="B Nazanin"/>
          <w:sz w:val="24"/>
          <w:szCs w:val="28"/>
          <w:rtl/>
        </w:rPr>
        <w:t xml:space="preserve"> انسان را از غصب دارايى هاى ديگران از راه هايى مثل رشوه خوارى باز مى دارد (188). موضوع روزه به موضوع حجّ و جهاد مى انجامد. ارتباط آنها روشن است</w:t>
      </w:r>
      <w:r>
        <w:rPr>
          <w:rFonts w:cs="B Nazanin"/>
          <w:sz w:val="24"/>
          <w:szCs w:val="28"/>
          <w:rtl/>
        </w:rPr>
        <w:t>،</w:t>
      </w:r>
      <w:r w:rsidRPr="000B0B80">
        <w:rPr>
          <w:rFonts w:cs="B Nazanin"/>
          <w:sz w:val="24"/>
          <w:szCs w:val="28"/>
          <w:rtl/>
        </w:rPr>
        <w:t xml:space="preserve"> هر سه اينها وسيله انضباط روح اند. ولى حجّ و جهاد در اينجا مناسبت ديگرى دارند.</w:t>
      </w:r>
    </w:p>
    <w:p w:rsidR="000B0B80" w:rsidRPr="000B0B80" w:rsidRDefault="000B0B80" w:rsidP="000B0B80">
      <w:pPr>
        <w:jc w:val="both"/>
        <w:rPr>
          <w:rFonts w:cs="B Nazanin"/>
          <w:sz w:val="24"/>
          <w:szCs w:val="28"/>
        </w:rPr>
      </w:pPr>
      <w:r w:rsidRPr="000B0B80">
        <w:rPr>
          <w:rFonts w:cs="B Nazanin"/>
          <w:sz w:val="24"/>
          <w:szCs w:val="28"/>
          <w:rtl/>
        </w:rPr>
        <w:t>چنان كه در بالا ذكر شد</w:t>
      </w:r>
      <w:r>
        <w:rPr>
          <w:rFonts w:cs="B Nazanin"/>
          <w:sz w:val="24"/>
          <w:szCs w:val="28"/>
          <w:rtl/>
        </w:rPr>
        <w:t>،</w:t>
      </w:r>
      <w:r w:rsidRPr="000B0B80">
        <w:rPr>
          <w:rFonts w:cs="B Nazanin"/>
          <w:sz w:val="24"/>
          <w:szCs w:val="28"/>
          <w:rtl/>
        </w:rPr>
        <w:t>كعبه بايد با زور يعنى جهاد از دست قريش رها شود. ولى جهاد براى آزاد سازى كعبه سبب به وجود آمدن پرسش هايى شد</w:t>
      </w:r>
      <w:r>
        <w:rPr>
          <w:rFonts w:cs="B Nazanin"/>
          <w:sz w:val="24"/>
          <w:szCs w:val="28"/>
          <w:rtl/>
        </w:rPr>
        <w:t>،</w:t>
      </w:r>
      <w:r w:rsidRPr="000B0B80">
        <w:rPr>
          <w:rFonts w:cs="B Nazanin"/>
          <w:sz w:val="24"/>
          <w:szCs w:val="28"/>
          <w:rtl/>
        </w:rPr>
        <w:t xml:space="preserve"> مثلاً اگر بايد جهاد را به عهده گرفت</w:t>
      </w:r>
      <w:r>
        <w:rPr>
          <w:rFonts w:cs="B Nazanin"/>
          <w:sz w:val="24"/>
          <w:szCs w:val="28"/>
          <w:rtl/>
        </w:rPr>
        <w:t>،</w:t>
      </w:r>
      <w:r w:rsidRPr="000B0B80">
        <w:rPr>
          <w:rFonts w:cs="B Nazanin"/>
          <w:sz w:val="24"/>
          <w:szCs w:val="28"/>
          <w:rtl/>
        </w:rPr>
        <w:t xml:space="preserve"> در ماه هاى حرام چه بايد كرد؟37 (189ـ 194). سپس موضوع انفاق يا خرج كردن مال در راه خدا مطرح مى شود</w:t>
      </w:r>
      <w:r>
        <w:rPr>
          <w:rFonts w:cs="B Nazanin"/>
          <w:sz w:val="24"/>
          <w:szCs w:val="28"/>
          <w:rtl/>
        </w:rPr>
        <w:t>؛</w:t>
      </w:r>
      <w:r w:rsidRPr="000B0B80">
        <w:rPr>
          <w:rFonts w:cs="B Nazanin"/>
          <w:sz w:val="24"/>
          <w:szCs w:val="28"/>
          <w:rtl/>
        </w:rPr>
        <w:t>زيرا هزينه جهاد بايد تأمين شود (195). آيات 196ـ200 روح حقيقى و روش مناسبى را كه حجّ و عمره بايد طبق آن انجام شود</w:t>
      </w:r>
      <w:r>
        <w:rPr>
          <w:rFonts w:cs="B Nazanin"/>
          <w:sz w:val="24"/>
          <w:szCs w:val="28"/>
          <w:rtl/>
        </w:rPr>
        <w:t>،</w:t>
      </w:r>
      <w:r w:rsidRPr="000B0B80">
        <w:rPr>
          <w:rFonts w:cs="B Nazanin"/>
          <w:sz w:val="24"/>
          <w:szCs w:val="28"/>
          <w:rtl/>
        </w:rPr>
        <w:t xml:space="preserve"> وصف مى كنند. آيه 200 از افرادى سخن مى گويد كه حتى از موسم حجّ نيز فقط براى اهداف دنيوى بهره مى برند. آيات 204ـ214 شخصيت اين افراد</w:t>
      </w:r>
      <w:r>
        <w:rPr>
          <w:rFonts w:cs="B Nazanin"/>
          <w:sz w:val="24"/>
          <w:szCs w:val="28"/>
          <w:rtl/>
        </w:rPr>
        <w:t>،</w:t>
      </w:r>
      <w:r w:rsidRPr="000B0B80">
        <w:rPr>
          <w:rFonts w:cs="B Nazanin"/>
          <w:sz w:val="24"/>
          <w:szCs w:val="28"/>
          <w:rtl/>
        </w:rPr>
        <w:t xml:space="preserve"> منافقان را با شخصيت مؤمنان حقيقى مقايسه مى كند. ولى اين قطعه معترضه است به طورى كه با شروع آيه 215</w:t>
      </w:r>
      <w:r>
        <w:rPr>
          <w:rFonts w:cs="B Nazanin"/>
          <w:sz w:val="24"/>
          <w:szCs w:val="28"/>
          <w:rtl/>
        </w:rPr>
        <w:t>،</w:t>
      </w:r>
      <w:r w:rsidRPr="000B0B80">
        <w:rPr>
          <w:rFonts w:cs="B Nazanin"/>
          <w:sz w:val="24"/>
          <w:szCs w:val="28"/>
          <w:rtl/>
        </w:rPr>
        <w:t xml:space="preserve"> بحث دوباره به موضوع جهاد و انفاق بر مى گردد. گزارش بقيه اين بخش را كوتاه مى كنيم. جنگ مشكلات بسيارى را به همراه دارد كه از آن جمله مشكل يتيمان و بيوه زن هاست</w:t>
      </w:r>
      <w:r>
        <w:rPr>
          <w:rFonts w:cs="B Nazanin"/>
          <w:sz w:val="24"/>
          <w:szCs w:val="28"/>
          <w:rtl/>
        </w:rPr>
        <w:t>،</w:t>
      </w:r>
      <w:r w:rsidRPr="000B0B80">
        <w:rPr>
          <w:rFonts w:cs="B Nazanin"/>
          <w:sz w:val="24"/>
          <w:szCs w:val="28"/>
          <w:rtl/>
        </w:rPr>
        <w:t xml:space="preserve"> يك راه براى حلّ اين مشكلات تجويز ازدواج مردان با اين بيوه زنان است. اين امر زمينه را براى بررسى مسائل كلى مربوط به ازدواج و طلاق آماده مى كند. اين بحث تا آيه 237 ادامه مى يابد. آيات 238ـ 242 با ارائه مطالبى تكميلى به اين بخش پايان مى دهند. در بقيه اين سوره شايد تنها بخشى كه توضيح آن از منظر پيوستگى آيات دشوار است ماجراى جنگ بنى اسرائيل عليه فلسطينى هاست (243ـ 251). به نظر اصلاحى بنى اسرائيل براى باز پس گيرى قبله خود (تابوت عهد) به آن جنگ پرداختند</w:t>
      </w:r>
      <w:r>
        <w:rPr>
          <w:rFonts w:cs="B Nazanin"/>
          <w:sz w:val="24"/>
          <w:szCs w:val="28"/>
          <w:rtl/>
        </w:rPr>
        <w:t>،</w:t>
      </w:r>
      <w:r w:rsidRPr="000B0B80">
        <w:rPr>
          <w:rFonts w:cs="B Nazanin"/>
          <w:sz w:val="24"/>
          <w:szCs w:val="28"/>
          <w:rtl/>
        </w:rPr>
        <w:t xml:space="preserve"> و مبارزه آنان نشان و حكايت از مبارزه مسلمانان براى آزادسازى قبله خود</w:t>
      </w:r>
      <w:r>
        <w:rPr>
          <w:rFonts w:cs="B Nazanin"/>
          <w:sz w:val="24"/>
          <w:szCs w:val="28"/>
          <w:rtl/>
        </w:rPr>
        <w:t>،</w:t>
      </w:r>
      <w:r w:rsidRPr="000B0B80">
        <w:rPr>
          <w:rFonts w:cs="B Nazanin"/>
          <w:sz w:val="24"/>
          <w:szCs w:val="28"/>
          <w:rtl/>
        </w:rPr>
        <w:t xml:space="preserve"> كعبه دارد.</w:t>
      </w:r>
    </w:p>
    <w:p w:rsidR="000B0B80" w:rsidRDefault="000B0B80" w:rsidP="000B0B80">
      <w:pPr>
        <w:jc w:val="both"/>
        <w:rPr>
          <w:rFonts w:cs="B Nazanin"/>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تفسير قرن بيستم: تحليل</w:t>
      </w:r>
    </w:p>
    <w:p w:rsidR="000B0B80" w:rsidRDefault="000B0B80" w:rsidP="000B0B80">
      <w:pPr>
        <w:jc w:val="both"/>
        <w:rPr>
          <w:rFonts w:cs="B Nazanin"/>
          <w:sz w:val="24"/>
          <w:szCs w:val="28"/>
          <w:rtl/>
        </w:rPr>
      </w:pPr>
      <w:r w:rsidRPr="000B0B80">
        <w:rPr>
          <w:rFonts w:cs="B Nazanin"/>
          <w:sz w:val="24"/>
          <w:szCs w:val="28"/>
          <w:rtl/>
        </w:rPr>
        <w:lastRenderedPageBreak/>
        <w:t>1. از آنجا كه خيلى از مفسران قرآن كه به مناطق مختلفى از جهان اسلام تعلق دارند</w:t>
      </w:r>
      <w:r>
        <w:rPr>
          <w:rFonts w:cs="B Nazanin"/>
          <w:sz w:val="24"/>
          <w:szCs w:val="28"/>
          <w:rtl/>
        </w:rPr>
        <w:t>،</w:t>
      </w:r>
      <w:r w:rsidRPr="000B0B80">
        <w:rPr>
          <w:rFonts w:cs="B Nazanin"/>
          <w:sz w:val="24"/>
          <w:szCs w:val="28"/>
          <w:rtl/>
        </w:rPr>
        <w:t xml:space="preserve"> بر اين عقيده اند كه </w:t>
      </w:r>
    </w:p>
    <w:p w:rsidR="000B0B80" w:rsidRPr="000B0B80" w:rsidRDefault="000B0B80" w:rsidP="000B0B80">
      <w:pPr>
        <w:jc w:val="both"/>
        <w:rPr>
          <w:rFonts w:cs="B Nazanin"/>
          <w:sz w:val="24"/>
          <w:szCs w:val="28"/>
        </w:rPr>
      </w:pPr>
      <w:r w:rsidRPr="000B0B80">
        <w:rPr>
          <w:rFonts w:cs="B Nazanin"/>
          <w:sz w:val="24"/>
          <w:szCs w:val="28"/>
          <w:rtl/>
        </w:rPr>
        <w:t>سوره هاى قرآن واحدهاى پيوسته اند و سپس اين تلقى را درباره قرآن به كار مى گيرند</w:t>
      </w:r>
      <w:r>
        <w:rPr>
          <w:rFonts w:cs="B Nazanin"/>
          <w:sz w:val="24"/>
          <w:szCs w:val="28"/>
          <w:rtl/>
        </w:rPr>
        <w:t>،</w:t>
      </w:r>
      <w:r w:rsidRPr="000B0B80">
        <w:rPr>
          <w:rFonts w:cs="B Nazanin"/>
          <w:sz w:val="24"/>
          <w:szCs w:val="28"/>
          <w:rtl/>
        </w:rPr>
        <w:t xml:space="preserve"> پس منطقى است كه نتيجه بگيريم اين عقيده درميان مفسران ريشه دوانده است. قابل توجه است كه هيچ شاهدى بر اينكه برخى از اين مفسران در اتخاذ اين عقيده از برخى ديگر اثر گرفته باشند</w:t>
      </w:r>
      <w:r>
        <w:rPr>
          <w:rFonts w:cs="B Nazanin"/>
          <w:sz w:val="24"/>
          <w:szCs w:val="28"/>
          <w:rtl/>
        </w:rPr>
        <w:t>،</w:t>
      </w:r>
      <w:r w:rsidRPr="000B0B80">
        <w:rPr>
          <w:rFonts w:cs="B Nazanin"/>
          <w:sz w:val="24"/>
          <w:szCs w:val="28"/>
          <w:rtl/>
        </w:rPr>
        <w:t xml:space="preserve"> وجود ندارد. بلكه تقريباً قطعى است كه هر يك از آنان مستقلاً به اين باور رسيده اند. ولى اين اصلاً عجيب نيست</w:t>
      </w:r>
      <w:r>
        <w:rPr>
          <w:rFonts w:cs="B Nazanin"/>
          <w:sz w:val="24"/>
          <w:szCs w:val="28"/>
          <w:rtl/>
        </w:rPr>
        <w:t>؛</w:t>
      </w:r>
      <w:r w:rsidRPr="000B0B80">
        <w:rPr>
          <w:rFonts w:cs="B Nazanin"/>
          <w:sz w:val="24"/>
          <w:szCs w:val="28"/>
          <w:rtl/>
        </w:rPr>
        <w:t>زيرا چنانكه در ذيل خواهم گفت</w:t>
      </w:r>
      <w:r>
        <w:rPr>
          <w:rFonts w:cs="B Nazanin"/>
          <w:sz w:val="24"/>
          <w:szCs w:val="28"/>
          <w:rtl/>
        </w:rPr>
        <w:t>،</w:t>
      </w:r>
      <w:r w:rsidRPr="000B0B80">
        <w:rPr>
          <w:rFonts w:cs="B Nazanin"/>
          <w:sz w:val="24"/>
          <w:szCs w:val="28"/>
          <w:rtl/>
        </w:rPr>
        <w:t xml:space="preserve"> برخى از فشارهاى پديدآمده از سوى مدرنيته براى جهان اسلام مشترك است و مى تواند واكنش هاى مشابهى را از نقاط مختلف برانگيزد.</w:t>
      </w:r>
    </w:p>
    <w:p w:rsidR="000B0B80" w:rsidRPr="000B0B80" w:rsidRDefault="000B0B80" w:rsidP="000B0B80">
      <w:pPr>
        <w:jc w:val="both"/>
        <w:rPr>
          <w:rFonts w:cs="B Nazanin"/>
          <w:sz w:val="24"/>
          <w:szCs w:val="28"/>
        </w:rPr>
      </w:pPr>
      <w:r w:rsidRPr="000B0B80">
        <w:rPr>
          <w:rFonts w:cs="B Nazanin"/>
          <w:sz w:val="24"/>
          <w:szCs w:val="28"/>
          <w:rtl/>
        </w:rPr>
        <w:t>شش نويسنده مذكور نه تنها انديشه سوره به عنوان واحد پيوسته را تأييد مى كنند</w:t>
      </w:r>
      <w:r>
        <w:rPr>
          <w:rFonts w:cs="B Nazanin"/>
          <w:sz w:val="24"/>
          <w:szCs w:val="28"/>
          <w:rtl/>
        </w:rPr>
        <w:t>،</w:t>
      </w:r>
      <w:r w:rsidRPr="000B0B80">
        <w:rPr>
          <w:rFonts w:cs="B Nazanin"/>
          <w:sz w:val="24"/>
          <w:szCs w:val="28"/>
          <w:rtl/>
        </w:rPr>
        <w:t xml:space="preserve"> بلكه به نظر مى رسد در رويكردى كاملاً مشابه به اين موضوع سهيم اند. مثلاً همگى آنان رويكردى تحليلى ـ تركيبى را به كار مى برند: نخست سوره را به بخش هايى تقسيم مى كنند و آن گاه روابط ميان آن بخش ها را به اثبات مى رسانند. بخش بندى يك مفسر از سوره ممكن است با بخش بندى مفسر ديگر از همان سوره متفاوت باشد. ولى فرض زيربنايى همواره آن است كه اين بخش ها را مى توان به صورت گفتارى متصل به هم ربط داد. با اين همه در رويكردهاى اين نويسندگان تفاوت هايى نيز وجود دارد. براى مثال بررسى دقيق تر تفسيرهاى آنان نشان مى دهد كه رويكرد برخى از آنان نظام يافته تر و كل نگرانه ترـ و لذا منسجم ترـ از رويكرد بقيه است. اگر همين معيار را به كار ببريم</w:t>
      </w:r>
      <w:r>
        <w:rPr>
          <w:rFonts w:cs="B Nazanin"/>
          <w:sz w:val="24"/>
          <w:szCs w:val="28"/>
          <w:rtl/>
        </w:rPr>
        <w:t>،</w:t>
      </w:r>
      <w:r w:rsidRPr="000B0B80">
        <w:rPr>
          <w:rFonts w:cs="B Nazanin"/>
          <w:sz w:val="24"/>
          <w:szCs w:val="28"/>
          <w:rtl/>
        </w:rPr>
        <w:t xml:space="preserve"> مى توان آنها را چنين مرتب كرد: فراحى ـ اصلاحى در صدر فهرست قرار مى گيرند</w:t>
      </w:r>
      <w:r>
        <w:rPr>
          <w:rFonts w:cs="B Nazanin"/>
          <w:sz w:val="24"/>
          <w:szCs w:val="28"/>
          <w:rtl/>
        </w:rPr>
        <w:t>،</w:t>
      </w:r>
      <w:r w:rsidRPr="000B0B80">
        <w:rPr>
          <w:rFonts w:cs="B Nazanin"/>
          <w:sz w:val="24"/>
          <w:szCs w:val="28"/>
          <w:rtl/>
        </w:rPr>
        <w:t xml:space="preserve"> سپس سيد قطب</w:t>
      </w:r>
      <w:r>
        <w:rPr>
          <w:rFonts w:cs="B Nazanin"/>
          <w:sz w:val="24"/>
          <w:szCs w:val="28"/>
          <w:rtl/>
        </w:rPr>
        <w:t>،</w:t>
      </w:r>
      <w:r w:rsidRPr="000B0B80">
        <w:rPr>
          <w:rFonts w:cs="B Nazanin"/>
          <w:sz w:val="24"/>
          <w:szCs w:val="28"/>
          <w:rtl/>
        </w:rPr>
        <w:t xml:space="preserve"> طباطبائى</w:t>
      </w:r>
      <w:r>
        <w:rPr>
          <w:rFonts w:cs="B Nazanin"/>
          <w:sz w:val="24"/>
          <w:szCs w:val="28"/>
          <w:rtl/>
        </w:rPr>
        <w:t>،</w:t>
      </w:r>
      <w:r w:rsidRPr="000B0B80">
        <w:rPr>
          <w:rFonts w:cs="B Nazanin"/>
          <w:sz w:val="24"/>
          <w:szCs w:val="28"/>
          <w:rtl/>
        </w:rPr>
        <w:t xml:space="preserve"> ثنوى و دروزه. </w:t>
      </w:r>
    </w:p>
    <w:p w:rsidR="000B0B80" w:rsidRDefault="000B0B80" w:rsidP="000B0B80">
      <w:pPr>
        <w:jc w:val="both"/>
        <w:rPr>
          <w:rFonts w:cs="B Nazanin"/>
          <w:sz w:val="24"/>
          <w:szCs w:val="28"/>
          <w:rtl/>
        </w:rPr>
      </w:pPr>
      <w:r w:rsidRPr="000B0B80">
        <w:rPr>
          <w:rFonts w:cs="B Nazanin"/>
          <w:sz w:val="24"/>
          <w:szCs w:val="28"/>
          <w:rtl/>
        </w:rPr>
        <w:t>اگر انديشه ( سوره به عنوان واحد پيوسته ) ريشه گرفته باشد ـ و به نظر مى رسد كه همچنان در حال گسترش است ـ اين بدان معناست كه درميان مفسران جديد نارضايتى پايدارترى نسبت به رويكرد سنتى به اين موضوع وجود دارد. عجيب آنكه اين نارضايتى هيچ گاه بيان نشده است و اگر بيان نشود هيچ گاه شكل نقادى سلبى جدى را به خود نمى گيرد و اين تصور را به وجود مى آورد كه كسى فكر كند كه قرآن آشفته است</w:t>
      </w:r>
      <w:r>
        <w:rPr>
          <w:rFonts w:cs="B Nazanin"/>
          <w:sz w:val="24"/>
          <w:szCs w:val="28"/>
          <w:rtl/>
        </w:rPr>
        <w:t>؛</w:t>
      </w:r>
      <w:r w:rsidRPr="000B0B80">
        <w:rPr>
          <w:rFonts w:cs="B Nazanin"/>
          <w:sz w:val="24"/>
          <w:szCs w:val="28"/>
          <w:rtl/>
        </w:rPr>
        <w:t>هرچند چنان كه ديديم بيان درست تر آن است كه قرآن</w:t>
      </w:r>
      <w:r>
        <w:rPr>
          <w:rFonts w:cs="B Nazanin"/>
          <w:sz w:val="24"/>
          <w:szCs w:val="28"/>
          <w:rtl/>
        </w:rPr>
        <w:t>،</w:t>
      </w:r>
      <w:r w:rsidRPr="000B0B80">
        <w:rPr>
          <w:rFonts w:cs="B Nazanin"/>
          <w:sz w:val="24"/>
          <w:szCs w:val="28"/>
          <w:rtl/>
        </w:rPr>
        <w:t xml:space="preserve"> آشفته نيست. احترام به سنت تفسيريِ چندين قرن يا ترس از برهم زدن نابه هنگام آن سنت را مى توان مسبب چنان نگرشى دانست.</w:t>
      </w:r>
    </w:p>
    <w:p w:rsidR="000B0B80" w:rsidRPr="000B0B80" w:rsidRDefault="000B0B80" w:rsidP="000B0B80">
      <w:pPr>
        <w:jc w:val="both"/>
        <w:rPr>
          <w:rFonts w:cs="B Nazanin"/>
          <w:sz w:val="24"/>
          <w:szCs w:val="28"/>
        </w:rPr>
      </w:pPr>
    </w:p>
    <w:p w:rsidR="000B0B80" w:rsidRPr="000B0B80" w:rsidRDefault="000B0B80" w:rsidP="000B0B80">
      <w:pPr>
        <w:jc w:val="both"/>
        <w:rPr>
          <w:rFonts w:cs="B Nazanin"/>
          <w:sz w:val="24"/>
          <w:szCs w:val="28"/>
        </w:rPr>
      </w:pPr>
      <w:r w:rsidRPr="000B0B80">
        <w:rPr>
          <w:rFonts w:cs="B Nazanin"/>
          <w:sz w:val="24"/>
          <w:szCs w:val="28"/>
          <w:rtl/>
        </w:rPr>
        <w:t>2. ديدگاه سوره به عنوان واحد پيوسته</w:t>
      </w:r>
      <w:r>
        <w:rPr>
          <w:rFonts w:cs="B Nazanin"/>
          <w:sz w:val="24"/>
          <w:szCs w:val="28"/>
          <w:rtl/>
        </w:rPr>
        <w:t>،</w:t>
      </w:r>
      <w:r w:rsidRPr="000B0B80">
        <w:rPr>
          <w:rFonts w:cs="B Nazanin"/>
          <w:sz w:val="24"/>
          <w:szCs w:val="28"/>
          <w:rtl/>
        </w:rPr>
        <w:t xml:space="preserve"> بوميِ جهان فكرى اسلامى است. علاوه بر اينكه هيچ شاهدى بر تأثير پژوهش هاى قرآنى غربيان بر شش نويسنده مذكور ـ كه عمدتاً پيشينه سنتى شان مانع چنين احتمالى است ـ وجود ندارد</w:t>
      </w:r>
      <w:r>
        <w:rPr>
          <w:rFonts w:cs="B Nazanin"/>
          <w:sz w:val="24"/>
          <w:szCs w:val="28"/>
          <w:rtl/>
        </w:rPr>
        <w:t>،</w:t>
      </w:r>
      <w:r w:rsidRPr="000B0B80">
        <w:rPr>
          <w:rFonts w:cs="B Nazanin"/>
          <w:sz w:val="24"/>
          <w:szCs w:val="28"/>
          <w:rtl/>
        </w:rPr>
        <w:t xml:space="preserve"> بلكه در آن پژوهش هاى قرآنى نيز چيزى وجود ندارد كه اين پديده را توجيه كند. بل وات (</w:t>
      </w:r>
      <w:r w:rsidRPr="000B0B80">
        <w:rPr>
          <w:rFonts w:cs="B Nazanin"/>
          <w:sz w:val="24"/>
          <w:szCs w:val="28"/>
        </w:rPr>
        <w:t>Bell-Watt</w:t>
      </w:r>
      <w:r w:rsidRPr="000B0B80">
        <w:rPr>
          <w:rFonts w:cs="B Nazanin"/>
          <w:sz w:val="24"/>
          <w:szCs w:val="28"/>
          <w:rtl/>
        </w:rPr>
        <w:t>) از نولدكه (</w:t>
      </w:r>
      <w:proofErr w:type="spellStart"/>
      <w:r w:rsidRPr="000B0B80">
        <w:rPr>
          <w:rFonts w:cs="B Nazanin"/>
          <w:sz w:val="24"/>
          <w:szCs w:val="28"/>
        </w:rPr>
        <w:t>Noldeke</w:t>
      </w:r>
      <w:proofErr w:type="spellEnd"/>
      <w:r w:rsidRPr="000B0B80">
        <w:rPr>
          <w:rFonts w:cs="B Nazanin"/>
          <w:sz w:val="24"/>
          <w:szCs w:val="28"/>
          <w:rtl/>
        </w:rPr>
        <w:t>) به سبب تلقى سوره ها به عنوان واحدهاى پيوسته انتقاد كرده است38. ولى اين موضوع يكسره فرق مى كند</w:t>
      </w:r>
      <w:r>
        <w:rPr>
          <w:rFonts w:cs="B Nazanin"/>
          <w:sz w:val="24"/>
          <w:szCs w:val="28"/>
          <w:rtl/>
        </w:rPr>
        <w:t>؛</w:t>
      </w:r>
      <w:r w:rsidRPr="000B0B80">
        <w:rPr>
          <w:rFonts w:cs="B Nazanin"/>
          <w:sz w:val="24"/>
          <w:szCs w:val="28"/>
          <w:rtl/>
        </w:rPr>
        <w:t>چون نه نولدكه سوره ها را به عنوان واحدهاى پيوسته مى دانست به آن معنايى كه عالمان مسلمان در نظر دارند</w:t>
      </w:r>
      <w:r>
        <w:rPr>
          <w:rFonts w:cs="B Nazanin"/>
          <w:sz w:val="24"/>
          <w:szCs w:val="28"/>
          <w:rtl/>
        </w:rPr>
        <w:t>،</w:t>
      </w:r>
      <w:r w:rsidRPr="000B0B80">
        <w:rPr>
          <w:rFonts w:cs="B Nazanin"/>
          <w:sz w:val="24"/>
          <w:szCs w:val="28"/>
          <w:rtl/>
        </w:rPr>
        <w:t xml:space="preserve"> و نه انتقاد بل وات بر پايه چنان تلقى اى قرار داشت.</w:t>
      </w:r>
    </w:p>
    <w:p w:rsidR="000B0B80" w:rsidRDefault="000B0B80" w:rsidP="000B0B80">
      <w:pPr>
        <w:jc w:val="both"/>
        <w:rPr>
          <w:rFonts w:cs="B Nazanin"/>
          <w:sz w:val="24"/>
          <w:szCs w:val="28"/>
          <w:rtl/>
        </w:rPr>
      </w:pPr>
      <w:r w:rsidRPr="000B0B80">
        <w:rPr>
          <w:rFonts w:cs="B Nazanin"/>
          <w:sz w:val="24"/>
          <w:szCs w:val="28"/>
          <w:rtl/>
        </w:rPr>
        <w:t>ولى ممكن است شاهدى بر تأثير غيرمستقيم غربيان در اين باره پيدا شود. به نظر مى رسد كه دست كم برخى از نويسندگان مسلمان در تلاش شان براى از ميان بردن اين تصور كه قرآن ناپيوسته است</w:t>
      </w:r>
      <w:r>
        <w:rPr>
          <w:rFonts w:cs="B Nazanin"/>
          <w:sz w:val="24"/>
          <w:szCs w:val="28"/>
          <w:rtl/>
        </w:rPr>
        <w:t>،</w:t>
      </w:r>
      <w:r w:rsidRPr="000B0B80">
        <w:rPr>
          <w:rFonts w:cs="B Nazanin"/>
          <w:sz w:val="24"/>
          <w:szCs w:val="28"/>
          <w:rtl/>
        </w:rPr>
        <w:t xml:space="preserve"> نقدهاى </w:t>
      </w:r>
      <w:r w:rsidRPr="000B0B80">
        <w:rPr>
          <w:rFonts w:cs="B Nazanin"/>
          <w:sz w:val="24"/>
          <w:szCs w:val="28"/>
          <w:rtl/>
        </w:rPr>
        <w:lastRenderedPageBreak/>
        <w:t xml:space="preserve">غريبان از قرآن را در ذهن داشته اند و آن ممكن است از طريق منابع دست دوم مانند مبلغان مسيحى در جهان اسلام به آنان رسيده باشد. به اين نقدها مى توان ملاحظات و ترديدهايى را افزود كه مسلمانانِ به </w:t>
      </w:r>
    </w:p>
    <w:p w:rsidR="000B0B80" w:rsidRPr="000B0B80" w:rsidRDefault="000B0B80" w:rsidP="000B0B80">
      <w:pPr>
        <w:jc w:val="both"/>
        <w:rPr>
          <w:rFonts w:cs="B Nazanin"/>
          <w:sz w:val="24"/>
          <w:szCs w:val="28"/>
        </w:rPr>
      </w:pPr>
      <w:r w:rsidRPr="000B0B80">
        <w:rPr>
          <w:rFonts w:cs="B Nazanin"/>
          <w:sz w:val="24"/>
          <w:szCs w:val="28"/>
          <w:rtl/>
        </w:rPr>
        <w:t>اصطلاح غرب زده درباره ساختار قرآن اظهار كرده اند. ولى شايد عامل مهم ترى در ميان باشد.</w:t>
      </w:r>
    </w:p>
    <w:p w:rsidR="000B0B80" w:rsidRDefault="000B0B80" w:rsidP="000B0B80">
      <w:pPr>
        <w:jc w:val="both"/>
        <w:rPr>
          <w:rFonts w:cs="B Nazanin"/>
          <w:sz w:val="24"/>
          <w:szCs w:val="28"/>
          <w:rtl/>
        </w:rPr>
      </w:pPr>
      <w:r w:rsidRPr="000B0B80">
        <w:rPr>
          <w:rFonts w:cs="B Nazanin"/>
          <w:sz w:val="24"/>
          <w:szCs w:val="28"/>
          <w:rtl/>
        </w:rPr>
        <w:t>در قرن بيستم در ميان مسلمانان درك رو به رشدى وجود داشته است مبنى بر اين كه كار تفسير اسلام بايد با قرآن آغاز شود. قرآن همواره به عنوان نخستين منبع شناخت اسلام بوده است. ولى وقتى متوجه شويم كه نوشته هاى بى شمارى براين تقدّم تأكيد دارند</w:t>
      </w:r>
      <w:r>
        <w:rPr>
          <w:rFonts w:cs="B Nazanin"/>
          <w:sz w:val="24"/>
          <w:szCs w:val="28"/>
          <w:rtl/>
        </w:rPr>
        <w:t>،</w:t>
      </w:r>
      <w:r w:rsidRPr="000B0B80">
        <w:rPr>
          <w:rFonts w:cs="B Nazanin"/>
          <w:sz w:val="24"/>
          <w:szCs w:val="28"/>
          <w:rtl/>
        </w:rPr>
        <w:t xml:space="preserve"> دشوار نيست كه ببينيم پيام آنها آن است كه منابع فراقرآنى</w:t>
      </w:r>
      <w:r>
        <w:rPr>
          <w:rFonts w:cs="B Nazanin"/>
          <w:sz w:val="24"/>
          <w:szCs w:val="28"/>
          <w:rtl/>
        </w:rPr>
        <w:t>،</w:t>
      </w:r>
      <w:r w:rsidRPr="000B0B80">
        <w:rPr>
          <w:rFonts w:cs="B Nazanin"/>
          <w:sz w:val="24"/>
          <w:szCs w:val="28"/>
          <w:rtl/>
        </w:rPr>
        <w:t xml:space="preserve"> كه استفاده از آنها به طور بسيار اساسى تفسير قرآن را تحت تأثير قرار داده است</w:t>
      </w:r>
      <w:r>
        <w:rPr>
          <w:rFonts w:cs="B Nazanin"/>
          <w:sz w:val="24"/>
          <w:szCs w:val="28"/>
          <w:rtl/>
        </w:rPr>
        <w:t>،</w:t>
      </w:r>
      <w:r w:rsidRPr="000B0B80">
        <w:rPr>
          <w:rFonts w:cs="B Nazanin"/>
          <w:sz w:val="24"/>
          <w:szCs w:val="28"/>
          <w:rtl/>
        </w:rPr>
        <w:t xml:space="preserve"> بايد به طور دقيق و انتقادى بررسى شوند. به عبارت ديگر متن قرآن بايد نخستين داورِ معناى قرآن شود. ولى اگر شدّت الزامات هرمنوتيكى فراقرآنى بايد برطرف يا كاسته شود</w:t>
      </w:r>
      <w:r>
        <w:rPr>
          <w:rFonts w:cs="B Nazanin"/>
          <w:sz w:val="24"/>
          <w:szCs w:val="28"/>
          <w:rtl/>
        </w:rPr>
        <w:t>،</w:t>
      </w:r>
      <w:r w:rsidRPr="000B0B80">
        <w:rPr>
          <w:rFonts w:cs="B Nazanin"/>
          <w:sz w:val="24"/>
          <w:szCs w:val="28"/>
          <w:rtl/>
        </w:rPr>
        <w:t xml:space="preserve"> در اين صورت الزامات هرمنوتيكى ديگر از خود قرآن بايد جايگزين شود. اين امر به طور منطقى منجر مى شود به اين كه به اهميت تعيين كننده براى سياق قرآن قائل شويم. ولى بنابراين ديدگاه كه قرآن ماهيتى اتم وار دارد و رويكرد آيه ـ به ـ آيه به قرآن بهترين رويكرد است</w:t>
      </w:r>
      <w:r>
        <w:rPr>
          <w:rFonts w:cs="B Nazanin"/>
          <w:sz w:val="24"/>
          <w:szCs w:val="28"/>
          <w:rtl/>
        </w:rPr>
        <w:t>،</w:t>
      </w:r>
      <w:r w:rsidRPr="000B0B80">
        <w:rPr>
          <w:rFonts w:cs="B Nazanin"/>
          <w:sz w:val="24"/>
          <w:szCs w:val="28"/>
          <w:rtl/>
        </w:rPr>
        <w:t xml:space="preserve"> سياق قرآن را نمى توان داراى چنان اهميتى دانست. سياق قرآن تنها وقتى مى تواند چنان اهميتى داشته باشد كه قرآن كتابى داراى درجه بالايى از ارتباط و پيوستگى دانسته شود. بدين سان مى توان گفت: مدرنيته شرايطى را فراهم كرده است كه تحت آنها ديدگاه سوره به عنوان واحد پيوسته ديدگاهى ممكن الأخذ و بلكه لازم الأخذ شده است.</w:t>
      </w:r>
    </w:p>
    <w:p w:rsidR="000B0B80" w:rsidRPr="000B0B80" w:rsidRDefault="000B0B80" w:rsidP="000B0B80">
      <w:pPr>
        <w:jc w:val="both"/>
        <w:rPr>
          <w:rFonts w:cs="B Nazanin"/>
          <w:sz w:val="24"/>
          <w:szCs w:val="28"/>
        </w:rPr>
      </w:pPr>
    </w:p>
    <w:p w:rsidR="000B0B80" w:rsidRPr="000B0B80" w:rsidRDefault="000B0B80" w:rsidP="000B0B80">
      <w:pPr>
        <w:jc w:val="both"/>
        <w:rPr>
          <w:rFonts w:cs="B Nazanin"/>
          <w:sz w:val="24"/>
          <w:szCs w:val="28"/>
        </w:rPr>
      </w:pPr>
      <w:r w:rsidRPr="000B0B80">
        <w:rPr>
          <w:rFonts w:cs="B Nazanin"/>
          <w:sz w:val="24"/>
          <w:szCs w:val="28"/>
          <w:rtl/>
        </w:rPr>
        <w:t>3. پرسش تعيين كننده اين است: اين ديدگاه چه تفاوتى را پديد مى آورد؟ گفتن اين كه سوره هاى قرآن واحدهاى پيوسته اند</w:t>
      </w:r>
      <w:r>
        <w:rPr>
          <w:rFonts w:cs="B Nazanin"/>
          <w:sz w:val="24"/>
          <w:szCs w:val="28"/>
          <w:rtl/>
        </w:rPr>
        <w:t>،</w:t>
      </w:r>
      <w:r w:rsidRPr="000B0B80">
        <w:rPr>
          <w:rFonts w:cs="B Nazanin"/>
          <w:sz w:val="24"/>
          <w:szCs w:val="28"/>
          <w:rtl/>
        </w:rPr>
        <w:t xml:space="preserve"> چه معنايى دارد؟ آيا اين ديدگاه صرفاً قرآن را به لحاظ زيبايى شناسى خوشايندتر مى كند</w:t>
      </w:r>
      <w:r>
        <w:rPr>
          <w:rFonts w:cs="B Nazanin"/>
          <w:sz w:val="24"/>
          <w:szCs w:val="28"/>
          <w:rtl/>
        </w:rPr>
        <w:t>،</w:t>
      </w:r>
      <w:r w:rsidRPr="000B0B80">
        <w:rPr>
          <w:rFonts w:cs="B Nazanin"/>
          <w:sz w:val="24"/>
          <w:szCs w:val="28"/>
          <w:rtl/>
        </w:rPr>
        <w:t xml:space="preserve"> تا اينكه ويژگى ارتباط و پيوستگى كه پيش از اين عموماً در قرآن وجود نداشت</w:t>
      </w:r>
      <w:r>
        <w:rPr>
          <w:rFonts w:cs="B Nazanin"/>
          <w:sz w:val="24"/>
          <w:szCs w:val="28"/>
          <w:rtl/>
        </w:rPr>
        <w:t>،</w:t>
      </w:r>
      <w:r w:rsidRPr="000B0B80">
        <w:rPr>
          <w:rFonts w:cs="B Nazanin"/>
          <w:sz w:val="24"/>
          <w:szCs w:val="28"/>
          <w:rtl/>
        </w:rPr>
        <w:t xml:space="preserve"> اكنون در آن موجود دانسته شود</w:t>
      </w:r>
      <w:r>
        <w:rPr>
          <w:rFonts w:cs="B Nazanin"/>
          <w:sz w:val="24"/>
          <w:szCs w:val="28"/>
          <w:rtl/>
        </w:rPr>
        <w:t>،</w:t>
      </w:r>
      <w:r w:rsidRPr="000B0B80">
        <w:rPr>
          <w:rFonts w:cs="B Nazanin"/>
          <w:sz w:val="24"/>
          <w:szCs w:val="28"/>
          <w:rtl/>
        </w:rPr>
        <w:t xml:space="preserve"> يا اين كه اين ديدگاه اهميت هرمنوتيكى مشخصى هم دارد؟ در اين مرحله نمى توان به اين پرسش پاسخ كاملى داد. درباره نويسنده اى مثل اشرف على ثنوى كه با وسواس تمام بر كل مجموعه سنت براى تفسير قرآن اعتماد مى كند و همواره به آن متوسل مى شود</w:t>
      </w:r>
      <w:r>
        <w:rPr>
          <w:rFonts w:cs="B Nazanin"/>
          <w:sz w:val="24"/>
          <w:szCs w:val="28"/>
          <w:rtl/>
        </w:rPr>
        <w:t>،</w:t>
      </w:r>
      <w:r w:rsidRPr="000B0B80">
        <w:rPr>
          <w:rFonts w:cs="B Nazanin"/>
          <w:sz w:val="24"/>
          <w:szCs w:val="28"/>
          <w:rtl/>
        </w:rPr>
        <w:t xml:space="preserve"> احتمال كمى هست كه اين ديدگاه به اصلى داراى ارزش هرمنوتيكى تحوّل يابد. ولى درباره نويسندگانى مانند فراحى</w:t>
      </w:r>
      <w:r>
        <w:rPr>
          <w:rFonts w:cs="B Nazanin"/>
          <w:sz w:val="24"/>
          <w:szCs w:val="28"/>
          <w:rtl/>
        </w:rPr>
        <w:t>،</w:t>
      </w:r>
      <w:r w:rsidRPr="000B0B80">
        <w:rPr>
          <w:rFonts w:cs="B Nazanin"/>
          <w:sz w:val="24"/>
          <w:szCs w:val="28"/>
          <w:rtl/>
        </w:rPr>
        <w:t xml:space="preserve"> اصلاحى و سيد قطب كه كاملاً بنياد ستيزند</w:t>
      </w:r>
      <w:r>
        <w:rPr>
          <w:rFonts w:cs="B Nazanin"/>
          <w:sz w:val="24"/>
          <w:szCs w:val="28"/>
          <w:rtl/>
        </w:rPr>
        <w:t>،</w:t>
      </w:r>
      <w:r w:rsidRPr="000B0B80">
        <w:rPr>
          <w:rFonts w:cs="B Nazanin"/>
          <w:sz w:val="24"/>
          <w:szCs w:val="28"/>
          <w:rtl/>
        </w:rPr>
        <w:t xml:space="preserve"> به نظر مى رسد اين ديدگاه به چنان اصل تحوّل يافته است. مثلاً اين سه نويسنده اغلب در حمايت از تفسير سياق ـ بنيادِ (</w:t>
      </w:r>
      <w:r w:rsidRPr="000B0B80">
        <w:rPr>
          <w:rFonts w:cs="B Nazanin"/>
          <w:sz w:val="24"/>
          <w:szCs w:val="28"/>
        </w:rPr>
        <w:t>context-based</w:t>
      </w:r>
      <w:r w:rsidRPr="000B0B80">
        <w:rPr>
          <w:rFonts w:cs="B Nazanin"/>
          <w:sz w:val="24"/>
          <w:szCs w:val="28"/>
          <w:rtl/>
        </w:rPr>
        <w:t>) قرآن</w:t>
      </w:r>
      <w:r>
        <w:rPr>
          <w:rFonts w:cs="B Nazanin"/>
          <w:sz w:val="24"/>
          <w:szCs w:val="28"/>
          <w:rtl/>
        </w:rPr>
        <w:t>،</w:t>
      </w:r>
      <w:r w:rsidRPr="000B0B80">
        <w:rPr>
          <w:rFonts w:cs="B Nazanin"/>
          <w:sz w:val="24"/>
          <w:szCs w:val="28"/>
          <w:rtl/>
        </w:rPr>
        <w:t xml:space="preserve"> اسباب النزول را ردّ مى كنند. مثال مشخصى بزنيم: اصلاحى درباره اين ديدگاهِ عموماً پذيرفته شده كه سوره علق: 1 ـ5 نخستين سوره نازل شده است</w:t>
      </w:r>
      <w:r>
        <w:rPr>
          <w:rFonts w:cs="B Nazanin"/>
          <w:sz w:val="24"/>
          <w:szCs w:val="28"/>
          <w:rtl/>
        </w:rPr>
        <w:t>،</w:t>
      </w:r>
      <w:r w:rsidRPr="000B0B80">
        <w:rPr>
          <w:rFonts w:cs="B Nazanin"/>
          <w:sz w:val="24"/>
          <w:szCs w:val="28"/>
          <w:rtl/>
        </w:rPr>
        <w:t xml:space="preserve"> سخن مى گويد</w:t>
      </w:r>
      <w:r>
        <w:rPr>
          <w:rFonts w:cs="B Nazanin"/>
          <w:sz w:val="24"/>
          <w:szCs w:val="28"/>
          <w:rtl/>
        </w:rPr>
        <w:t>،</w:t>
      </w:r>
      <w:r w:rsidRPr="000B0B80">
        <w:rPr>
          <w:rFonts w:cs="B Nazanin"/>
          <w:sz w:val="24"/>
          <w:szCs w:val="28"/>
          <w:rtl/>
        </w:rPr>
        <w:t xml:space="preserve"> او مى گويد: اين سوره</w:t>
      </w:r>
      <w:r>
        <w:rPr>
          <w:rFonts w:cs="B Nazanin"/>
          <w:sz w:val="24"/>
          <w:szCs w:val="28"/>
          <w:rtl/>
        </w:rPr>
        <w:t>،</w:t>
      </w:r>
      <w:r w:rsidRPr="000B0B80">
        <w:rPr>
          <w:rFonts w:cs="B Nazanin"/>
          <w:sz w:val="24"/>
          <w:szCs w:val="28"/>
          <w:rtl/>
        </w:rPr>
        <w:t xml:space="preserve"> يك واحد ناگسسته است به اين معنا كه همه 19 آيه آن بايد هم زمان نازل شده باشد. ولى آيات 6ـ 19 همان طور كه نگاهى سريع به محتواى آنها حاكى از آن است</w:t>
      </w:r>
      <w:r>
        <w:rPr>
          <w:rFonts w:cs="B Nazanin"/>
          <w:sz w:val="24"/>
          <w:szCs w:val="28"/>
          <w:rtl/>
        </w:rPr>
        <w:t>،</w:t>
      </w:r>
      <w:r w:rsidRPr="000B0B80">
        <w:rPr>
          <w:rFonts w:cs="B Nazanin"/>
          <w:sz w:val="24"/>
          <w:szCs w:val="28"/>
          <w:rtl/>
        </w:rPr>
        <w:t xml:space="preserve"> نمى توانند نخستين آيات نازل شده</w:t>
      </w:r>
      <w:r>
        <w:rPr>
          <w:rFonts w:cs="B Nazanin"/>
          <w:sz w:val="24"/>
          <w:szCs w:val="28"/>
          <w:rtl/>
        </w:rPr>
        <w:t>،</w:t>
      </w:r>
      <w:r w:rsidRPr="000B0B80">
        <w:rPr>
          <w:rFonts w:cs="B Nazanin"/>
          <w:sz w:val="24"/>
          <w:szCs w:val="28"/>
          <w:rtl/>
        </w:rPr>
        <w:t xml:space="preserve"> باشند. نتيجه آن كه آيات 1 ـ 5 نيز نمى توانند نخستين وحى باشند39.</w:t>
      </w:r>
    </w:p>
    <w:p w:rsidR="000B0B80" w:rsidRDefault="000B0B80" w:rsidP="000B0B80">
      <w:pPr>
        <w:jc w:val="both"/>
        <w:rPr>
          <w:rFonts w:cs="B Nazanin"/>
          <w:sz w:val="24"/>
          <w:szCs w:val="28"/>
          <w:rtl/>
        </w:rPr>
      </w:pPr>
      <w:r w:rsidRPr="000B0B80">
        <w:rPr>
          <w:rFonts w:cs="B Nazanin"/>
          <w:sz w:val="24"/>
          <w:szCs w:val="28"/>
          <w:rtl/>
        </w:rPr>
        <w:t>بنابراين آزمون واقعى نظريه سوره ـ به عنوان ـ يك واحد (</w:t>
      </w:r>
      <w:proofErr w:type="spellStart"/>
      <w:r w:rsidRPr="000B0B80">
        <w:rPr>
          <w:rFonts w:cs="B Nazanin"/>
          <w:sz w:val="24"/>
          <w:szCs w:val="28"/>
        </w:rPr>
        <w:t>sura</w:t>
      </w:r>
      <w:proofErr w:type="spellEnd"/>
      <w:r w:rsidRPr="000B0B80">
        <w:rPr>
          <w:rFonts w:cs="B Nazanin"/>
          <w:sz w:val="24"/>
          <w:szCs w:val="28"/>
        </w:rPr>
        <w:t>-as-a-unity</w:t>
      </w:r>
      <w:r w:rsidRPr="000B0B80">
        <w:rPr>
          <w:rFonts w:cs="B Nazanin"/>
          <w:sz w:val="24"/>
          <w:szCs w:val="28"/>
          <w:rtl/>
        </w:rPr>
        <w:t>) آن است كه آيا اين نظريه</w:t>
      </w:r>
      <w:r>
        <w:rPr>
          <w:rFonts w:cs="B Nazanin"/>
          <w:sz w:val="24"/>
          <w:szCs w:val="28"/>
          <w:rtl/>
        </w:rPr>
        <w:t>،</w:t>
      </w:r>
      <w:r w:rsidRPr="000B0B80">
        <w:rPr>
          <w:rFonts w:cs="B Nazanin"/>
          <w:sz w:val="24"/>
          <w:szCs w:val="28"/>
          <w:rtl/>
        </w:rPr>
        <w:t xml:space="preserve"> روش جديدى را براى بررسى قرآن پديد مى آورد؟ آيا اين نظريه از يك سو توانايى دارد شيوه هايى را پديد آورد كه به برقرارى روابط قابل قبولى ميان آيات و فقرات قرآن كمك كنند و از سوى ديگر قادر بر پديدآوردن معنايى باشد كه بدون آن نتوان پديد آورد؟40 در اينجا مى توانيم خاطرنشان كنيم كه </w:t>
      </w:r>
      <w:r w:rsidRPr="000B0B80">
        <w:rPr>
          <w:rFonts w:cs="B Nazanin"/>
          <w:sz w:val="24"/>
          <w:szCs w:val="28"/>
          <w:rtl/>
        </w:rPr>
        <w:lastRenderedPageBreak/>
        <w:t>نويسندگان جديد اگر همچون گروهى لحاظ شوند</w:t>
      </w:r>
      <w:r>
        <w:rPr>
          <w:rFonts w:cs="B Nazanin"/>
          <w:sz w:val="24"/>
          <w:szCs w:val="28"/>
          <w:rtl/>
        </w:rPr>
        <w:t>،</w:t>
      </w:r>
      <w:r w:rsidRPr="000B0B80">
        <w:rPr>
          <w:rFonts w:cs="B Nazanin"/>
          <w:sz w:val="24"/>
          <w:szCs w:val="28"/>
          <w:rtl/>
        </w:rPr>
        <w:t xml:space="preserve"> به رغم تفاوت هاى موجود در رويكردشان</w:t>
      </w:r>
      <w:r>
        <w:rPr>
          <w:rFonts w:cs="B Nazanin"/>
          <w:sz w:val="24"/>
          <w:szCs w:val="28"/>
          <w:rtl/>
        </w:rPr>
        <w:t>،</w:t>
      </w:r>
      <w:r w:rsidRPr="000B0B80">
        <w:rPr>
          <w:rFonts w:cs="B Nazanin"/>
          <w:sz w:val="24"/>
          <w:szCs w:val="28"/>
          <w:rtl/>
        </w:rPr>
        <w:t xml:space="preserve"> سوره را به شيوه اى مى نگرند كه با شيوه نويسندگان سنتى مانند رازى تفاوت چشمگيرى دارد. به طور كلى</w:t>
      </w:r>
      <w:r>
        <w:rPr>
          <w:rFonts w:cs="B Nazanin"/>
          <w:sz w:val="24"/>
          <w:szCs w:val="28"/>
          <w:rtl/>
        </w:rPr>
        <w:t>،</w:t>
      </w:r>
      <w:r w:rsidRPr="000B0B80">
        <w:rPr>
          <w:rFonts w:cs="B Nazanin"/>
          <w:sz w:val="24"/>
          <w:szCs w:val="28"/>
          <w:rtl/>
        </w:rPr>
        <w:t xml:space="preserve"> با تكرار تعبيرات پيشين مى توان گفت كه رويكرد نويسندگان سنتى (بخش اول) خطى ـ اتم نگارانه (</w:t>
      </w:r>
      <w:r w:rsidRPr="000B0B80">
        <w:rPr>
          <w:rFonts w:cs="B Nazanin"/>
          <w:sz w:val="24"/>
          <w:szCs w:val="28"/>
        </w:rPr>
        <w:t>linear-atomistic</w:t>
      </w:r>
      <w:r w:rsidRPr="000B0B80">
        <w:rPr>
          <w:rFonts w:cs="B Nazanin"/>
          <w:sz w:val="24"/>
          <w:szCs w:val="28"/>
          <w:rtl/>
        </w:rPr>
        <w:t>) است</w:t>
      </w:r>
      <w:r>
        <w:rPr>
          <w:rFonts w:cs="B Nazanin"/>
          <w:sz w:val="24"/>
          <w:szCs w:val="28"/>
          <w:rtl/>
        </w:rPr>
        <w:t>،</w:t>
      </w:r>
      <w:r w:rsidRPr="000B0B80">
        <w:rPr>
          <w:rFonts w:cs="B Nazanin"/>
          <w:sz w:val="24"/>
          <w:szCs w:val="28"/>
          <w:rtl/>
        </w:rPr>
        <w:t xml:space="preserve"> در حالى كه رويكرد نويسندگان جديد (بخش دوم) اندام وار ـ كل نگرانه (</w:t>
      </w:r>
      <w:r w:rsidRPr="000B0B80">
        <w:rPr>
          <w:rFonts w:cs="B Nazanin"/>
          <w:sz w:val="24"/>
          <w:szCs w:val="28"/>
        </w:rPr>
        <w:t>organic-holistic</w:t>
      </w:r>
      <w:r w:rsidRPr="000B0B80">
        <w:rPr>
          <w:rFonts w:cs="B Nazanin"/>
          <w:sz w:val="24"/>
          <w:szCs w:val="28"/>
          <w:rtl/>
        </w:rPr>
        <w:t>) است. و اين بى ترديد نشانه نويدبخشى است. در اين مرحله برخى اظهارات حدسى را نمى توان بى جا دانست.</w:t>
      </w:r>
    </w:p>
    <w:p w:rsidR="000B0B80" w:rsidRPr="000B0B80" w:rsidRDefault="000B0B80" w:rsidP="000B0B80">
      <w:pPr>
        <w:jc w:val="both"/>
        <w:rPr>
          <w:rFonts w:cs="B Nazanin"/>
          <w:sz w:val="24"/>
          <w:szCs w:val="28"/>
        </w:rPr>
      </w:pPr>
    </w:p>
    <w:p w:rsidR="000B0B80" w:rsidRPr="000B0B80" w:rsidRDefault="000B0B80" w:rsidP="000B0B80">
      <w:pPr>
        <w:jc w:val="both"/>
        <w:rPr>
          <w:rFonts w:cs="B Nazanin"/>
          <w:sz w:val="24"/>
          <w:szCs w:val="28"/>
        </w:rPr>
      </w:pPr>
      <w:r w:rsidRPr="000B0B80">
        <w:rPr>
          <w:rFonts w:cs="B Nazanin"/>
          <w:sz w:val="24"/>
          <w:szCs w:val="28"/>
          <w:rtl/>
        </w:rPr>
        <w:t>4. گلدزيهر (</w:t>
      </w:r>
      <w:proofErr w:type="spellStart"/>
      <w:r w:rsidRPr="000B0B80">
        <w:rPr>
          <w:rFonts w:cs="B Nazanin"/>
          <w:sz w:val="24"/>
          <w:szCs w:val="28"/>
        </w:rPr>
        <w:t>Goldziher</w:t>
      </w:r>
      <w:proofErr w:type="spellEnd"/>
      <w:r w:rsidRPr="000B0B80">
        <w:rPr>
          <w:rFonts w:cs="B Nazanin"/>
          <w:sz w:val="24"/>
          <w:szCs w:val="28"/>
          <w:rtl/>
        </w:rPr>
        <w:t>) با اشاره به تفاسير اوليه قرآن</w:t>
      </w:r>
      <w:r>
        <w:rPr>
          <w:rFonts w:cs="B Nazanin"/>
          <w:sz w:val="24"/>
          <w:szCs w:val="28"/>
          <w:rtl/>
        </w:rPr>
        <w:t>،</w:t>
      </w:r>
      <w:r w:rsidRPr="000B0B80">
        <w:rPr>
          <w:rFonts w:cs="B Nazanin"/>
          <w:sz w:val="24"/>
          <w:szCs w:val="28"/>
          <w:rtl/>
        </w:rPr>
        <w:t xml:space="preserve"> اظهار مى كند كه نمى توان از تفسير سنتى قرآن كه معيار يا يكسان باشد سخن گفت</w:t>
      </w:r>
      <w:r>
        <w:rPr>
          <w:rFonts w:cs="B Nazanin"/>
          <w:sz w:val="24"/>
          <w:szCs w:val="28"/>
          <w:rtl/>
        </w:rPr>
        <w:t>؛</w:t>
      </w:r>
      <w:r w:rsidRPr="000B0B80">
        <w:rPr>
          <w:rFonts w:cs="B Nazanin"/>
          <w:sz w:val="24"/>
          <w:szCs w:val="28"/>
          <w:rtl/>
        </w:rPr>
        <w:t>زيرا چنين چيزى وجود ندارد و از يك عبارت قرآنى تفسيرهاى نه تنها مختلف</w:t>
      </w:r>
      <w:r>
        <w:rPr>
          <w:rFonts w:cs="B Nazanin"/>
          <w:sz w:val="24"/>
          <w:szCs w:val="28"/>
          <w:rtl/>
        </w:rPr>
        <w:t>،</w:t>
      </w:r>
      <w:r w:rsidRPr="000B0B80">
        <w:rPr>
          <w:rFonts w:cs="B Nazanin"/>
          <w:sz w:val="24"/>
          <w:szCs w:val="28"/>
          <w:rtl/>
        </w:rPr>
        <w:t xml:space="preserve"> بلكه متضاد وجود دارد41. اين مطلب درباره تفاسير بعدى قرآن نيز صادق است</w:t>
      </w:r>
      <w:r>
        <w:rPr>
          <w:rFonts w:cs="B Nazanin"/>
          <w:sz w:val="24"/>
          <w:szCs w:val="28"/>
          <w:rtl/>
        </w:rPr>
        <w:t>،</w:t>
      </w:r>
      <w:r w:rsidRPr="000B0B80">
        <w:rPr>
          <w:rFonts w:cs="B Nazanin"/>
          <w:sz w:val="24"/>
          <w:szCs w:val="28"/>
          <w:rtl/>
        </w:rPr>
        <w:t xml:space="preserve"> تفاسيرى كه تا حد زيادى نسخه بردارى از تفاسير اوليه اند. به نظر مى رسد علت اصلى چنين تفسيرهاى متفاوت و نامتجانس</w:t>
      </w:r>
      <w:r>
        <w:rPr>
          <w:rFonts w:cs="B Nazanin"/>
          <w:sz w:val="24"/>
          <w:szCs w:val="28"/>
          <w:rtl/>
        </w:rPr>
        <w:t>،</w:t>
      </w:r>
      <w:r w:rsidRPr="000B0B80">
        <w:rPr>
          <w:rFonts w:cs="B Nazanin"/>
          <w:sz w:val="24"/>
          <w:szCs w:val="28"/>
          <w:rtl/>
        </w:rPr>
        <w:t xml:space="preserve"> رويكرد اتم انگارانه مفسران است. از آنجا كه معمولاً مى پندارند كه در يك زمان تنها يك آيه بايد شرح شود</w:t>
      </w:r>
      <w:r>
        <w:rPr>
          <w:rFonts w:cs="B Nazanin"/>
          <w:sz w:val="24"/>
          <w:szCs w:val="28"/>
          <w:rtl/>
        </w:rPr>
        <w:t>،</w:t>
      </w:r>
      <w:r w:rsidRPr="000B0B80">
        <w:rPr>
          <w:rFonts w:cs="B Nazanin"/>
          <w:sz w:val="24"/>
          <w:szCs w:val="28"/>
          <w:rtl/>
        </w:rPr>
        <w:t xml:space="preserve"> ديگر بررسى آيات قبل و بعد براى رسيدن به تفسيرى كه به لحاظ سياق</w:t>
      </w:r>
      <w:r>
        <w:rPr>
          <w:rFonts w:cs="B Nazanin"/>
          <w:sz w:val="24"/>
          <w:szCs w:val="28"/>
          <w:rtl/>
        </w:rPr>
        <w:t>،</w:t>
      </w:r>
      <w:r w:rsidRPr="000B0B80">
        <w:rPr>
          <w:rFonts w:cs="B Nazanin"/>
          <w:sz w:val="24"/>
          <w:szCs w:val="28"/>
          <w:rtl/>
        </w:rPr>
        <w:t xml:space="preserve"> مناسب و موجّه باشد</w:t>
      </w:r>
      <w:r>
        <w:rPr>
          <w:rFonts w:cs="B Nazanin"/>
          <w:sz w:val="24"/>
          <w:szCs w:val="28"/>
          <w:rtl/>
        </w:rPr>
        <w:t>،</w:t>
      </w:r>
      <w:r w:rsidRPr="000B0B80">
        <w:rPr>
          <w:rFonts w:cs="B Nazanin"/>
          <w:sz w:val="24"/>
          <w:szCs w:val="28"/>
          <w:rtl/>
        </w:rPr>
        <w:t xml:space="preserve"> مهم تلقى نمى شود. گلدزيهر همچنين خاطرنشان مى كند كه علماى اسلامى امكان همه نوع تفسيرهاى مختلف از يك آيه قرآن را دليلى بر غناى قرآن مى دانند42. ولى حقيقت آن است كه كاربرد اصل اتم انگارانه درباره قرآن</w:t>
      </w:r>
      <w:r>
        <w:rPr>
          <w:rFonts w:cs="B Nazanin"/>
          <w:sz w:val="24"/>
          <w:szCs w:val="28"/>
          <w:rtl/>
        </w:rPr>
        <w:t>،</w:t>
      </w:r>
      <w:r w:rsidRPr="000B0B80">
        <w:rPr>
          <w:rFonts w:cs="B Nazanin"/>
          <w:sz w:val="24"/>
          <w:szCs w:val="28"/>
          <w:rtl/>
        </w:rPr>
        <w:t xml:space="preserve"> نه تنها قرآن را به كيكى با لايه هاى فراوان</w:t>
      </w:r>
      <w:r>
        <w:rPr>
          <w:rFonts w:cs="B Nazanin"/>
          <w:sz w:val="24"/>
          <w:szCs w:val="28"/>
          <w:rtl/>
        </w:rPr>
        <w:t>،</w:t>
      </w:r>
      <w:r w:rsidRPr="000B0B80">
        <w:rPr>
          <w:rFonts w:cs="B Nazanin"/>
          <w:sz w:val="24"/>
          <w:szCs w:val="28"/>
          <w:rtl/>
        </w:rPr>
        <w:t xml:space="preserve"> بلكه به توده ملاطى بى قواره تبديل مى كند. ديدگاه سوره به عنوان واحد پيوسته</w:t>
      </w:r>
      <w:r>
        <w:rPr>
          <w:rFonts w:cs="B Nazanin"/>
          <w:sz w:val="24"/>
          <w:szCs w:val="28"/>
          <w:rtl/>
        </w:rPr>
        <w:t>،</w:t>
      </w:r>
      <w:r w:rsidRPr="000B0B80">
        <w:rPr>
          <w:rFonts w:cs="B Nazanin"/>
          <w:sz w:val="24"/>
          <w:szCs w:val="28"/>
          <w:rtl/>
        </w:rPr>
        <w:t xml:space="preserve"> اگر به درستى شرح و بسط يابد</w:t>
      </w:r>
      <w:r>
        <w:rPr>
          <w:rFonts w:cs="B Nazanin"/>
          <w:sz w:val="24"/>
          <w:szCs w:val="28"/>
          <w:rtl/>
        </w:rPr>
        <w:t>،</w:t>
      </w:r>
      <w:r w:rsidRPr="000B0B80">
        <w:rPr>
          <w:rFonts w:cs="B Nazanin"/>
          <w:sz w:val="24"/>
          <w:szCs w:val="28"/>
          <w:rtl/>
        </w:rPr>
        <w:t xml:space="preserve"> مى تواند به پايان دادن تفسيرهاى بى قاعده و خودسرانه و فراهم كردن تفسيرى معتبرتر و پربارتر از قرآن كمك كند. دو حوزه اى كه در آنها اين تحوّل</w:t>
      </w:r>
      <w:r>
        <w:rPr>
          <w:rFonts w:cs="B Nazanin"/>
          <w:sz w:val="24"/>
          <w:szCs w:val="28"/>
          <w:rtl/>
        </w:rPr>
        <w:t>،</w:t>
      </w:r>
      <w:r w:rsidRPr="000B0B80">
        <w:rPr>
          <w:rFonts w:cs="B Nazanin"/>
          <w:sz w:val="24"/>
          <w:szCs w:val="28"/>
          <w:rtl/>
        </w:rPr>
        <w:t xml:space="preserve"> هر چند به شيوه هاى متفاوت</w:t>
      </w:r>
      <w:r>
        <w:rPr>
          <w:rFonts w:cs="B Nazanin"/>
          <w:sz w:val="24"/>
          <w:szCs w:val="28"/>
          <w:rtl/>
        </w:rPr>
        <w:t>،</w:t>
      </w:r>
      <w:r w:rsidRPr="000B0B80">
        <w:rPr>
          <w:rFonts w:cs="B Nazanin"/>
          <w:sz w:val="24"/>
          <w:szCs w:val="28"/>
          <w:rtl/>
        </w:rPr>
        <w:t xml:space="preserve"> مى تواند رخ دهد عبارت اند: از حقوق و ادبيات.</w:t>
      </w:r>
    </w:p>
    <w:p w:rsidR="000B0B80" w:rsidRPr="000B0B80" w:rsidRDefault="000B0B80" w:rsidP="000B0B80">
      <w:pPr>
        <w:jc w:val="both"/>
        <w:rPr>
          <w:rFonts w:cs="B Nazanin"/>
          <w:sz w:val="24"/>
          <w:szCs w:val="28"/>
        </w:rPr>
      </w:pPr>
      <w:r w:rsidRPr="000B0B80">
        <w:rPr>
          <w:rFonts w:cs="B Nazanin"/>
          <w:sz w:val="24"/>
          <w:szCs w:val="28"/>
          <w:rtl/>
        </w:rPr>
        <w:t>در حقوق نسبت دادن اهميت تعيين كننده به سياق براى مقاصد تفسيرى</w:t>
      </w:r>
      <w:r>
        <w:rPr>
          <w:rFonts w:cs="B Nazanin"/>
          <w:sz w:val="24"/>
          <w:szCs w:val="28"/>
          <w:rtl/>
        </w:rPr>
        <w:t>،</w:t>
      </w:r>
      <w:r w:rsidRPr="000B0B80">
        <w:rPr>
          <w:rFonts w:cs="B Nazanin"/>
          <w:sz w:val="24"/>
          <w:szCs w:val="28"/>
          <w:rtl/>
        </w:rPr>
        <w:t xml:space="preserve"> لازمه منطقى ديدگاه سوره به عنوان يك واحد است. دو تن از عالمان مصر</w:t>
      </w:r>
      <w:r>
        <w:rPr>
          <w:rFonts w:cs="B Nazanin"/>
          <w:sz w:val="24"/>
          <w:szCs w:val="28"/>
          <w:rtl/>
        </w:rPr>
        <w:t>،</w:t>
      </w:r>
      <w:r w:rsidRPr="000B0B80">
        <w:rPr>
          <w:rFonts w:cs="B Nazanin"/>
          <w:sz w:val="24"/>
          <w:szCs w:val="28"/>
          <w:rtl/>
        </w:rPr>
        <w:t xml:space="preserve"> محمود شلتوت و ابوزهره كه نمى توان آنها را به شرمندگى بى دليل در برابر مدرنيته متهم كرد</w:t>
      </w:r>
      <w:r>
        <w:rPr>
          <w:rFonts w:cs="B Nazanin"/>
          <w:sz w:val="24"/>
          <w:szCs w:val="28"/>
          <w:rtl/>
        </w:rPr>
        <w:t>،</w:t>
      </w:r>
      <w:r w:rsidRPr="000B0B80">
        <w:rPr>
          <w:rFonts w:cs="B Nazanin"/>
          <w:sz w:val="24"/>
          <w:szCs w:val="28"/>
          <w:rtl/>
        </w:rPr>
        <w:t xml:space="preserve"> بررسى سياقمندى (</w:t>
      </w:r>
      <w:r w:rsidRPr="000B0B80">
        <w:rPr>
          <w:rFonts w:cs="B Nazanin"/>
          <w:sz w:val="24"/>
          <w:szCs w:val="28"/>
        </w:rPr>
        <w:t>contextualized</w:t>
      </w:r>
      <w:r w:rsidRPr="000B0B80">
        <w:rPr>
          <w:rFonts w:cs="B Nazanin"/>
          <w:sz w:val="24"/>
          <w:szCs w:val="28"/>
          <w:rtl/>
        </w:rPr>
        <w:t>) از آيات مربوط به جنگ و صلح انجام داده اند و مستقل از يكديگر به اين نتيجه رسيده اند كه از منظر قرآن</w:t>
      </w:r>
      <w:r>
        <w:rPr>
          <w:rFonts w:cs="B Nazanin"/>
          <w:sz w:val="24"/>
          <w:szCs w:val="28"/>
          <w:rtl/>
        </w:rPr>
        <w:t>،</w:t>
      </w:r>
      <w:r w:rsidRPr="000B0B80">
        <w:rPr>
          <w:rFonts w:cs="B Nazanin"/>
          <w:sz w:val="24"/>
          <w:szCs w:val="28"/>
          <w:rtl/>
        </w:rPr>
        <w:t xml:space="preserve"> نقطه شروع در حقوق بين الملل صلح است نه جنگ</w:t>
      </w:r>
      <w:r>
        <w:rPr>
          <w:rFonts w:cs="B Nazanin"/>
          <w:sz w:val="24"/>
          <w:szCs w:val="28"/>
          <w:rtl/>
        </w:rPr>
        <w:t>،</w:t>
      </w:r>
      <w:r w:rsidRPr="000B0B80">
        <w:rPr>
          <w:rFonts w:cs="B Nazanin"/>
          <w:sz w:val="24"/>
          <w:szCs w:val="28"/>
          <w:rtl/>
        </w:rPr>
        <w:t xml:space="preserve"> و قرآن</w:t>
      </w:r>
      <w:r>
        <w:rPr>
          <w:rFonts w:cs="B Nazanin"/>
          <w:sz w:val="24"/>
          <w:szCs w:val="28"/>
          <w:rtl/>
        </w:rPr>
        <w:t>،</w:t>
      </w:r>
      <w:r w:rsidRPr="000B0B80">
        <w:rPr>
          <w:rFonts w:cs="B Nazanin"/>
          <w:sz w:val="24"/>
          <w:szCs w:val="28"/>
          <w:rtl/>
        </w:rPr>
        <w:t>جنگ را تنها براى دفع تجاوز يا پايان دادن به ظلم تجويز مى كند43.</w:t>
      </w:r>
    </w:p>
    <w:p w:rsidR="000B0B80" w:rsidRPr="000B0B80" w:rsidRDefault="000B0B80" w:rsidP="000B0B80">
      <w:pPr>
        <w:jc w:val="both"/>
        <w:rPr>
          <w:rFonts w:cs="B Nazanin"/>
          <w:sz w:val="24"/>
          <w:szCs w:val="28"/>
        </w:rPr>
      </w:pPr>
      <w:r w:rsidRPr="000B0B80">
        <w:rPr>
          <w:rFonts w:cs="B Nazanin"/>
          <w:sz w:val="24"/>
          <w:szCs w:val="28"/>
          <w:rtl/>
        </w:rPr>
        <w:t>برخى از جنبه هاى ادبى قرآن مانند عناصر نمايشى را مى توان تنها با اين فرض كه تركيب قرآن حفظ شود</w:t>
      </w:r>
      <w:r>
        <w:rPr>
          <w:rFonts w:cs="B Nazanin"/>
          <w:sz w:val="24"/>
          <w:szCs w:val="28"/>
          <w:rtl/>
        </w:rPr>
        <w:t>،</w:t>
      </w:r>
      <w:r w:rsidRPr="000B0B80">
        <w:rPr>
          <w:rFonts w:cs="B Nazanin"/>
          <w:sz w:val="24"/>
          <w:szCs w:val="28"/>
          <w:rtl/>
        </w:rPr>
        <w:t xml:space="preserve"> به نحو سودمندى بررسى كرد. توشيهيكو ايزوتسو(</w:t>
      </w:r>
      <w:r w:rsidRPr="000B0B80">
        <w:rPr>
          <w:rFonts w:cs="B Nazanin"/>
          <w:sz w:val="24"/>
          <w:szCs w:val="28"/>
        </w:rPr>
        <w:t xml:space="preserve">Toshihiko </w:t>
      </w:r>
      <w:proofErr w:type="spellStart"/>
      <w:r w:rsidRPr="000B0B80">
        <w:rPr>
          <w:rFonts w:cs="B Nazanin"/>
          <w:sz w:val="24"/>
          <w:szCs w:val="28"/>
        </w:rPr>
        <w:t>Izutsu</w:t>
      </w:r>
      <w:proofErr w:type="spellEnd"/>
      <w:r w:rsidRPr="000B0B80">
        <w:rPr>
          <w:rFonts w:cs="B Nazanin"/>
          <w:sz w:val="24"/>
          <w:szCs w:val="28"/>
          <w:rtl/>
        </w:rPr>
        <w:t>) مى گويد: قرآن با نوعى (نمايش معنوى پرشور) ويژگى يافته است44.</w:t>
      </w:r>
    </w:p>
    <w:p w:rsidR="000B0B80" w:rsidRPr="000B0B80" w:rsidRDefault="000B0B80" w:rsidP="000B0B80">
      <w:pPr>
        <w:jc w:val="both"/>
        <w:rPr>
          <w:rFonts w:cs="B Nazanin"/>
          <w:sz w:val="24"/>
          <w:szCs w:val="28"/>
        </w:rPr>
      </w:pPr>
      <w:r w:rsidRPr="000B0B80">
        <w:rPr>
          <w:rFonts w:cs="B Nazanin"/>
          <w:sz w:val="24"/>
          <w:szCs w:val="28"/>
          <w:rtl/>
        </w:rPr>
        <w:t>فرض مذكور ممكن است به بررسى هايى بينجامد كه نشان دهند قرآن با نمايشى پرشور به معناى ادبى نيز ويژگى يافته است. بنابر اين راه هاى جديد بررسى قرآن به عنوان متنى ادبى مى تواند باز شود45.</w:t>
      </w:r>
    </w:p>
    <w:p w:rsidR="000B0B80" w:rsidRDefault="000B0B80" w:rsidP="000B0B80">
      <w:pPr>
        <w:jc w:val="both"/>
        <w:rPr>
          <w:rFonts w:cs="B Nazanin"/>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 xml:space="preserve">اظهارات پايانى </w:t>
      </w:r>
    </w:p>
    <w:p w:rsidR="000B0B80" w:rsidRDefault="000B0B80" w:rsidP="000B0B80">
      <w:pPr>
        <w:jc w:val="both"/>
        <w:rPr>
          <w:rFonts w:cs="B Nazanin"/>
          <w:sz w:val="24"/>
          <w:szCs w:val="28"/>
          <w:rtl/>
        </w:rPr>
      </w:pPr>
      <w:r w:rsidRPr="000B0B80">
        <w:rPr>
          <w:rFonts w:cs="B Nazanin"/>
          <w:sz w:val="24"/>
          <w:szCs w:val="28"/>
          <w:rtl/>
        </w:rPr>
        <w:t>اميدوارم توفيق يافته باشم نشان دهم كه شمار قابل توجهى از عالمان اسلامى جديد</w:t>
      </w:r>
      <w:r>
        <w:rPr>
          <w:rFonts w:cs="B Nazanin"/>
          <w:sz w:val="24"/>
          <w:szCs w:val="28"/>
          <w:rtl/>
        </w:rPr>
        <w:t>،</w:t>
      </w:r>
      <w:r w:rsidRPr="000B0B80">
        <w:rPr>
          <w:rFonts w:cs="B Nazanin"/>
          <w:sz w:val="24"/>
          <w:szCs w:val="28"/>
          <w:rtl/>
        </w:rPr>
        <w:t xml:space="preserve"> سوره هاى قرآن را واحدهاى پيوسته مى دانند. من سعى نكردم بررسى مفصلى از روش هاى آنان ارائه دهم</w:t>
      </w:r>
      <w:r>
        <w:rPr>
          <w:rFonts w:cs="B Nazanin"/>
          <w:sz w:val="24"/>
          <w:szCs w:val="28"/>
          <w:rtl/>
        </w:rPr>
        <w:t>،</w:t>
      </w:r>
      <w:r w:rsidRPr="000B0B80">
        <w:rPr>
          <w:rFonts w:cs="B Nazanin"/>
          <w:sz w:val="24"/>
          <w:szCs w:val="28"/>
          <w:rtl/>
        </w:rPr>
        <w:t xml:space="preserve"> نه تنها از آن رو كه </w:t>
      </w:r>
      <w:r w:rsidRPr="000B0B80">
        <w:rPr>
          <w:rFonts w:cs="B Nazanin"/>
          <w:sz w:val="24"/>
          <w:szCs w:val="28"/>
          <w:rtl/>
        </w:rPr>
        <w:lastRenderedPageBreak/>
        <w:t>چنين كارى در اين مقاله امكان پذير نبوده</w:t>
      </w:r>
      <w:r>
        <w:rPr>
          <w:rFonts w:cs="B Nazanin"/>
          <w:sz w:val="24"/>
          <w:szCs w:val="28"/>
          <w:rtl/>
        </w:rPr>
        <w:t>،</w:t>
      </w:r>
      <w:r w:rsidRPr="000B0B80">
        <w:rPr>
          <w:rFonts w:cs="B Nazanin"/>
          <w:sz w:val="24"/>
          <w:szCs w:val="28"/>
          <w:rtl/>
        </w:rPr>
        <w:t xml:space="preserve"> بلكه بدان جهت كه وظيفه اى را كه به عهده گرفتم يعنى برجسته كردن پديده اى جديد در تفسير قرآن</w:t>
      </w:r>
      <w:r>
        <w:rPr>
          <w:rFonts w:cs="B Nazanin"/>
          <w:sz w:val="24"/>
          <w:szCs w:val="28"/>
          <w:rtl/>
        </w:rPr>
        <w:t>،</w:t>
      </w:r>
      <w:r w:rsidRPr="000B0B80">
        <w:rPr>
          <w:rFonts w:cs="B Nazanin"/>
          <w:sz w:val="24"/>
          <w:szCs w:val="28"/>
          <w:rtl/>
        </w:rPr>
        <w:t xml:space="preserve"> به چنان بررسى هايى نياز نداشت. با اين همه انجام آن </w:t>
      </w:r>
    </w:p>
    <w:p w:rsidR="000B0B80" w:rsidRPr="000B0B80" w:rsidRDefault="000B0B80" w:rsidP="000B0B80">
      <w:pPr>
        <w:jc w:val="both"/>
        <w:rPr>
          <w:rFonts w:cs="B Nazanin"/>
          <w:sz w:val="24"/>
          <w:szCs w:val="28"/>
        </w:rPr>
      </w:pPr>
      <w:r w:rsidRPr="000B0B80">
        <w:rPr>
          <w:rFonts w:cs="B Nazanin"/>
          <w:sz w:val="24"/>
          <w:szCs w:val="28"/>
          <w:rtl/>
        </w:rPr>
        <w:t xml:space="preserve">بررسى گام بعدى خواهد بود. </w:t>
      </w:r>
    </w:p>
    <w:p w:rsidR="000B0B80" w:rsidRPr="000B0B80" w:rsidRDefault="000B0B80" w:rsidP="000B0B80">
      <w:pPr>
        <w:jc w:val="both"/>
        <w:rPr>
          <w:rFonts w:cs="B Nazanin"/>
          <w:sz w:val="24"/>
          <w:szCs w:val="28"/>
        </w:rPr>
      </w:pPr>
      <w:r w:rsidRPr="000B0B80">
        <w:rPr>
          <w:rFonts w:cs="B Nazanin"/>
          <w:sz w:val="24"/>
          <w:szCs w:val="28"/>
          <w:rtl/>
        </w:rPr>
        <w:t>اگر چه اين ديدگاه كه سوره هاى قرآن واحدهاى پيوسته اند</w:t>
      </w:r>
      <w:r>
        <w:rPr>
          <w:rFonts w:cs="B Nazanin"/>
          <w:sz w:val="24"/>
          <w:szCs w:val="28"/>
          <w:rtl/>
        </w:rPr>
        <w:t>،</w:t>
      </w:r>
      <w:r w:rsidRPr="000B0B80">
        <w:rPr>
          <w:rFonts w:cs="B Nazanin"/>
          <w:sz w:val="24"/>
          <w:szCs w:val="28"/>
          <w:rtl/>
        </w:rPr>
        <w:t xml:space="preserve"> ظاهراً جا افتاده و انكار آن كار دشوارى است</w:t>
      </w:r>
      <w:r>
        <w:rPr>
          <w:rFonts w:cs="B Nazanin"/>
          <w:sz w:val="24"/>
          <w:szCs w:val="28"/>
          <w:rtl/>
        </w:rPr>
        <w:t>،</w:t>
      </w:r>
      <w:r w:rsidRPr="000B0B80">
        <w:rPr>
          <w:rFonts w:cs="B Nazanin"/>
          <w:sz w:val="24"/>
          <w:szCs w:val="28"/>
          <w:rtl/>
        </w:rPr>
        <w:t xml:space="preserve"> ولى كاملاً روشن نيست كه اين ديدگاه به چه شيوه يا شيوه هايى گسترش خواهد يافت. بيشتر عهده داران رويكرد سوره به عنوان يك واحد عالمان سنتى اى اند كه حاضر نيستند در احتمالات قابل طرح فراتر از حدّ معين آن رويكرد</w:t>
      </w:r>
      <w:r>
        <w:rPr>
          <w:rFonts w:cs="B Nazanin"/>
          <w:sz w:val="24"/>
          <w:szCs w:val="28"/>
          <w:rtl/>
        </w:rPr>
        <w:t>،</w:t>
      </w:r>
      <w:r w:rsidRPr="000B0B80">
        <w:rPr>
          <w:rFonts w:cs="B Nazanin"/>
          <w:sz w:val="24"/>
          <w:szCs w:val="28"/>
          <w:rtl/>
        </w:rPr>
        <w:t xml:space="preserve"> كاوش كنند.اين مسئله را كه آيا اين ديدگاه صرفاً به گرايشى نهفته تبديل مى شود</w:t>
      </w:r>
      <w:r>
        <w:rPr>
          <w:rFonts w:cs="B Nazanin"/>
          <w:sz w:val="24"/>
          <w:szCs w:val="28"/>
          <w:rtl/>
        </w:rPr>
        <w:t>،</w:t>
      </w:r>
      <w:r w:rsidRPr="000B0B80">
        <w:rPr>
          <w:rFonts w:cs="B Nazanin"/>
          <w:sz w:val="24"/>
          <w:szCs w:val="28"/>
          <w:rtl/>
        </w:rPr>
        <w:t xml:space="preserve"> نه به موجى شديد</w:t>
      </w:r>
      <w:r>
        <w:rPr>
          <w:rFonts w:cs="B Nazanin"/>
          <w:sz w:val="24"/>
          <w:szCs w:val="28"/>
          <w:rtl/>
        </w:rPr>
        <w:t>،</w:t>
      </w:r>
      <w:r w:rsidRPr="000B0B80">
        <w:rPr>
          <w:rFonts w:cs="B Nazanin"/>
          <w:sz w:val="24"/>
          <w:szCs w:val="28"/>
          <w:rtl/>
        </w:rPr>
        <w:t xml:space="preserve"> به حديث نفسى تفسيرى تبديل مى شود</w:t>
      </w:r>
      <w:r>
        <w:rPr>
          <w:rFonts w:cs="B Nazanin"/>
          <w:sz w:val="24"/>
          <w:szCs w:val="28"/>
          <w:rtl/>
        </w:rPr>
        <w:t>،</w:t>
      </w:r>
      <w:r w:rsidRPr="000B0B80">
        <w:rPr>
          <w:rFonts w:cs="B Nazanin"/>
          <w:sz w:val="24"/>
          <w:szCs w:val="28"/>
          <w:rtl/>
        </w:rPr>
        <w:t xml:space="preserve"> نه به اصل تفسيرى خيلى مهم</w:t>
      </w:r>
      <w:r>
        <w:rPr>
          <w:rFonts w:cs="B Nazanin"/>
          <w:sz w:val="24"/>
          <w:szCs w:val="28"/>
          <w:rtl/>
        </w:rPr>
        <w:t>،</w:t>
      </w:r>
      <w:r w:rsidRPr="000B0B80">
        <w:rPr>
          <w:rFonts w:cs="B Nazanin"/>
          <w:sz w:val="24"/>
          <w:szCs w:val="28"/>
          <w:rtl/>
        </w:rPr>
        <w:t xml:space="preserve"> بايد به انتظار نشست. جالب خواهد بود ببينيم كه اين تحوّل جديد در انديشه تفسيرى مسلمانان چگونه بر پايه مبانى علمى غربى پيش مى رود. از يك سو عالمان غربى نمى توانند آن را ناديده بگيرند و از سوى ديگر عالمان مسلمان در تلاش براى تضمين درستى اين تحوّل نمى توانند از آراى غربيان درباره تركيب قرآن چشم بپوشند. اگر اين مقاله نياز عالمان مسلمان و غربى را به بحث از تحوّلى جديد</w:t>
      </w:r>
      <w:r>
        <w:rPr>
          <w:rFonts w:cs="B Nazanin"/>
          <w:sz w:val="24"/>
          <w:szCs w:val="28"/>
          <w:rtl/>
        </w:rPr>
        <w:t>،</w:t>
      </w:r>
      <w:r w:rsidRPr="000B0B80">
        <w:rPr>
          <w:rFonts w:cs="B Nazanin"/>
          <w:sz w:val="24"/>
          <w:szCs w:val="28"/>
          <w:rtl/>
        </w:rPr>
        <w:t xml:space="preserve"> تفهيم كرده باشد</w:t>
      </w:r>
      <w:r>
        <w:rPr>
          <w:rFonts w:cs="B Nazanin"/>
          <w:sz w:val="24"/>
          <w:szCs w:val="28"/>
          <w:rtl/>
        </w:rPr>
        <w:t>،</w:t>
      </w:r>
      <w:r w:rsidRPr="000B0B80">
        <w:rPr>
          <w:rFonts w:cs="B Nazanin"/>
          <w:sz w:val="24"/>
          <w:szCs w:val="28"/>
          <w:rtl/>
        </w:rPr>
        <w:t xml:space="preserve"> به مراد خود رسيده است46.</w:t>
      </w:r>
    </w:p>
    <w:p w:rsidR="000B0B80" w:rsidRDefault="000B0B80" w:rsidP="000B0B80">
      <w:pPr>
        <w:jc w:val="both"/>
        <w:rPr>
          <w:rFonts w:cs="B Nazanin"/>
          <w:sz w:val="24"/>
          <w:szCs w:val="28"/>
          <w:rtl/>
        </w:rPr>
      </w:pPr>
    </w:p>
    <w:p w:rsidR="000B0B80" w:rsidRPr="000B0B80" w:rsidRDefault="000B0B80" w:rsidP="000B0B80">
      <w:pPr>
        <w:jc w:val="both"/>
        <w:rPr>
          <w:rFonts w:cs="B Nazanin"/>
          <w:b/>
          <w:bCs/>
          <w:sz w:val="24"/>
          <w:szCs w:val="28"/>
        </w:rPr>
      </w:pPr>
      <w:r w:rsidRPr="000B0B80">
        <w:rPr>
          <w:rFonts w:cs="B Nazanin"/>
          <w:b/>
          <w:bCs/>
          <w:sz w:val="24"/>
          <w:szCs w:val="28"/>
          <w:rtl/>
        </w:rPr>
        <w:t>پي نوشت ها:</w:t>
      </w:r>
    </w:p>
    <w:p w:rsidR="000B0B80" w:rsidRPr="000B0B80" w:rsidRDefault="000B0B80" w:rsidP="000B0B80">
      <w:pPr>
        <w:jc w:val="both"/>
        <w:rPr>
          <w:rFonts w:cs="B Nazanin"/>
          <w:sz w:val="24"/>
          <w:szCs w:val="28"/>
          <w:rtl/>
        </w:rPr>
      </w:pPr>
      <w:r w:rsidRPr="000B0B80">
        <w:rPr>
          <w:rFonts w:cs="B Nazanin"/>
          <w:sz w:val="24"/>
          <w:szCs w:val="28"/>
          <w:rtl/>
        </w:rPr>
        <w:t xml:space="preserve">1. مشخصات كتابشناختى اصل اين مقاله چنين است: </w:t>
      </w:r>
    </w:p>
    <w:p w:rsidR="000B0B80" w:rsidRPr="000B0B80" w:rsidRDefault="000B0B80" w:rsidP="000B0B80">
      <w:pPr>
        <w:bidi w:val="0"/>
        <w:jc w:val="both"/>
        <w:rPr>
          <w:rFonts w:cs="B Nazanin"/>
          <w:sz w:val="24"/>
          <w:szCs w:val="28"/>
        </w:rPr>
      </w:pPr>
      <w:proofErr w:type="spellStart"/>
      <w:r w:rsidRPr="000B0B80">
        <w:rPr>
          <w:rFonts w:cs="B Nazanin"/>
          <w:sz w:val="24"/>
          <w:szCs w:val="28"/>
        </w:rPr>
        <w:t>mustansir</w:t>
      </w:r>
      <w:proofErr w:type="spellEnd"/>
      <w:r>
        <w:rPr>
          <w:rFonts w:cs="B Nazanin"/>
          <w:sz w:val="24"/>
          <w:szCs w:val="28"/>
          <w:rtl/>
        </w:rPr>
        <w:t>،</w:t>
      </w:r>
      <w:r w:rsidRPr="000B0B80">
        <w:rPr>
          <w:rFonts w:cs="B Nazanin"/>
          <w:sz w:val="24"/>
          <w:szCs w:val="28"/>
        </w:rPr>
        <w:t xml:space="preserve"> Mir</w:t>
      </w:r>
      <w:r>
        <w:rPr>
          <w:rFonts w:cs="B Nazanin"/>
          <w:sz w:val="24"/>
          <w:szCs w:val="28"/>
          <w:rtl/>
        </w:rPr>
        <w:t>،</w:t>
      </w:r>
      <w:r w:rsidRPr="000B0B80">
        <w:rPr>
          <w:rFonts w:cs="B Nazanin"/>
          <w:sz w:val="24"/>
          <w:szCs w:val="28"/>
        </w:rPr>
        <w:t xml:space="preserve"> "The Surah as Unity"</w:t>
      </w:r>
      <w:r>
        <w:rPr>
          <w:rFonts w:cs="B Nazanin"/>
          <w:sz w:val="24"/>
          <w:szCs w:val="28"/>
          <w:rtl/>
        </w:rPr>
        <w:t>،</w:t>
      </w:r>
      <w:r w:rsidRPr="000B0B80">
        <w:rPr>
          <w:rFonts w:cs="B Nazanin"/>
          <w:sz w:val="24"/>
          <w:szCs w:val="28"/>
        </w:rPr>
        <w:t xml:space="preserve"> in The Koran</w:t>
      </w:r>
      <w:r>
        <w:rPr>
          <w:rFonts w:cs="B Nazanin"/>
          <w:sz w:val="24"/>
          <w:szCs w:val="28"/>
          <w:rtl/>
        </w:rPr>
        <w:t>،</w:t>
      </w:r>
      <w:r w:rsidRPr="000B0B80">
        <w:rPr>
          <w:rFonts w:cs="B Nazanin"/>
          <w:sz w:val="24"/>
          <w:szCs w:val="28"/>
        </w:rPr>
        <w:t xml:space="preserve"> critical concepts in </w:t>
      </w:r>
      <w:proofErr w:type="spellStart"/>
      <w:r w:rsidRPr="000B0B80">
        <w:rPr>
          <w:rFonts w:cs="B Nazanin"/>
          <w:sz w:val="24"/>
          <w:szCs w:val="28"/>
        </w:rPr>
        <w:t>islamic</w:t>
      </w:r>
      <w:proofErr w:type="spellEnd"/>
      <w:r w:rsidRPr="000B0B80">
        <w:rPr>
          <w:rFonts w:cs="B Nazanin"/>
          <w:sz w:val="24"/>
          <w:szCs w:val="28"/>
        </w:rPr>
        <w:t xml:space="preserve"> studies</w:t>
      </w:r>
      <w:r>
        <w:rPr>
          <w:rFonts w:cs="B Nazanin"/>
          <w:sz w:val="24"/>
          <w:szCs w:val="28"/>
          <w:rtl/>
        </w:rPr>
        <w:t>،</w:t>
      </w:r>
      <w:r w:rsidRPr="000B0B80">
        <w:rPr>
          <w:rFonts w:cs="B Nazanin"/>
          <w:sz w:val="24"/>
          <w:szCs w:val="28"/>
        </w:rPr>
        <w:t xml:space="preserve"> ed. by </w:t>
      </w:r>
      <w:proofErr w:type="spellStart"/>
      <w:r w:rsidRPr="000B0B80">
        <w:rPr>
          <w:rFonts w:cs="B Nazanin"/>
          <w:sz w:val="24"/>
          <w:szCs w:val="28"/>
        </w:rPr>
        <w:t>colin</w:t>
      </w:r>
      <w:proofErr w:type="spellEnd"/>
      <w:r w:rsidRPr="000B0B80">
        <w:rPr>
          <w:rFonts w:cs="B Nazanin"/>
          <w:sz w:val="24"/>
          <w:szCs w:val="28"/>
        </w:rPr>
        <w:t xml:space="preserve"> turner</w:t>
      </w:r>
      <w:r>
        <w:rPr>
          <w:rFonts w:cs="B Nazanin"/>
          <w:sz w:val="24"/>
          <w:szCs w:val="28"/>
          <w:rtl/>
        </w:rPr>
        <w:t>،</w:t>
      </w:r>
      <w:r w:rsidRPr="000B0B80">
        <w:rPr>
          <w:rFonts w:cs="B Nazanin"/>
          <w:sz w:val="24"/>
          <w:szCs w:val="28"/>
        </w:rPr>
        <w:t xml:space="preserve"> Frist Published </w:t>
      </w:r>
      <w:r w:rsidRPr="000B0B80">
        <w:rPr>
          <w:rFonts w:cs="B Nazanin"/>
          <w:sz w:val="24"/>
          <w:szCs w:val="28"/>
          <w:rtl/>
        </w:rPr>
        <w:t xml:space="preserve">2004 </w:t>
      </w:r>
      <w:r w:rsidRPr="000B0B80">
        <w:rPr>
          <w:rFonts w:cs="B Nazanin"/>
          <w:sz w:val="24"/>
          <w:szCs w:val="28"/>
        </w:rPr>
        <w:t xml:space="preserve">by </w:t>
      </w:r>
      <w:proofErr w:type="spellStart"/>
      <w:r w:rsidRPr="000B0B80">
        <w:rPr>
          <w:rFonts w:cs="B Nazanin"/>
          <w:sz w:val="24"/>
          <w:szCs w:val="28"/>
        </w:rPr>
        <w:t>Routlege</w:t>
      </w:r>
      <w:proofErr w:type="spellEnd"/>
      <w:r w:rsidRPr="000B0B80">
        <w:rPr>
          <w:rFonts w:cs="B Nazanin"/>
          <w:sz w:val="24"/>
          <w:szCs w:val="28"/>
        </w:rPr>
        <w:t xml:space="preserve"> Curzon</w:t>
      </w:r>
      <w:r>
        <w:rPr>
          <w:rFonts w:cs="B Nazanin"/>
          <w:sz w:val="24"/>
          <w:szCs w:val="28"/>
          <w:rtl/>
        </w:rPr>
        <w:t>،</w:t>
      </w:r>
      <w:r w:rsidRPr="000B0B80">
        <w:rPr>
          <w:rFonts w:cs="B Nazanin"/>
          <w:sz w:val="24"/>
          <w:szCs w:val="28"/>
        </w:rPr>
        <w:t xml:space="preserve"> </w:t>
      </w:r>
      <w:proofErr w:type="spellStart"/>
      <w:r w:rsidRPr="000B0B80">
        <w:rPr>
          <w:rFonts w:cs="B Nazanin"/>
          <w:sz w:val="24"/>
          <w:szCs w:val="28"/>
        </w:rPr>
        <w:t>vol</w:t>
      </w:r>
      <w:proofErr w:type="spellEnd"/>
      <w:r w:rsidRPr="000B0B80">
        <w:rPr>
          <w:rFonts w:cs="B Nazanin"/>
          <w:sz w:val="24"/>
          <w:szCs w:val="28"/>
        </w:rPr>
        <w:t xml:space="preserve"> </w:t>
      </w:r>
      <w:r w:rsidRPr="000B0B80">
        <w:rPr>
          <w:rFonts w:cs="B Nazanin"/>
          <w:sz w:val="24"/>
          <w:szCs w:val="28"/>
          <w:rtl/>
        </w:rPr>
        <w:t xml:space="preserve">4 </w:t>
      </w:r>
      <w:r w:rsidRPr="000B0B80">
        <w:rPr>
          <w:rFonts w:cs="B Nazanin"/>
          <w:sz w:val="24"/>
          <w:szCs w:val="28"/>
        </w:rPr>
        <w:t xml:space="preserve">p. </w:t>
      </w:r>
      <w:r w:rsidRPr="000B0B80">
        <w:rPr>
          <w:rFonts w:cs="B Nazanin"/>
          <w:sz w:val="24"/>
          <w:szCs w:val="28"/>
          <w:rtl/>
        </w:rPr>
        <w:t xml:space="preserve">198 </w:t>
      </w:r>
      <w:r w:rsidRPr="000B0B80">
        <w:rPr>
          <w:rFonts w:cs="B Nazanin"/>
          <w:sz w:val="24"/>
          <w:szCs w:val="28"/>
        </w:rPr>
        <w:t>-</w:t>
      </w:r>
      <w:r w:rsidRPr="000B0B80">
        <w:rPr>
          <w:rFonts w:cs="B Nazanin"/>
          <w:sz w:val="24"/>
          <w:szCs w:val="28"/>
          <w:rtl/>
        </w:rPr>
        <w:t>209.</w:t>
      </w:r>
    </w:p>
    <w:p w:rsidR="000B0B80" w:rsidRPr="000B0B80" w:rsidRDefault="000B0B80" w:rsidP="000B0B80">
      <w:pPr>
        <w:jc w:val="both"/>
        <w:rPr>
          <w:rFonts w:cs="B Nazanin"/>
          <w:sz w:val="24"/>
          <w:szCs w:val="28"/>
        </w:rPr>
      </w:pPr>
      <w:r w:rsidRPr="000B0B80">
        <w:rPr>
          <w:rFonts w:cs="B Nazanin"/>
          <w:sz w:val="24"/>
          <w:szCs w:val="28"/>
          <w:rtl/>
        </w:rPr>
        <w:t>2. مستنصر مير پاكستانى الاصل و استاد مطالعات اسلامى در دانشگاه يانگ استون استيت در اهايو است. برخى از آثار وى عبارت اند از: انسجام در قرآن</w:t>
      </w:r>
      <w:r>
        <w:rPr>
          <w:rFonts w:cs="B Nazanin"/>
          <w:sz w:val="24"/>
          <w:szCs w:val="28"/>
          <w:rtl/>
        </w:rPr>
        <w:t>،</w:t>
      </w:r>
      <w:r w:rsidRPr="000B0B80">
        <w:rPr>
          <w:rFonts w:cs="B Nazanin"/>
          <w:sz w:val="24"/>
          <w:szCs w:val="28"/>
          <w:rtl/>
        </w:rPr>
        <w:t xml:space="preserve"> بررسى مفهوم نظم از نظر اصلاحى در تدبر قرآن (ايندياناپوليس 1986)</w:t>
      </w:r>
      <w:r>
        <w:rPr>
          <w:rFonts w:cs="B Nazanin"/>
          <w:sz w:val="24"/>
          <w:szCs w:val="28"/>
          <w:rtl/>
        </w:rPr>
        <w:t>؛</w:t>
      </w:r>
      <w:r w:rsidRPr="000B0B80">
        <w:rPr>
          <w:rFonts w:cs="B Nazanin"/>
          <w:sz w:val="24"/>
          <w:szCs w:val="28"/>
          <w:rtl/>
        </w:rPr>
        <w:t>فرهنگ اصطلاحات و مفاهيم قرآنى (1987)</w:t>
      </w:r>
      <w:r>
        <w:rPr>
          <w:rFonts w:cs="B Nazanin"/>
          <w:sz w:val="24"/>
          <w:szCs w:val="28"/>
          <w:rtl/>
        </w:rPr>
        <w:t>؛</w:t>
      </w:r>
      <w:r w:rsidRPr="000B0B80">
        <w:rPr>
          <w:rFonts w:cs="B Nazanin"/>
          <w:sz w:val="24"/>
          <w:szCs w:val="28"/>
          <w:rtl/>
        </w:rPr>
        <w:t>لاله اى در بيابان</w:t>
      </w:r>
      <w:r>
        <w:rPr>
          <w:rFonts w:cs="B Nazanin"/>
          <w:sz w:val="24"/>
          <w:szCs w:val="28"/>
          <w:rtl/>
        </w:rPr>
        <w:t>،</w:t>
      </w:r>
      <w:r w:rsidRPr="000B0B80">
        <w:rPr>
          <w:rFonts w:cs="B Nazanin"/>
          <w:sz w:val="24"/>
          <w:szCs w:val="28"/>
          <w:rtl/>
        </w:rPr>
        <w:t xml:space="preserve"> منتخبى از اشعار محمد اقبال (لندن 2000)</w:t>
      </w:r>
      <w:r>
        <w:rPr>
          <w:rFonts w:cs="B Nazanin"/>
          <w:sz w:val="24"/>
          <w:szCs w:val="28"/>
          <w:rtl/>
        </w:rPr>
        <w:t>؛</w:t>
      </w:r>
      <w:r w:rsidRPr="000B0B80">
        <w:rPr>
          <w:rFonts w:cs="B Nazanin"/>
          <w:sz w:val="24"/>
          <w:szCs w:val="28"/>
          <w:rtl/>
        </w:rPr>
        <w:t>و مقالات: ادبيات قرآن</w:t>
      </w:r>
      <w:r>
        <w:rPr>
          <w:rFonts w:cs="B Nazanin"/>
          <w:sz w:val="24"/>
          <w:szCs w:val="28"/>
          <w:rtl/>
        </w:rPr>
        <w:t>،</w:t>
      </w:r>
      <w:r w:rsidRPr="000B0B80">
        <w:rPr>
          <w:rFonts w:cs="B Nazanin"/>
          <w:sz w:val="24"/>
          <w:szCs w:val="28"/>
          <w:rtl/>
        </w:rPr>
        <w:t xml:space="preserve"> شوخى در قرآن</w:t>
      </w:r>
      <w:r>
        <w:rPr>
          <w:rFonts w:cs="B Nazanin"/>
          <w:sz w:val="24"/>
          <w:szCs w:val="28"/>
          <w:rtl/>
        </w:rPr>
        <w:t>؛</w:t>
      </w:r>
      <w:r w:rsidRPr="000B0B80">
        <w:rPr>
          <w:rFonts w:cs="B Nazanin"/>
          <w:sz w:val="24"/>
          <w:szCs w:val="28"/>
          <w:rtl/>
        </w:rPr>
        <w:t>طنز در قرآن</w:t>
      </w:r>
      <w:r>
        <w:rPr>
          <w:rFonts w:cs="B Nazanin"/>
          <w:sz w:val="24"/>
          <w:szCs w:val="28"/>
          <w:rtl/>
        </w:rPr>
        <w:t>،</w:t>
      </w:r>
      <w:r w:rsidRPr="000B0B80">
        <w:rPr>
          <w:rFonts w:cs="B Nazanin"/>
          <w:sz w:val="24"/>
          <w:szCs w:val="28"/>
          <w:rtl/>
        </w:rPr>
        <w:t xml:space="preserve"> پژوهشى در قصه يوسف</w:t>
      </w:r>
      <w:r>
        <w:rPr>
          <w:rFonts w:cs="B Nazanin"/>
          <w:sz w:val="24"/>
          <w:szCs w:val="28"/>
          <w:rtl/>
        </w:rPr>
        <w:t>؛</w:t>
      </w:r>
      <w:r w:rsidRPr="000B0B80">
        <w:rPr>
          <w:rFonts w:cs="B Nazanin"/>
          <w:sz w:val="24"/>
          <w:szCs w:val="28"/>
          <w:rtl/>
        </w:rPr>
        <w:t>گفت و گو در قرآن</w:t>
      </w:r>
      <w:r>
        <w:rPr>
          <w:rFonts w:cs="B Nazanin"/>
          <w:sz w:val="24"/>
          <w:szCs w:val="28"/>
          <w:rtl/>
        </w:rPr>
        <w:t>؛</w:t>
      </w:r>
      <w:r w:rsidRPr="000B0B80">
        <w:rPr>
          <w:rFonts w:cs="B Nazanin"/>
          <w:sz w:val="24"/>
          <w:szCs w:val="28"/>
          <w:rtl/>
        </w:rPr>
        <w:t>وى همچنين مقالاتى در دائرة المعارف قرآن انگليسى 5 جلدى (چاپ ليدن) دارد.</w:t>
      </w:r>
    </w:p>
    <w:p w:rsidR="000B0B80" w:rsidRPr="000B0B80" w:rsidRDefault="000B0B80" w:rsidP="000B0B80">
      <w:pPr>
        <w:jc w:val="both"/>
        <w:rPr>
          <w:rFonts w:cs="B Nazanin"/>
          <w:sz w:val="24"/>
          <w:szCs w:val="28"/>
        </w:rPr>
      </w:pPr>
      <w:r w:rsidRPr="000B0B80">
        <w:rPr>
          <w:rFonts w:cs="B Nazanin"/>
          <w:sz w:val="24"/>
          <w:szCs w:val="28"/>
          <w:rtl/>
        </w:rPr>
        <w:t xml:space="preserve">3 . عضو هيئت علمى مركز مطالعات و تحقيقات اديان و مذاهب. </w:t>
      </w:r>
    </w:p>
    <w:p w:rsidR="000B0B80" w:rsidRPr="000B0B80" w:rsidRDefault="000B0B80" w:rsidP="000B0B80">
      <w:pPr>
        <w:bidi w:val="0"/>
        <w:jc w:val="both"/>
        <w:rPr>
          <w:rFonts w:cs="B Nazanin"/>
          <w:sz w:val="24"/>
          <w:szCs w:val="28"/>
        </w:rPr>
      </w:pPr>
      <w:r w:rsidRPr="000B0B80">
        <w:rPr>
          <w:rFonts w:cs="B Nazanin"/>
          <w:sz w:val="24"/>
          <w:szCs w:val="28"/>
          <w:rtl/>
        </w:rPr>
        <w:t xml:space="preserve">4. </w:t>
      </w:r>
      <w:r w:rsidRPr="000B0B80">
        <w:rPr>
          <w:rFonts w:cs="B Nazanin"/>
          <w:sz w:val="24"/>
          <w:szCs w:val="28"/>
        </w:rPr>
        <w:t xml:space="preserve">Cf. Mohammad </w:t>
      </w:r>
      <w:proofErr w:type="spellStart"/>
      <w:r w:rsidRPr="000B0B80">
        <w:rPr>
          <w:rFonts w:cs="B Nazanin"/>
          <w:sz w:val="24"/>
          <w:szCs w:val="28"/>
        </w:rPr>
        <w:t>Arkoun</w:t>
      </w:r>
      <w:proofErr w:type="spellEnd"/>
      <w:r>
        <w:rPr>
          <w:rFonts w:cs="B Nazanin"/>
          <w:sz w:val="24"/>
          <w:szCs w:val="28"/>
          <w:rtl/>
        </w:rPr>
        <w:t>،</w:t>
      </w:r>
      <w:r w:rsidRPr="000B0B80">
        <w:rPr>
          <w:rFonts w:cs="B Nazanin"/>
          <w:sz w:val="24"/>
          <w:szCs w:val="28"/>
        </w:rPr>
        <w:t xml:space="preserve"> '</w:t>
      </w:r>
      <w:proofErr w:type="spellStart"/>
      <w:r w:rsidRPr="000B0B80">
        <w:rPr>
          <w:rFonts w:cs="B Nazanin"/>
          <w:sz w:val="24"/>
          <w:szCs w:val="28"/>
        </w:rPr>
        <w:t>Jusqu'au</w:t>
      </w:r>
      <w:proofErr w:type="spellEnd"/>
      <w:r w:rsidRPr="000B0B80">
        <w:rPr>
          <w:rFonts w:cs="B Nazanin"/>
          <w:sz w:val="24"/>
          <w:szCs w:val="28"/>
        </w:rPr>
        <w:t xml:space="preserve"> </w:t>
      </w:r>
      <w:proofErr w:type="spellStart"/>
      <w:r w:rsidRPr="000B0B80">
        <w:rPr>
          <w:rFonts w:cs="B Nazanin"/>
          <w:sz w:val="24"/>
          <w:szCs w:val="28"/>
        </w:rPr>
        <w:t>XIXe</w:t>
      </w:r>
      <w:proofErr w:type="spellEnd"/>
      <w:r w:rsidRPr="000B0B80">
        <w:rPr>
          <w:rFonts w:cs="B Nazanin"/>
          <w:sz w:val="24"/>
          <w:szCs w:val="28"/>
        </w:rPr>
        <w:t xml:space="preserve"> </w:t>
      </w:r>
      <w:proofErr w:type="spellStart"/>
      <w:r w:rsidRPr="000B0B80">
        <w:rPr>
          <w:rFonts w:cs="B Nazanin"/>
          <w:sz w:val="24"/>
          <w:szCs w:val="28"/>
        </w:rPr>
        <w:t>siecle</w:t>
      </w:r>
      <w:proofErr w:type="spellEnd"/>
      <w:r>
        <w:rPr>
          <w:rFonts w:cs="B Nazanin"/>
          <w:sz w:val="24"/>
          <w:szCs w:val="28"/>
          <w:rtl/>
        </w:rPr>
        <w:t>،</w:t>
      </w:r>
      <w:r w:rsidRPr="000B0B80">
        <w:rPr>
          <w:rFonts w:cs="B Nazanin"/>
          <w:sz w:val="24"/>
          <w:szCs w:val="28"/>
        </w:rPr>
        <w:t xml:space="preserve"> la </w:t>
      </w:r>
      <w:proofErr w:type="spellStart"/>
      <w:r w:rsidRPr="000B0B80">
        <w:rPr>
          <w:rFonts w:cs="B Nazanin"/>
          <w:sz w:val="24"/>
          <w:szCs w:val="28"/>
        </w:rPr>
        <w:t>pensee</w:t>
      </w:r>
      <w:proofErr w:type="spellEnd"/>
      <w:r w:rsidRPr="000B0B80">
        <w:rPr>
          <w:rFonts w:cs="B Nazanin"/>
          <w:sz w:val="24"/>
          <w:szCs w:val="28"/>
        </w:rPr>
        <w:t xml:space="preserve"> </w:t>
      </w:r>
      <w:proofErr w:type="spellStart"/>
      <w:r w:rsidRPr="000B0B80">
        <w:rPr>
          <w:rFonts w:cs="B Nazanin"/>
          <w:sz w:val="24"/>
          <w:szCs w:val="28"/>
        </w:rPr>
        <w:t>arabe</w:t>
      </w:r>
      <w:proofErr w:type="spellEnd"/>
      <w:r w:rsidRPr="000B0B80">
        <w:rPr>
          <w:rFonts w:cs="B Nazanin"/>
          <w:sz w:val="24"/>
          <w:szCs w:val="28"/>
        </w:rPr>
        <w:t xml:space="preserve"> </w:t>
      </w:r>
      <w:proofErr w:type="spellStart"/>
      <w:r w:rsidRPr="000B0B80">
        <w:rPr>
          <w:rFonts w:cs="B Nazanin"/>
          <w:sz w:val="24"/>
          <w:szCs w:val="28"/>
        </w:rPr>
        <w:t>s'inscrit</w:t>
      </w:r>
      <w:proofErr w:type="spellEnd"/>
      <w:r w:rsidRPr="000B0B80">
        <w:rPr>
          <w:rFonts w:cs="B Nazanin"/>
          <w:sz w:val="24"/>
          <w:szCs w:val="28"/>
        </w:rPr>
        <w:t xml:space="preserve"> </w:t>
      </w:r>
      <w:proofErr w:type="spellStart"/>
      <w:r w:rsidRPr="000B0B80">
        <w:rPr>
          <w:rFonts w:cs="B Nazanin"/>
          <w:sz w:val="24"/>
          <w:szCs w:val="28"/>
        </w:rPr>
        <w:t>dans</w:t>
      </w:r>
      <w:proofErr w:type="spellEnd"/>
      <w:r w:rsidRPr="000B0B80">
        <w:rPr>
          <w:rFonts w:cs="B Nazanin"/>
          <w:sz w:val="24"/>
          <w:szCs w:val="28"/>
        </w:rPr>
        <w:t xml:space="preserve"> un </w:t>
      </w:r>
      <w:proofErr w:type="spellStart"/>
      <w:r w:rsidRPr="000B0B80">
        <w:rPr>
          <w:rFonts w:cs="B Nazanin"/>
          <w:sz w:val="24"/>
          <w:szCs w:val="28"/>
        </w:rPr>
        <w:t>espace</w:t>
      </w:r>
      <w:proofErr w:type="spellEnd"/>
      <w:r w:rsidRPr="000B0B80">
        <w:rPr>
          <w:rFonts w:cs="B Nazanin"/>
          <w:sz w:val="24"/>
          <w:szCs w:val="28"/>
        </w:rPr>
        <w:t xml:space="preserve"> mental </w:t>
      </w:r>
      <w:proofErr w:type="spellStart"/>
      <w:r w:rsidRPr="000B0B80">
        <w:rPr>
          <w:rFonts w:cs="B Nazanin"/>
          <w:sz w:val="24"/>
          <w:szCs w:val="28"/>
        </w:rPr>
        <w:t>qu'on</w:t>
      </w:r>
      <w:proofErr w:type="spellEnd"/>
      <w:r w:rsidRPr="000B0B80">
        <w:rPr>
          <w:rFonts w:cs="B Nazanin"/>
          <w:sz w:val="24"/>
          <w:szCs w:val="28"/>
        </w:rPr>
        <w:t xml:space="preserve"> </w:t>
      </w:r>
      <w:proofErr w:type="spellStart"/>
      <w:r w:rsidRPr="000B0B80">
        <w:rPr>
          <w:rFonts w:cs="B Nazanin"/>
          <w:sz w:val="24"/>
          <w:szCs w:val="28"/>
        </w:rPr>
        <w:t>peut</w:t>
      </w:r>
      <w:proofErr w:type="spellEnd"/>
      <w:r w:rsidRPr="000B0B80">
        <w:rPr>
          <w:rFonts w:cs="B Nazanin"/>
          <w:sz w:val="24"/>
          <w:szCs w:val="28"/>
        </w:rPr>
        <w:t xml:space="preserve"> qualifier</w:t>
      </w:r>
      <w:r>
        <w:rPr>
          <w:rFonts w:cs="B Nazanin"/>
          <w:sz w:val="24"/>
          <w:szCs w:val="28"/>
          <w:rtl/>
        </w:rPr>
        <w:t>،</w:t>
      </w:r>
      <w:r w:rsidRPr="000B0B80">
        <w:rPr>
          <w:rFonts w:cs="B Nazanin"/>
          <w:sz w:val="24"/>
          <w:szCs w:val="28"/>
        </w:rPr>
        <w:t xml:space="preserve"> avec </w:t>
      </w:r>
      <w:proofErr w:type="spellStart"/>
      <w:r w:rsidRPr="000B0B80">
        <w:rPr>
          <w:rFonts w:cs="B Nazanin"/>
          <w:sz w:val="24"/>
          <w:szCs w:val="28"/>
        </w:rPr>
        <w:t>quelques</w:t>
      </w:r>
      <w:proofErr w:type="spellEnd"/>
      <w:r w:rsidRPr="000B0B80">
        <w:rPr>
          <w:rFonts w:cs="B Nazanin"/>
          <w:sz w:val="24"/>
          <w:szCs w:val="28"/>
        </w:rPr>
        <w:t xml:space="preserve"> </w:t>
      </w:r>
      <w:proofErr w:type="spellStart"/>
      <w:r w:rsidRPr="000B0B80">
        <w:rPr>
          <w:rFonts w:cs="B Nazanin"/>
          <w:sz w:val="24"/>
          <w:szCs w:val="28"/>
        </w:rPr>
        <w:t>correctifs</w:t>
      </w:r>
      <w:proofErr w:type="spellEnd"/>
      <w:r>
        <w:rPr>
          <w:rFonts w:cs="B Nazanin"/>
          <w:sz w:val="24"/>
          <w:szCs w:val="28"/>
          <w:rtl/>
        </w:rPr>
        <w:t>،</w:t>
      </w:r>
      <w:r w:rsidRPr="000B0B80">
        <w:rPr>
          <w:rFonts w:cs="B Nazanin"/>
          <w:sz w:val="24"/>
          <w:szCs w:val="28"/>
        </w:rPr>
        <w:t xml:space="preserve"> de medieval.' In La </w:t>
      </w:r>
      <w:proofErr w:type="spellStart"/>
      <w:r w:rsidRPr="000B0B80">
        <w:rPr>
          <w:rFonts w:cs="B Nazanin"/>
          <w:sz w:val="24"/>
          <w:szCs w:val="28"/>
        </w:rPr>
        <w:t>pensee</w:t>
      </w:r>
      <w:proofErr w:type="spellEnd"/>
      <w:r w:rsidRPr="000B0B80">
        <w:rPr>
          <w:rFonts w:cs="B Nazanin"/>
          <w:sz w:val="24"/>
          <w:szCs w:val="28"/>
        </w:rPr>
        <w:t xml:space="preserve"> </w:t>
      </w:r>
      <w:proofErr w:type="spellStart"/>
      <w:r w:rsidRPr="000B0B80">
        <w:rPr>
          <w:rFonts w:cs="B Nazanin"/>
          <w:sz w:val="24"/>
          <w:szCs w:val="28"/>
        </w:rPr>
        <w:t>arabe</w:t>
      </w:r>
      <w:proofErr w:type="spellEnd"/>
      <w:r>
        <w:rPr>
          <w:rFonts w:cs="B Nazanin"/>
          <w:sz w:val="24"/>
          <w:szCs w:val="28"/>
          <w:rtl/>
        </w:rPr>
        <w:t>،</w:t>
      </w:r>
      <w:r w:rsidRPr="000B0B80">
        <w:rPr>
          <w:rFonts w:cs="B Nazanin"/>
          <w:sz w:val="24"/>
          <w:szCs w:val="28"/>
        </w:rPr>
        <w:t xml:space="preserve"> </w:t>
      </w:r>
      <w:r w:rsidRPr="000B0B80">
        <w:rPr>
          <w:rFonts w:cs="B Nazanin"/>
          <w:sz w:val="24"/>
          <w:szCs w:val="28"/>
          <w:rtl/>
        </w:rPr>
        <w:t>3</w:t>
      </w:r>
      <w:proofErr w:type="spellStart"/>
      <w:r w:rsidRPr="000B0B80">
        <w:rPr>
          <w:rFonts w:cs="B Nazanin"/>
          <w:sz w:val="24"/>
          <w:szCs w:val="28"/>
        </w:rPr>
        <w:t>rd</w:t>
      </w:r>
      <w:proofErr w:type="spellEnd"/>
      <w:r w:rsidRPr="000B0B80">
        <w:rPr>
          <w:rFonts w:cs="B Nazanin"/>
          <w:sz w:val="24"/>
          <w:szCs w:val="28"/>
        </w:rPr>
        <w:t xml:space="preserve"> ed.</w:t>
      </w:r>
      <w:r>
        <w:rPr>
          <w:rFonts w:cs="B Nazanin"/>
          <w:sz w:val="24"/>
          <w:szCs w:val="28"/>
          <w:rtl/>
        </w:rPr>
        <w:t>،</w:t>
      </w:r>
      <w:r w:rsidRPr="000B0B80">
        <w:rPr>
          <w:rFonts w:cs="B Nazanin"/>
          <w:sz w:val="24"/>
          <w:szCs w:val="28"/>
        </w:rPr>
        <w:t xml:space="preserve"> Paris </w:t>
      </w:r>
      <w:r w:rsidRPr="000B0B80">
        <w:rPr>
          <w:rFonts w:cs="B Nazanin"/>
          <w:sz w:val="24"/>
          <w:szCs w:val="28"/>
          <w:rtl/>
        </w:rPr>
        <w:t>1985</w:t>
      </w:r>
      <w:proofErr w:type="gramStart"/>
      <w:r>
        <w:rPr>
          <w:rFonts w:cs="B Nazanin"/>
          <w:sz w:val="24"/>
          <w:szCs w:val="28"/>
          <w:rtl/>
        </w:rPr>
        <w:t>؛</w:t>
      </w:r>
      <w:r w:rsidRPr="000B0B80">
        <w:rPr>
          <w:rFonts w:cs="B Nazanin"/>
          <w:sz w:val="24"/>
          <w:szCs w:val="28"/>
        </w:rPr>
        <w:t>(</w:t>
      </w:r>
      <w:proofErr w:type="gramEnd"/>
      <w:r w:rsidRPr="000B0B80">
        <w:rPr>
          <w:rFonts w:cs="B Nazanin"/>
          <w:sz w:val="24"/>
          <w:szCs w:val="28"/>
          <w:rtl/>
        </w:rPr>
        <w:t>1</w:t>
      </w:r>
      <w:proofErr w:type="spellStart"/>
      <w:r w:rsidRPr="000B0B80">
        <w:rPr>
          <w:rFonts w:cs="B Nazanin"/>
          <w:sz w:val="24"/>
          <w:szCs w:val="28"/>
        </w:rPr>
        <w:t>st</w:t>
      </w:r>
      <w:proofErr w:type="spellEnd"/>
      <w:r w:rsidRPr="000B0B80">
        <w:rPr>
          <w:rFonts w:cs="B Nazanin"/>
          <w:sz w:val="24"/>
          <w:szCs w:val="28"/>
        </w:rPr>
        <w:t xml:space="preserve"> ed. </w:t>
      </w:r>
      <w:r w:rsidRPr="000B0B80">
        <w:rPr>
          <w:rFonts w:cs="B Nazanin"/>
          <w:sz w:val="24"/>
          <w:szCs w:val="28"/>
          <w:rtl/>
        </w:rPr>
        <w:t>1975</w:t>
      </w:r>
      <w:r w:rsidRPr="000B0B80">
        <w:rPr>
          <w:rFonts w:cs="B Nazanin"/>
          <w:sz w:val="24"/>
          <w:szCs w:val="28"/>
        </w:rPr>
        <w:t>)</w:t>
      </w:r>
      <w:r>
        <w:rPr>
          <w:rFonts w:cs="B Nazanin"/>
          <w:sz w:val="24"/>
          <w:szCs w:val="28"/>
          <w:rtl/>
        </w:rPr>
        <w:t>،</w:t>
      </w:r>
      <w:r w:rsidRPr="000B0B80">
        <w:rPr>
          <w:rFonts w:cs="B Nazanin"/>
          <w:sz w:val="24"/>
          <w:szCs w:val="28"/>
        </w:rPr>
        <w:t xml:space="preserve"> p.</w:t>
      </w:r>
      <w:r w:rsidRPr="000B0B80">
        <w:rPr>
          <w:rFonts w:cs="B Nazanin"/>
          <w:sz w:val="24"/>
          <w:szCs w:val="28"/>
          <w:rtl/>
        </w:rPr>
        <w:t>3.</w:t>
      </w:r>
    </w:p>
    <w:p w:rsidR="000B0B80" w:rsidRPr="000B0B80" w:rsidRDefault="000B0B80" w:rsidP="000B0B80">
      <w:pPr>
        <w:jc w:val="both"/>
        <w:rPr>
          <w:rFonts w:cs="B Nazanin"/>
          <w:sz w:val="24"/>
          <w:szCs w:val="28"/>
        </w:rPr>
      </w:pPr>
      <w:r w:rsidRPr="000B0B80">
        <w:rPr>
          <w:rFonts w:cs="B Nazanin"/>
          <w:sz w:val="24"/>
          <w:szCs w:val="28"/>
          <w:rtl/>
        </w:rPr>
        <w:t>5 . بدرالدين زركشى</w:t>
      </w:r>
      <w:r>
        <w:rPr>
          <w:rFonts w:cs="B Nazanin"/>
          <w:sz w:val="24"/>
          <w:szCs w:val="28"/>
          <w:rtl/>
        </w:rPr>
        <w:t>،</w:t>
      </w:r>
      <w:r w:rsidRPr="000B0B80">
        <w:rPr>
          <w:rFonts w:cs="B Nazanin"/>
          <w:sz w:val="24"/>
          <w:szCs w:val="28"/>
          <w:rtl/>
        </w:rPr>
        <w:t xml:space="preserve"> البرهان فى علوم القرآن</w:t>
      </w:r>
      <w:r>
        <w:rPr>
          <w:rFonts w:cs="B Nazanin"/>
          <w:sz w:val="24"/>
          <w:szCs w:val="28"/>
          <w:rtl/>
        </w:rPr>
        <w:t>،</w:t>
      </w:r>
      <w:r w:rsidRPr="000B0B80">
        <w:rPr>
          <w:rFonts w:cs="B Nazanin"/>
          <w:sz w:val="24"/>
          <w:szCs w:val="28"/>
          <w:rtl/>
        </w:rPr>
        <w:t xml:space="preserve"> 4 جلد در 2 جلد</w:t>
      </w:r>
      <w:r>
        <w:rPr>
          <w:rFonts w:cs="B Nazanin"/>
          <w:sz w:val="24"/>
          <w:szCs w:val="28"/>
          <w:rtl/>
        </w:rPr>
        <w:t>،</w:t>
      </w:r>
      <w:r w:rsidRPr="000B0B80">
        <w:rPr>
          <w:rFonts w:cs="B Nazanin"/>
          <w:sz w:val="24"/>
          <w:szCs w:val="28"/>
          <w:rtl/>
        </w:rPr>
        <w:t xml:space="preserve"> تصحيح محمد ابوالفضل ابراهيم</w:t>
      </w:r>
      <w:r>
        <w:rPr>
          <w:rFonts w:cs="B Nazanin"/>
          <w:sz w:val="24"/>
          <w:szCs w:val="28"/>
          <w:rtl/>
        </w:rPr>
        <w:t>،</w:t>
      </w:r>
      <w:r w:rsidRPr="000B0B80">
        <w:rPr>
          <w:rFonts w:cs="B Nazanin"/>
          <w:sz w:val="24"/>
          <w:szCs w:val="28"/>
          <w:rtl/>
        </w:rPr>
        <w:t xml:space="preserve"> چاپ دوم</w:t>
      </w:r>
      <w:r>
        <w:rPr>
          <w:rFonts w:cs="B Nazanin"/>
          <w:sz w:val="24"/>
          <w:szCs w:val="28"/>
          <w:rtl/>
        </w:rPr>
        <w:t>،</w:t>
      </w:r>
      <w:r w:rsidRPr="000B0B80">
        <w:rPr>
          <w:rFonts w:cs="B Nazanin"/>
          <w:sz w:val="24"/>
          <w:szCs w:val="28"/>
          <w:rtl/>
        </w:rPr>
        <w:t xml:space="preserve"> مصر 1931/ 1972.</w:t>
      </w:r>
    </w:p>
    <w:p w:rsidR="000B0B80" w:rsidRPr="000B0B80" w:rsidRDefault="000B0B80" w:rsidP="000B0B80">
      <w:pPr>
        <w:jc w:val="both"/>
        <w:rPr>
          <w:rFonts w:cs="B Nazanin"/>
          <w:sz w:val="24"/>
          <w:szCs w:val="28"/>
        </w:rPr>
      </w:pPr>
      <w:r w:rsidRPr="000B0B80">
        <w:rPr>
          <w:rFonts w:cs="B Nazanin"/>
          <w:sz w:val="24"/>
          <w:szCs w:val="28"/>
          <w:rtl/>
        </w:rPr>
        <w:t>6 . جلال الدين سيوطى</w:t>
      </w:r>
      <w:r>
        <w:rPr>
          <w:rFonts w:cs="B Nazanin"/>
          <w:sz w:val="24"/>
          <w:szCs w:val="28"/>
          <w:rtl/>
        </w:rPr>
        <w:t>،</w:t>
      </w:r>
      <w:r w:rsidRPr="000B0B80">
        <w:rPr>
          <w:rFonts w:cs="B Nazanin"/>
          <w:sz w:val="24"/>
          <w:szCs w:val="28"/>
          <w:rtl/>
        </w:rPr>
        <w:t xml:space="preserve"> الاتقان فى علوم القرآن</w:t>
      </w:r>
      <w:r>
        <w:rPr>
          <w:rFonts w:cs="B Nazanin"/>
          <w:sz w:val="24"/>
          <w:szCs w:val="28"/>
          <w:rtl/>
        </w:rPr>
        <w:t>،</w:t>
      </w:r>
      <w:r w:rsidRPr="000B0B80">
        <w:rPr>
          <w:rFonts w:cs="B Nazanin"/>
          <w:sz w:val="24"/>
          <w:szCs w:val="28"/>
          <w:rtl/>
        </w:rPr>
        <w:t xml:space="preserve"> 2 جلد</w:t>
      </w:r>
      <w:r>
        <w:rPr>
          <w:rFonts w:cs="B Nazanin"/>
          <w:sz w:val="24"/>
          <w:szCs w:val="28"/>
          <w:rtl/>
        </w:rPr>
        <w:t>،</w:t>
      </w:r>
      <w:r w:rsidRPr="000B0B80">
        <w:rPr>
          <w:rFonts w:cs="B Nazanin"/>
          <w:sz w:val="24"/>
          <w:szCs w:val="28"/>
          <w:rtl/>
        </w:rPr>
        <w:t xml:space="preserve"> لاهور 1974 (افست از چاپ مصر). </w:t>
      </w:r>
    </w:p>
    <w:p w:rsidR="000B0B80" w:rsidRPr="000B0B80" w:rsidRDefault="000B0B80" w:rsidP="000B0B80">
      <w:pPr>
        <w:jc w:val="both"/>
        <w:rPr>
          <w:rFonts w:cs="B Nazanin"/>
          <w:sz w:val="24"/>
          <w:szCs w:val="28"/>
        </w:rPr>
      </w:pPr>
      <w:r w:rsidRPr="000B0B80">
        <w:rPr>
          <w:rFonts w:cs="B Nazanin"/>
          <w:sz w:val="24"/>
          <w:szCs w:val="28"/>
          <w:rtl/>
        </w:rPr>
        <w:t>7 . عنوان زركشى چنين است: معرفة المناسبات بين الآيات</w:t>
      </w:r>
      <w:r>
        <w:rPr>
          <w:rFonts w:cs="B Nazanin"/>
          <w:sz w:val="24"/>
          <w:szCs w:val="28"/>
          <w:rtl/>
        </w:rPr>
        <w:t>،</w:t>
      </w:r>
      <w:r w:rsidRPr="000B0B80">
        <w:rPr>
          <w:rFonts w:cs="B Nazanin"/>
          <w:sz w:val="24"/>
          <w:szCs w:val="28"/>
          <w:rtl/>
        </w:rPr>
        <w:t xml:space="preserve"> و عنوان سيوطى: فى مناسبة الآيات و السور. </w:t>
      </w:r>
    </w:p>
    <w:p w:rsidR="000B0B80" w:rsidRPr="000B0B80" w:rsidRDefault="000B0B80" w:rsidP="000B0B80">
      <w:pPr>
        <w:jc w:val="both"/>
        <w:rPr>
          <w:rFonts w:cs="B Nazanin"/>
          <w:sz w:val="24"/>
          <w:szCs w:val="28"/>
        </w:rPr>
      </w:pPr>
      <w:r w:rsidRPr="000B0B80">
        <w:rPr>
          <w:rFonts w:cs="B Nazanin"/>
          <w:sz w:val="24"/>
          <w:szCs w:val="28"/>
          <w:rtl/>
        </w:rPr>
        <w:t>8 . سيوطى</w:t>
      </w:r>
      <w:r>
        <w:rPr>
          <w:rFonts w:cs="B Nazanin"/>
          <w:sz w:val="24"/>
          <w:szCs w:val="28"/>
          <w:rtl/>
        </w:rPr>
        <w:t>،</w:t>
      </w:r>
      <w:r w:rsidRPr="000B0B80">
        <w:rPr>
          <w:rFonts w:cs="B Nazanin"/>
          <w:sz w:val="24"/>
          <w:szCs w:val="28"/>
          <w:rtl/>
        </w:rPr>
        <w:t xml:space="preserve"> ج2</w:t>
      </w:r>
      <w:r>
        <w:rPr>
          <w:rFonts w:cs="B Nazanin"/>
          <w:sz w:val="24"/>
          <w:szCs w:val="28"/>
          <w:rtl/>
        </w:rPr>
        <w:t>،</w:t>
      </w:r>
      <w:r w:rsidRPr="000B0B80">
        <w:rPr>
          <w:rFonts w:cs="B Nazanin"/>
          <w:sz w:val="24"/>
          <w:szCs w:val="28"/>
          <w:rtl/>
        </w:rPr>
        <w:t xml:space="preserve"> ص 108.</w:t>
      </w:r>
    </w:p>
    <w:p w:rsidR="000B0B80" w:rsidRPr="000B0B80" w:rsidRDefault="000B0B80" w:rsidP="000B0B80">
      <w:pPr>
        <w:jc w:val="both"/>
        <w:rPr>
          <w:rFonts w:cs="B Nazanin"/>
          <w:sz w:val="24"/>
          <w:szCs w:val="28"/>
        </w:rPr>
      </w:pPr>
      <w:r w:rsidRPr="000B0B80">
        <w:rPr>
          <w:rFonts w:cs="B Nazanin"/>
          <w:sz w:val="24"/>
          <w:szCs w:val="28"/>
          <w:rtl/>
        </w:rPr>
        <w:lastRenderedPageBreak/>
        <w:t>9 . زركشى</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37.</w:t>
      </w:r>
    </w:p>
    <w:p w:rsidR="000B0B80" w:rsidRPr="000B0B80" w:rsidRDefault="000B0B80" w:rsidP="000B0B80">
      <w:pPr>
        <w:jc w:val="both"/>
        <w:rPr>
          <w:rFonts w:cs="B Nazanin"/>
          <w:sz w:val="24"/>
          <w:szCs w:val="28"/>
        </w:rPr>
      </w:pPr>
      <w:r w:rsidRPr="000B0B80">
        <w:rPr>
          <w:rFonts w:cs="B Nazanin"/>
          <w:sz w:val="24"/>
          <w:szCs w:val="28"/>
          <w:rtl/>
        </w:rPr>
        <w:t>10 . همو</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35</w:t>
      </w:r>
      <w:r>
        <w:rPr>
          <w:rFonts w:cs="B Nazanin"/>
          <w:sz w:val="24"/>
          <w:szCs w:val="28"/>
          <w:rtl/>
        </w:rPr>
        <w:t>،</w:t>
      </w:r>
      <w:r w:rsidRPr="000B0B80">
        <w:rPr>
          <w:rFonts w:cs="B Nazanin"/>
          <w:sz w:val="24"/>
          <w:szCs w:val="28"/>
          <w:rtl/>
        </w:rPr>
        <w:t xml:space="preserve"> 36</w:t>
      </w:r>
      <w:r>
        <w:rPr>
          <w:rFonts w:cs="B Nazanin"/>
          <w:sz w:val="24"/>
          <w:szCs w:val="28"/>
          <w:rtl/>
        </w:rPr>
        <w:t>،</w:t>
      </w:r>
      <w:r w:rsidRPr="000B0B80">
        <w:rPr>
          <w:rFonts w:cs="B Nazanin"/>
          <w:sz w:val="24"/>
          <w:szCs w:val="28"/>
          <w:rtl/>
        </w:rPr>
        <w:t xml:space="preserve"> 40ـ 43</w:t>
      </w:r>
      <w:r>
        <w:rPr>
          <w:rFonts w:cs="B Nazanin"/>
          <w:sz w:val="24"/>
          <w:szCs w:val="28"/>
          <w:rtl/>
        </w:rPr>
        <w:t>،</w:t>
      </w:r>
      <w:r w:rsidRPr="000B0B80">
        <w:rPr>
          <w:rFonts w:cs="B Nazanin"/>
          <w:sz w:val="24"/>
          <w:szCs w:val="28"/>
          <w:rtl/>
        </w:rPr>
        <w:t xml:space="preserve"> 45ـ 51.</w:t>
      </w:r>
    </w:p>
    <w:p w:rsidR="000B0B80" w:rsidRPr="000B0B80" w:rsidRDefault="000B0B80" w:rsidP="000B0B80">
      <w:pPr>
        <w:jc w:val="both"/>
        <w:rPr>
          <w:rFonts w:cs="B Nazanin"/>
          <w:sz w:val="24"/>
          <w:szCs w:val="28"/>
        </w:rPr>
      </w:pPr>
      <w:r w:rsidRPr="000B0B80">
        <w:rPr>
          <w:rFonts w:cs="B Nazanin"/>
          <w:sz w:val="24"/>
          <w:szCs w:val="28"/>
          <w:rtl/>
        </w:rPr>
        <w:t>11 . همو</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36.</w:t>
      </w:r>
    </w:p>
    <w:p w:rsidR="000B0B80" w:rsidRPr="000B0B80" w:rsidRDefault="000B0B80" w:rsidP="000B0B80">
      <w:pPr>
        <w:jc w:val="both"/>
        <w:rPr>
          <w:rFonts w:cs="B Nazanin"/>
          <w:sz w:val="24"/>
          <w:szCs w:val="28"/>
        </w:rPr>
      </w:pPr>
      <w:r w:rsidRPr="000B0B80">
        <w:rPr>
          <w:rFonts w:cs="B Nazanin"/>
          <w:sz w:val="24"/>
          <w:szCs w:val="28"/>
          <w:rtl/>
        </w:rPr>
        <w:t>12 . همو</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35</w:t>
      </w:r>
      <w:r>
        <w:rPr>
          <w:rFonts w:cs="B Nazanin"/>
          <w:sz w:val="24"/>
          <w:szCs w:val="28"/>
          <w:rtl/>
        </w:rPr>
        <w:t>؛</w:t>
      </w:r>
      <w:r w:rsidRPr="000B0B80">
        <w:rPr>
          <w:rFonts w:cs="B Nazanin"/>
          <w:sz w:val="24"/>
          <w:szCs w:val="28"/>
          <w:rtl/>
        </w:rPr>
        <w:t>سيوطى (ج2</w:t>
      </w:r>
      <w:r>
        <w:rPr>
          <w:rFonts w:cs="B Nazanin"/>
          <w:sz w:val="24"/>
          <w:szCs w:val="28"/>
          <w:rtl/>
        </w:rPr>
        <w:t>،</w:t>
      </w:r>
      <w:r w:rsidRPr="000B0B80">
        <w:rPr>
          <w:rFonts w:cs="B Nazanin"/>
          <w:sz w:val="24"/>
          <w:szCs w:val="28"/>
          <w:rtl/>
        </w:rPr>
        <w:t xml:space="preserve"> ص 108) نام اين كتاب را چنين گفته: البرهان فى مناسبات ترتيب سورالقرآن.</w:t>
      </w:r>
    </w:p>
    <w:p w:rsidR="000B0B80" w:rsidRPr="000B0B80" w:rsidRDefault="000B0B80" w:rsidP="000B0B80">
      <w:pPr>
        <w:jc w:val="both"/>
        <w:rPr>
          <w:rFonts w:cs="B Nazanin"/>
          <w:sz w:val="24"/>
          <w:szCs w:val="28"/>
        </w:rPr>
      </w:pPr>
      <w:r w:rsidRPr="000B0B80">
        <w:rPr>
          <w:rFonts w:cs="B Nazanin"/>
          <w:sz w:val="24"/>
          <w:szCs w:val="28"/>
          <w:rtl/>
        </w:rPr>
        <w:t>13 . زركشى</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36</w:t>
      </w:r>
      <w:r>
        <w:rPr>
          <w:rFonts w:cs="B Nazanin"/>
          <w:sz w:val="24"/>
          <w:szCs w:val="28"/>
          <w:rtl/>
        </w:rPr>
        <w:t>؛</w:t>
      </w:r>
      <w:r w:rsidRPr="000B0B80">
        <w:rPr>
          <w:rFonts w:cs="B Nazanin"/>
          <w:sz w:val="24"/>
          <w:szCs w:val="28"/>
          <w:rtl/>
        </w:rPr>
        <w:t>سيوطى (ج2</w:t>
      </w:r>
      <w:r>
        <w:rPr>
          <w:rFonts w:cs="B Nazanin"/>
          <w:sz w:val="24"/>
          <w:szCs w:val="28"/>
          <w:rtl/>
        </w:rPr>
        <w:t>،</w:t>
      </w:r>
      <w:r w:rsidRPr="000B0B80">
        <w:rPr>
          <w:rFonts w:cs="B Nazanin"/>
          <w:sz w:val="24"/>
          <w:szCs w:val="28"/>
          <w:rtl/>
        </w:rPr>
        <w:t xml:space="preserve"> ص 108) به نام هايى كه زركشى ذكر كرده</w:t>
      </w:r>
      <w:r>
        <w:rPr>
          <w:rFonts w:cs="B Nazanin"/>
          <w:sz w:val="24"/>
          <w:szCs w:val="28"/>
          <w:rtl/>
        </w:rPr>
        <w:t>،</w:t>
      </w:r>
      <w:r w:rsidRPr="000B0B80">
        <w:rPr>
          <w:rFonts w:cs="B Nazanin"/>
          <w:sz w:val="24"/>
          <w:szCs w:val="28"/>
          <w:rtl/>
        </w:rPr>
        <w:t xml:space="preserve"> نام برهان الدين ابراهيم بن عمر بقاعى (809 ـ 885/1406 ـ 1480)</w:t>
      </w:r>
      <w:r>
        <w:rPr>
          <w:rFonts w:cs="B Nazanin"/>
          <w:sz w:val="24"/>
          <w:szCs w:val="28"/>
          <w:rtl/>
        </w:rPr>
        <w:t>،</w:t>
      </w:r>
      <w:r w:rsidRPr="000B0B80">
        <w:rPr>
          <w:rFonts w:cs="B Nazanin"/>
          <w:sz w:val="24"/>
          <w:szCs w:val="28"/>
          <w:rtl/>
        </w:rPr>
        <w:t xml:space="preserve"> نويسنده نظم الدرر فى تناسب الآيات و السور (اين تفسير قرآن اكنون در 22 جلد [حيدرآباد 1389 ـ 1404/1969 ـ 1984] چاپ شده است) را مى افزايد و مى گويد: يكى از كتاب هاى خودش شرح جامعى از اين موضوع را در بردارد.</w:t>
      </w:r>
    </w:p>
    <w:p w:rsidR="000B0B80" w:rsidRPr="000B0B80" w:rsidRDefault="000B0B80" w:rsidP="000B0B80">
      <w:pPr>
        <w:jc w:val="both"/>
        <w:rPr>
          <w:rFonts w:cs="B Nazanin"/>
          <w:sz w:val="24"/>
          <w:szCs w:val="28"/>
        </w:rPr>
      </w:pPr>
      <w:r w:rsidRPr="000B0B80">
        <w:rPr>
          <w:rFonts w:cs="B Nazanin"/>
          <w:sz w:val="24"/>
          <w:szCs w:val="28"/>
          <w:rtl/>
        </w:rPr>
        <w:t>14 . تقى الدين احمدبن عبدالحليم بن تيميه (662 ـ 728/1262ـ 1327)</w:t>
      </w:r>
      <w:r>
        <w:rPr>
          <w:rFonts w:cs="B Nazanin"/>
          <w:sz w:val="24"/>
          <w:szCs w:val="28"/>
          <w:rtl/>
        </w:rPr>
        <w:t>،</w:t>
      </w:r>
      <w:r w:rsidRPr="000B0B80">
        <w:rPr>
          <w:rFonts w:cs="B Nazanin"/>
          <w:sz w:val="24"/>
          <w:szCs w:val="28"/>
          <w:rtl/>
        </w:rPr>
        <w:t xml:space="preserve"> مقدمة فى اصول التفسير</w:t>
      </w:r>
      <w:r>
        <w:rPr>
          <w:rFonts w:cs="B Nazanin"/>
          <w:sz w:val="24"/>
          <w:szCs w:val="28"/>
          <w:rtl/>
        </w:rPr>
        <w:t>،</w:t>
      </w:r>
      <w:r w:rsidRPr="000B0B80">
        <w:rPr>
          <w:rFonts w:cs="B Nazanin"/>
          <w:sz w:val="24"/>
          <w:szCs w:val="28"/>
          <w:rtl/>
        </w:rPr>
        <w:t xml:space="preserve"> دارالقرآن الكريم</w:t>
      </w:r>
      <w:r>
        <w:rPr>
          <w:rFonts w:cs="B Nazanin"/>
          <w:sz w:val="24"/>
          <w:szCs w:val="28"/>
          <w:rtl/>
        </w:rPr>
        <w:t>،</w:t>
      </w:r>
      <w:r w:rsidRPr="000B0B80">
        <w:rPr>
          <w:rFonts w:cs="B Nazanin"/>
          <w:sz w:val="24"/>
          <w:szCs w:val="28"/>
          <w:rtl/>
        </w:rPr>
        <w:t xml:space="preserve"> بيروت</w:t>
      </w:r>
      <w:r>
        <w:rPr>
          <w:rFonts w:cs="B Nazanin"/>
          <w:sz w:val="24"/>
          <w:szCs w:val="28"/>
          <w:rtl/>
        </w:rPr>
        <w:t>،</w:t>
      </w:r>
      <w:r w:rsidRPr="000B0B80">
        <w:rPr>
          <w:rFonts w:cs="B Nazanin"/>
          <w:sz w:val="24"/>
          <w:szCs w:val="28"/>
          <w:rtl/>
        </w:rPr>
        <w:t xml:space="preserve"> 1392/ 1972.</w:t>
      </w:r>
    </w:p>
    <w:p w:rsidR="000B0B80" w:rsidRPr="000B0B80" w:rsidRDefault="000B0B80" w:rsidP="000B0B80">
      <w:pPr>
        <w:jc w:val="both"/>
        <w:rPr>
          <w:rFonts w:cs="B Nazanin"/>
          <w:sz w:val="24"/>
          <w:szCs w:val="28"/>
          <w:rtl/>
        </w:rPr>
      </w:pPr>
      <w:r w:rsidRPr="000B0B80">
        <w:rPr>
          <w:rFonts w:cs="B Nazanin"/>
          <w:sz w:val="24"/>
          <w:szCs w:val="28"/>
          <w:rtl/>
        </w:rPr>
        <w:t>15 . درست است كه رازى گاهى از فهم خود از روابط آيات براى تأييد يا ردّ تفسير خاصى از قرآن استفاده مى كند و بدين سان به نظر مى رسد كه نظم را به مثابه اصلى هرمنوتيكى تثبيت مى كند</w:t>
      </w:r>
      <w:r>
        <w:rPr>
          <w:rFonts w:cs="B Nazanin"/>
          <w:sz w:val="24"/>
          <w:szCs w:val="28"/>
          <w:rtl/>
        </w:rPr>
        <w:t>؛</w:t>
      </w:r>
      <w:r w:rsidRPr="000B0B80">
        <w:rPr>
          <w:rFonts w:cs="B Nazanin"/>
          <w:sz w:val="24"/>
          <w:szCs w:val="28"/>
          <w:rtl/>
        </w:rPr>
        <w:t>براى نمونه اى مناسب بنگريد به:</w:t>
      </w:r>
    </w:p>
    <w:p w:rsidR="000B0B80" w:rsidRPr="000B0B80" w:rsidRDefault="000B0B80" w:rsidP="000B0B80">
      <w:pPr>
        <w:bidi w:val="0"/>
        <w:jc w:val="both"/>
        <w:rPr>
          <w:rFonts w:cs="B Nazanin"/>
          <w:sz w:val="24"/>
          <w:szCs w:val="28"/>
        </w:rPr>
      </w:pPr>
      <w:r w:rsidRPr="000B0B80">
        <w:rPr>
          <w:rFonts w:cs="B Nazanin"/>
          <w:sz w:val="24"/>
          <w:szCs w:val="28"/>
        </w:rPr>
        <w:t>Anthony Johns</w:t>
      </w:r>
      <w:r>
        <w:rPr>
          <w:rFonts w:cs="B Nazanin"/>
          <w:sz w:val="24"/>
          <w:szCs w:val="28"/>
          <w:rtl/>
        </w:rPr>
        <w:t>،</w:t>
      </w:r>
      <w:r w:rsidRPr="000B0B80">
        <w:rPr>
          <w:rFonts w:cs="B Nazanin"/>
          <w:sz w:val="24"/>
          <w:szCs w:val="28"/>
        </w:rPr>
        <w:t xml:space="preserve"> 'David and Bathsheba: a case study in the exegesis of </w:t>
      </w:r>
      <w:proofErr w:type="spellStart"/>
      <w:r w:rsidRPr="000B0B80">
        <w:rPr>
          <w:rFonts w:cs="B Nazanin"/>
          <w:sz w:val="24"/>
          <w:szCs w:val="28"/>
        </w:rPr>
        <w:t>quranic</w:t>
      </w:r>
      <w:proofErr w:type="spellEnd"/>
      <w:r w:rsidRPr="000B0B80">
        <w:rPr>
          <w:rFonts w:cs="B Nazanin"/>
          <w:sz w:val="24"/>
          <w:szCs w:val="28"/>
        </w:rPr>
        <w:t xml:space="preserve"> story- telling' MIDEO</w:t>
      </w:r>
      <w:r>
        <w:rPr>
          <w:rFonts w:cs="B Nazanin"/>
          <w:sz w:val="24"/>
          <w:szCs w:val="28"/>
          <w:rtl/>
        </w:rPr>
        <w:t>،</w:t>
      </w:r>
      <w:r w:rsidRPr="000B0B80">
        <w:rPr>
          <w:rFonts w:cs="B Nazanin"/>
          <w:sz w:val="24"/>
          <w:szCs w:val="28"/>
        </w:rPr>
        <w:t xml:space="preserve"> XIX [</w:t>
      </w:r>
      <w:r w:rsidRPr="000B0B80">
        <w:rPr>
          <w:rFonts w:cs="B Nazanin"/>
          <w:sz w:val="24"/>
          <w:szCs w:val="28"/>
          <w:rtl/>
        </w:rPr>
        <w:t>1989</w:t>
      </w:r>
      <w:proofErr w:type="gramStart"/>
      <w:r w:rsidRPr="000B0B80">
        <w:rPr>
          <w:rFonts w:cs="B Nazanin"/>
          <w:sz w:val="24"/>
          <w:szCs w:val="28"/>
        </w:rPr>
        <w:t>]</w:t>
      </w:r>
      <w:r>
        <w:rPr>
          <w:rFonts w:cs="B Nazanin"/>
          <w:sz w:val="24"/>
          <w:szCs w:val="28"/>
          <w:rtl/>
        </w:rPr>
        <w:t>،</w:t>
      </w:r>
      <w:proofErr w:type="gramEnd"/>
      <w:r w:rsidRPr="000B0B80">
        <w:rPr>
          <w:rFonts w:cs="B Nazanin"/>
          <w:sz w:val="24"/>
          <w:szCs w:val="28"/>
        </w:rPr>
        <w:t xml:space="preserve"> PP. </w:t>
      </w:r>
      <w:r w:rsidRPr="000B0B80">
        <w:rPr>
          <w:rFonts w:cs="B Nazanin"/>
          <w:sz w:val="24"/>
          <w:szCs w:val="28"/>
          <w:rtl/>
        </w:rPr>
        <w:t>245</w:t>
      </w:r>
      <w:proofErr w:type="spellStart"/>
      <w:r w:rsidRPr="000B0B80">
        <w:rPr>
          <w:rFonts w:cs="B Nazanin"/>
          <w:sz w:val="24"/>
          <w:szCs w:val="28"/>
        </w:rPr>
        <w:t>ff</w:t>
      </w:r>
      <w:proofErr w:type="spellEnd"/>
      <w:r w:rsidRPr="000B0B80">
        <w:rPr>
          <w:rFonts w:cs="B Nazanin"/>
          <w:sz w:val="24"/>
          <w:szCs w:val="28"/>
          <w:rtl/>
        </w:rPr>
        <w:t>.</w:t>
      </w:r>
    </w:p>
    <w:p w:rsidR="000B0B80" w:rsidRPr="000B0B80" w:rsidRDefault="000B0B80" w:rsidP="000B0B80">
      <w:pPr>
        <w:jc w:val="both"/>
        <w:rPr>
          <w:rFonts w:cs="B Nazanin"/>
          <w:sz w:val="24"/>
          <w:szCs w:val="28"/>
        </w:rPr>
      </w:pPr>
      <w:r w:rsidRPr="000B0B80">
        <w:rPr>
          <w:rFonts w:cs="B Nazanin"/>
          <w:sz w:val="24"/>
          <w:szCs w:val="28"/>
          <w:rtl/>
        </w:rPr>
        <w:t>ولى على القاعده رازى (و ديگرانى كه پا در جاى پاى او مى گذارند) آماده است كه آنچه من آن را رويكرد موردى (</w:t>
      </w:r>
      <w:proofErr w:type="spellStart"/>
      <w:r w:rsidRPr="000B0B80">
        <w:rPr>
          <w:rFonts w:cs="B Nazanin"/>
          <w:sz w:val="24"/>
          <w:szCs w:val="28"/>
        </w:rPr>
        <w:t>adhoc</w:t>
      </w:r>
      <w:proofErr w:type="spellEnd"/>
      <w:r w:rsidRPr="000B0B80">
        <w:rPr>
          <w:rFonts w:cs="B Nazanin"/>
          <w:sz w:val="24"/>
          <w:szCs w:val="28"/>
          <w:rtl/>
        </w:rPr>
        <w:t>) به اين موضوع ناميده ام</w:t>
      </w:r>
      <w:r>
        <w:rPr>
          <w:rFonts w:cs="B Nazanin"/>
          <w:sz w:val="24"/>
          <w:szCs w:val="28"/>
          <w:rtl/>
        </w:rPr>
        <w:t>،</w:t>
      </w:r>
      <w:r w:rsidRPr="000B0B80">
        <w:rPr>
          <w:rFonts w:cs="B Nazanin"/>
          <w:sz w:val="24"/>
          <w:szCs w:val="28"/>
          <w:rtl/>
        </w:rPr>
        <w:t xml:space="preserve"> اختيار كند و اصلاً تلاش نمى كند كه نظم را به عنوان اصلى به طور مداوم قابل كاربرد بسط دهد. قس. تفسير رازى از آيات 16ـ 19 سوره قيامت در كتاب من:</w:t>
      </w:r>
    </w:p>
    <w:p w:rsidR="000B0B80" w:rsidRPr="000B0B80" w:rsidRDefault="000B0B80" w:rsidP="000B0B80">
      <w:pPr>
        <w:bidi w:val="0"/>
        <w:jc w:val="both"/>
        <w:rPr>
          <w:rFonts w:cs="B Nazanin"/>
          <w:sz w:val="24"/>
          <w:szCs w:val="28"/>
        </w:rPr>
      </w:pPr>
      <w:r w:rsidRPr="000B0B80">
        <w:rPr>
          <w:rFonts w:cs="B Nazanin"/>
          <w:sz w:val="24"/>
          <w:szCs w:val="28"/>
        </w:rPr>
        <w:t xml:space="preserve">Coherence in the Qur'an: a study of </w:t>
      </w:r>
      <w:proofErr w:type="spellStart"/>
      <w:r w:rsidRPr="000B0B80">
        <w:rPr>
          <w:rFonts w:cs="B Nazanin"/>
          <w:sz w:val="24"/>
          <w:szCs w:val="28"/>
        </w:rPr>
        <w:t>Islahis</w:t>
      </w:r>
      <w:proofErr w:type="spellEnd"/>
      <w:r w:rsidRPr="000B0B80">
        <w:rPr>
          <w:rFonts w:cs="B Nazanin"/>
          <w:sz w:val="24"/>
          <w:szCs w:val="28"/>
        </w:rPr>
        <w:t xml:space="preserve"> concept of </w:t>
      </w:r>
      <w:proofErr w:type="spellStart"/>
      <w:r w:rsidRPr="000B0B80">
        <w:rPr>
          <w:rFonts w:cs="B Nazanin"/>
          <w:sz w:val="24"/>
          <w:szCs w:val="28"/>
        </w:rPr>
        <w:t>Nazm</w:t>
      </w:r>
      <w:proofErr w:type="spellEnd"/>
      <w:r w:rsidRPr="000B0B80">
        <w:rPr>
          <w:rFonts w:cs="B Nazanin"/>
          <w:sz w:val="24"/>
          <w:szCs w:val="28"/>
        </w:rPr>
        <w:t xml:space="preserve"> in </w:t>
      </w:r>
      <w:proofErr w:type="spellStart"/>
      <w:r w:rsidRPr="000B0B80">
        <w:rPr>
          <w:rFonts w:cs="B Nazanin"/>
          <w:sz w:val="24"/>
          <w:szCs w:val="28"/>
        </w:rPr>
        <w:t>Tadabbur</w:t>
      </w:r>
      <w:proofErr w:type="spellEnd"/>
      <w:r w:rsidRPr="000B0B80">
        <w:rPr>
          <w:rFonts w:cs="B Nazanin"/>
          <w:sz w:val="24"/>
          <w:szCs w:val="28"/>
        </w:rPr>
        <w:t xml:space="preserve">-i Qur'an. </w:t>
      </w:r>
      <w:proofErr w:type="spellStart"/>
      <w:proofErr w:type="gramStart"/>
      <w:r w:rsidRPr="000B0B80">
        <w:rPr>
          <w:rFonts w:cs="B Nazanin"/>
          <w:sz w:val="24"/>
          <w:szCs w:val="28"/>
        </w:rPr>
        <w:t>indianapolis</w:t>
      </w:r>
      <w:proofErr w:type="spellEnd"/>
      <w:proofErr w:type="gramEnd"/>
      <w:r w:rsidRPr="000B0B80">
        <w:rPr>
          <w:rFonts w:cs="B Nazanin"/>
          <w:sz w:val="24"/>
          <w:szCs w:val="28"/>
        </w:rPr>
        <w:t>: Indiana</w:t>
      </w:r>
      <w:r>
        <w:rPr>
          <w:rFonts w:cs="B Nazanin"/>
          <w:sz w:val="24"/>
          <w:szCs w:val="28"/>
          <w:rtl/>
        </w:rPr>
        <w:t>،</w:t>
      </w:r>
      <w:r w:rsidRPr="000B0B80">
        <w:rPr>
          <w:rFonts w:cs="B Nazanin"/>
          <w:sz w:val="24"/>
          <w:szCs w:val="28"/>
        </w:rPr>
        <w:t xml:space="preserve"> </w:t>
      </w:r>
      <w:r w:rsidRPr="000B0B80">
        <w:rPr>
          <w:rFonts w:cs="B Nazanin"/>
          <w:sz w:val="24"/>
          <w:szCs w:val="28"/>
          <w:rtl/>
        </w:rPr>
        <w:t>1986</w:t>
      </w:r>
      <w:r>
        <w:rPr>
          <w:rFonts w:cs="B Nazanin"/>
          <w:sz w:val="24"/>
          <w:szCs w:val="28"/>
          <w:rtl/>
        </w:rPr>
        <w:t>،</w:t>
      </w:r>
      <w:r w:rsidRPr="000B0B80">
        <w:rPr>
          <w:rFonts w:cs="B Nazanin"/>
          <w:sz w:val="24"/>
          <w:szCs w:val="28"/>
        </w:rPr>
        <w:t xml:space="preserve"> pp. </w:t>
      </w:r>
      <w:r w:rsidRPr="000B0B80">
        <w:rPr>
          <w:rFonts w:cs="B Nazanin"/>
          <w:sz w:val="24"/>
          <w:szCs w:val="28"/>
          <w:rtl/>
        </w:rPr>
        <w:t>114-115.</w:t>
      </w:r>
    </w:p>
    <w:p w:rsidR="000B0B80" w:rsidRPr="000B0B80" w:rsidRDefault="000B0B80" w:rsidP="000B0B80">
      <w:pPr>
        <w:jc w:val="both"/>
        <w:rPr>
          <w:rFonts w:cs="B Nazanin"/>
          <w:sz w:val="24"/>
          <w:szCs w:val="28"/>
        </w:rPr>
      </w:pPr>
      <w:r w:rsidRPr="000B0B80">
        <w:rPr>
          <w:rFonts w:cs="B Nazanin"/>
          <w:sz w:val="24"/>
          <w:szCs w:val="28"/>
          <w:rtl/>
        </w:rPr>
        <w:t>16 . نظام الدين بن الحسن القمى النيشابورى (م 728/ 1327)</w:t>
      </w:r>
      <w:r>
        <w:rPr>
          <w:rFonts w:cs="B Nazanin"/>
          <w:sz w:val="24"/>
          <w:szCs w:val="28"/>
          <w:rtl/>
        </w:rPr>
        <w:t>،</w:t>
      </w:r>
      <w:r w:rsidRPr="000B0B80">
        <w:rPr>
          <w:rFonts w:cs="B Nazanin"/>
          <w:sz w:val="24"/>
          <w:szCs w:val="28"/>
          <w:rtl/>
        </w:rPr>
        <w:t xml:space="preserve"> اثيرالدين ابوعبداللّه محمدبن يوسف</w:t>
      </w:r>
      <w:r>
        <w:rPr>
          <w:rFonts w:cs="B Nazanin"/>
          <w:sz w:val="24"/>
          <w:szCs w:val="28"/>
          <w:rtl/>
        </w:rPr>
        <w:t>،</w:t>
      </w:r>
      <w:r w:rsidRPr="000B0B80">
        <w:rPr>
          <w:rFonts w:cs="B Nazanin"/>
          <w:sz w:val="24"/>
          <w:szCs w:val="28"/>
          <w:rtl/>
        </w:rPr>
        <w:t xml:space="preserve"> معروف به ابوحيان (654 ـ 745/1256 ـ 1344)</w:t>
      </w:r>
      <w:r>
        <w:rPr>
          <w:rFonts w:cs="B Nazanin"/>
          <w:sz w:val="24"/>
          <w:szCs w:val="28"/>
          <w:rtl/>
        </w:rPr>
        <w:t>،</w:t>
      </w:r>
      <w:r w:rsidRPr="000B0B80">
        <w:rPr>
          <w:rFonts w:cs="B Nazanin"/>
          <w:sz w:val="24"/>
          <w:szCs w:val="28"/>
          <w:rtl/>
        </w:rPr>
        <w:t xml:space="preserve"> شمس الدين محمدبن محمد الشربينى (م 977/1569).</w:t>
      </w:r>
    </w:p>
    <w:p w:rsidR="000B0B80" w:rsidRPr="000B0B80" w:rsidRDefault="000B0B80" w:rsidP="000B0B80">
      <w:pPr>
        <w:jc w:val="both"/>
        <w:rPr>
          <w:rFonts w:cs="B Nazanin"/>
          <w:sz w:val="24"/>
          <w:szCs w:val="28"/>
        </w:rPr>
      </w:pPr>
      <w:r w:rsidRPr="000B0B80">
        <w:rPr>
          <w:rFonts w:cs="B Nazanin"/>
          <w:sz w:val="24"/>
          <w:szCs w:val="28"/>
          <w:rtl/>
        </w:rPr>
        <w:t xml:space="preserve">17 . بنگريد به </w:t>
      </w:r>
      <w:r w:rsidRPr="000B0B80">
        <w:rPr>
          <w:rFonts w:cs="B Nazanin"/>
          <w:sz w:val="24"/>
          <w:szCs w:val="28"/>
        </w:rPr>
        <w:t>Mir</w:t>
      </w:r>
      <w:r>
        <w:rPr>
          <w:rFonts w:cs="B Nazanin"/>
          <w:sz w:val="24"/>
          <w:szCs w:val="28"/>
          <w:rtl/>
        </w:rPr>
        <w:t>،</w:t>
      </w:r>
      <w:r w:rsidRPr="000B0B80">
        <w:rPr>
          <w:rFonts w:cs="B Nazanin"/>
          <w:sz w:val="24"/>
          <w:szCs w:val="28"/>
        </w:rPr>
        <w:t xml:space="preserve"> pp. </w:t>
      </w:r>
      <w:r w:rsidRPr="000B0B80">
        <w:rPr>
          <w:rFonts w:cs="B Nazanin"/>
          <w:sz w:val="24"/>
          <w:szCs w:val="28"/>
          <w:rtl/>
        </w:rPr>
        <w:t>17-18</w:t>
      </w:r>
      <w:r>
        <w:rPr>
          <w:rFonts w:cs="B Nazanin"/>
          <w:sz w:val="24"/>
          <w:szCs w:val="28"/>
          <w:rtl/>
        </w:rPr>
        <w:t>،</w:t>
      </w:r>
      <w:r w:rsidRPr="000B0B80">
        <w:rPr>
          <w:rFonts w:cs="B Nazanin"/>
          <w:sz w:val="24"/>
          <w:szCs w:val="28"/>
        </w:rPr>
        <w:t xml:space="preserve"> </w:t>
      </w:r>
      <w:r w:rsidRPr="000B0B80">
        <w:rPr>
          <w:rFonts w:cs="B Nazanin"/>
          <w:sz w:val="24"/>
          <w:szCs w:val="28"/>
          <w:rtl/>
        </w:rPr>
        <w:t>19. نام مهم ديگرى كه بايد به اين فهرست افزوده شود</w:t>
      </w:r>
      <w:r>
        <w:rPr>
          <w:rFonts w:cs="B Nazanin"/>
          <w:sz w:val="24"/>
          <w:szCs w:val="28"/>
          <w:rtl/>
        </w:rPr>
        <w:t>،</w:t>
      </w:r>
      <w:r w:rsidRPr="000B0B80">
        <w:rPr>
          <w:rFonts w:cs="B Nazanin"/>
          <w:sz w:val="24"/>
          <w:szCs w:val="28"/>
          <w:rtl/>
        </w:rPr>
        <w:t xml:space="preserve"> نام بقاعى (بنگريد به ش 10 بالا) است كه دغدغه اصلى اش در نگارش نظم الدر آن بود كه اثبات كند قرآن از نظم چشمگيرى برخوردار است. اين تفسير</w:t>
      </w:r>
      <w:r>
        <w:rPr>
          <w:rFonts w:cs="B Nazanin"/>
          <w:sz w:val="24"/>
          <w:szCs w:val="28"/>
          <w:rtl/>
        </w:rPr>
        <w:t>،</w:t>
      </w:r>
      <w:r w:rsidRPr="000B0B80">
        <w:rPr>
          <w:rFonts w:cs="B Nazanin"/>
          <w:sz w:val="24"/>
          <w:szCs w:val="28"/>
          <w:rtl/>
        </w:rPr>
        <w:t xml:space="preserve"> شايسته بررسى جداگانه اى است و من در نظر دارم در آينده نزديك پژوهشى درباره آن انجام دهم. در اينجا كافى است بگويم كه تفسير بقاعى در تثبيت نظم به عنوان اصلِ عموماً پذيرفته شده در تفسير قرآن</w:t>
      </w:r>
      <w:r>
        <w:rPr>
          <w:rFonts w:cs="B Nazanin"/>
          <w:sz w:val="24"/>
          <w:szCs w:val="28"/>
          <w:rtl/>
        </w:rPr>
        <w:t>،</w:t>
      </w:r>
      <w:r w:rsidRPr="000B0B80">
        <w:rPr>
          <w:rFonts w:cs="B Nazanin"/>
          <w:sz w:val="24"/>
          <w:szCs w:val="28"/>
          <w:rtl/>
        </w:rPr>
        <w:t xml:space="preserve"> از تفسير رازى يا ديگر مفسران قرآن موفق تر نبوده است.</w:t>
      </w:r>
    </w:p>
    <w:p w:rsidR="000B0B80" w:rsidRPr="000B0B80" w:rsidRDefault="000B0B80" w:rsidP="000B0B80">
      <w:pPr>
        <w:jc w:val="both"/>
        <w:rPr>
          <w:rFonts w:cs="B Nazanin"/>
          <w:sz w:val="24"/>
          <w:szCs w:val="28"/>
        </w:rPr>
      </w:pPr>
      <w:r w:rsidRPr="000B0B80">
        <w:rPr>
          <w:rFonts w:cs="B Nazanin"/>
          <w:sz w:val="24"/>
          <w:szCs w:val="28"/>
          <w:rtl/>
        </w:rPr>
        <w:t>18 . بيشتر اين مفسران سعى مى كنند ترتيب رايج سوره ها را نيز تأييد كنند</w:t>
      </w:r>
      <w:r>
        <w:rPr>
          <w:rFonts w:cs="B Nazanin"/>
          <w:sz w:val="24"/>
          <w:szCs w:val="28"/>
          <w:rtl/>
        </w:rPr>
        <w:t>،</w:t>
      </w:r>
      <w:r w:rsidRPr="000B0B80">
        <w:rPr>
          <w:rFonts w:cs="B Nazanin"/>
          <w:sz w:val="24"/>
          <w:szCs w:val="28"/>
          <w:rtl/>
        </w:rPr>
        <w:t xml:space="preserve"> ولى اين موضوع هر چند مهم و بى ارتباط با موضوع مورد بحث ما نيست</w:t>
      </w:r>
      <w:r>
        <w:rPr>
          <w:rFonts w:cs="B Nazanin"/>
          <w:sz w:val="24"/>
          <w:szCs w:val="28"/>
          <w:rtl/>
        </w:rPr>
        <w:t>،</w:t>
      </w:r>
      <w:r w:rsidRPr="000B0B80">
        <w:rPr>
          <w:rFonts w:cs="B Nazanin"/>
          <w:sz w:val="24"/>
          <w:szCs w:val="28"/>
          <w:rtl/>
        </w:rPr>
        <w:t xml:space="preserve"> خارج از حيطه مقاله كنونى است.</w:t>
      </w:r>
    </w:p>
    <w:p w:rsidR="000B0B80" w:rsidRPr="000B0B80" w:rsidRDefault="000B0B80" w:rsidP="000B0B80">
      <w:pPr>
        <w:jc w:val="both"/>
        <w:rPr>
          <w:rFonts w:cs="B Nazanin"/>
          <w:sz w:val="24"/>
          <w:szCs w:val="28"/>
        </w:rPr>
      </w:pPr>
      <w:r w:rsidRPr="000B0B80">
        <w:rPr>
          <w:rFonts w:cs="B Nazanin"/>
          <w:sz w:val="24"/>
          <w:szCs w:val="28"/>
          <w:rtl/>
        </w:rPr>
        <w:t>19 . همچنين مى توانيم نام هاى سعيد حوّى</w:t>
      </w:r>
      <w:r>
        <w:rPr>
          <w:rFonts w:cs="B Nazanin"/>
          <w:sz w:val="24"/>
          <w:szCs w:val="28"/>
          <w:rtl/>
        </w:rPr>
        <w:t>،</w:t>
      </w:r>
      <w:r w:rsidRPr="000B0B80">
        <w:rPr>
          <w:rFonts w:cs="B Nazanin"/>
          <w:sz w:val="24"/>
          <w:szCs w:val="28"/>
          <w:rtl/>
        </w:rPr>
        <w:t xml:space="preserve"> نويسنده تفسيرالأساس فى التفسير (11 جلد</w:t>
      </w:r>
      <w:r>
        <w:rPr>
          <w:rFonts w:cs="B Nazanin"/>
          <w:sz w:val="24"/>
          <w:szCs w:val="28"/>
          <w:rtl/>
        </w:rPr>
        <w:t>؛</w:t>
      </w:r>
      <w:r w:rsidRPr="000B0B80">
        <w:rPr>
          <w:rFonts w:cs="B Nazanin"/>
          <w:sz w:val="24"/>
          <w:szCs w:val="28"/>
          <w:rtl/>
        </w:rPr>
        <w:t>قاهره 1405/1985) و سيد محمد باقر حجتى و عبدالكريم بى آزار شيرازى نويسندگان تفسير فارسى به نام تفسير كاشف (3 [7ج] جلد</w:t>
      </w:r>
      <w:r>
        <w:rPr>
          <w:rFonts w:cs="B Nazanin"/>
          <w:sz w:val="24"/>
          <w:szCs w:val="28"/>
          <w:rtl/>
        </w:rPr>
        <w:t>،</w:t>
      </w:r>
      <w:r w:rsidRPr="000B0B80">
        <w:rPr>
          <w:rFonts w:cs="B Nazanin"/>
          <w:sz w:val="24"/>
          <w:szCs w:val="28"/>
          <w:rtl/>
        </w:rPr>
        <w:t xml:space="preserve"> ادامه دارد</w:t>
      </w:r>
      <w:r>
        <w:rPr>
          <w:rFonts w:cs="B Nazanin"/>
          <w:sz w:val="24"/>
          <w:szCs w:val="28"/>
          <w:rtl/>
        </w:rPr>
        <w:t>؛</w:t>
      </w:r>
      <w:r w:rsidRPr="000B0B80">
        <w:rPr>
          <w:rFonts w:cs="B Nazanin"/>
          <w:sz w:val="24"/>
          <w:szCs w:val="28"/>
          <w:rtl/>
        </w:rPr>
        <w:t xml:space="preserve">تهران 1363/ 1984) كه جلد 1 آن عنوان فرعى دارد: ترسيمى از چهره </w:t>
      </w:r>
      <w:r w:rsidRPr="000B0B80">
        <w:rPr>
          <w:rFonts w:cs="B Nazanin"/>
          <w:sz w:val="24"/>
          <w:szCs w:val="28"/>
          <w:rtl/>
        </w:rPr>
        <w:lastRenderedPageBreak/>
        <w:t xml:space="preserve">موزون سور قرآن و روابط آيات) را ذكر كنيم. تفسير اخير از برخى (جلوه هاى ويژه) استفاده كرده و آيات قرآن را از طريق تصاوير و نقاشى ها توضيح مى دهد. </w:t>
      </w:r>
    </w:p>
    <w:p w:rsidR="000B0B80" w:rsidRPr="000B0B80" w:rsidRDefault="000B0B80" w:rsidP="000B0B80">
      <w:pPr>
        <w:jc w:val="both"/>
        <w:rPr>
          <w:rFonts w:cs="B Nazanin"/>
          <w:sz w:val="24"/>
          <w:szCs w:val="28"/>
        </w:rPr>
      </w:pPr>
      <w:r w:rsidRPr="000B0B80">
        <w:rPr>
          <w:rFonts w:cs="B Nazanin"/>
          <w:sz w:val="24"/>
          <w:szCs w:val="28"/>
          <w:rtl/>
        </w:rPr>
        <w:t>20 . اشرف على ثنوى (1280 ـ 1362/ 1863 ـ 1943) يكى از مشهورترين شخصيت هاى دينى هند و پاكستان بود و خيلى از دوستدارانش به نشانه احترام او را حكيم الامّه ناميدند. گفته شده كه او بيش از هشتصد كتاب نوشته كه طيف گسترده اى از نوشته هاى دينى اسلامى را دربر مى گيرند. تفسير او بر قرآن</w:t>
      </w:r>
      <w:r>
        <w:rPr>
          <w:rFonts w:cs="B Nazanin"/>
          <w:sz w:val="24"/>
          <w:szCs w:val="28"/>
          <w:rtl/>
        </w:rPr>
        <w:t>،</w:t>
      </w:r>
      <w:r w:rsidRPr="000B0B80">
        <w:rPr>
          <w:rFonts w:cs="B Nazanin"/>
          <w:sz w:val="24"/>
          <w:szCs w:val="28"/>
          <w:rtl/>
        </w:rPr>
        <w:t xml:space="preserve"> بيان القرآن (12 جلد</w:t>
      </w:r>
      <w:r>
        <w:rPr>
          <w:rFonts w:cs="B Nazanin"/>
          <w:sz w:val="24"/>
          <w:szCs w:val="28"/>
          <w:rtl/>
        </w:rPr>
        <w:t>،</w:t>
      </w:r>
      <w:r w:rsidRPr="000B0B80">
        <w:rPr>
          <w:rFonts w:cs="B Nazanin"/>
          <w:sz w:val="24"/>
          <w:szCs w:val="28"/>
          <w:rtl/>
        </w:rPr>
        <w:t xml:space="preserve"> چاپ بازبينى شده</w:t>
      </w:r>
      <w:r>
        <w:rPr>
          <w:rFonts w:cs="B Nazanin"/>
          <w:sz w:val="24"/>
          <w:szCs w:val="28"/>
          <w:rtl/>
        </w:rPr>
        <w:t>؛</w:t>
      </w:r>
      <w:r w:rsidRPr="000B0B80">
        <w:rPr>
          <w:rFonts w:cs="B Nazanin"/>
          <w:sz w:val="24"/>
          <w:szCs w:val="28"/>
          <w:rtl/>
        </w:rPr>
        <w:t>كراچى و لاهور 1353</w:t>
      </w:r>
      <w:r>
        <w:rPr>
          <w:rFonts w:cs="B Nazanin"/>
          <w:sz w:val="24"/>
          <w:szCs w:val="28"/>
          <w:rtl/>
        </w:rPr>
        <w:t>؛</w:t>
      </w:r>
      <w:r w:rsidRPr="000B0B80">
        <w:rPr>
          <w:rFonts w:cs="B Nazanin"/>
          <w:sz w:val="24"/>
          <w:szCs w:val="28"/>
          <w:rtl/>
        </w:rPr>
        <w:t>چاپ اول 1326) يكى از آثار برجسته اوست. اين تفسير هم زمان دو گروه از خوانندگان</w:t>
      </w:r>
      <w:r>
        <w:rPr>
          <w:rFonts w:cs="B Nazanin"/>
          <w:sz w:val="24"/>
          <w:szCs w:val="28"/>
          <w:rtl/>
        </w:rPr>
        <w:t>،</w:t>
      </w:r>
      <w:r w:rsidRPr="000B0B80">
        <w:rPr>
          <w:rFonts w:cs="B Nazanin"/>
          <w:sz w:val="24"/>
          <w:szCs w:val="28"/>
          <w:rtl/>
        </w:rPr>
        <w:t xml:space="preserve"> عالم و عامى</w:t>
      </w:r>
      <w:r>
        <w:rPr>
          <w:rFonts w:cs="B Nazanin"/>
          <w:sz w:val="24"/>
          <w:szCs w:val="28"/>
          <w:rtl/>
        </w:rPr>
        <w:t>،</w:t>
      </w:r>
      <w:r w:rsidRPr="000B0B80">
        <w:rPr>
          <w:rFonts w:cs="B Nazanin"/>
          <w:sz w:val="24"/>
          <w:szCs w:val="28"/>
          <w:rtl/>
        </w:rPr>
        <w:t xml:space="preserve"> را مخاطب خود مى داند. متن اصلى كه متشكل از ترجمه و توضيحى و بحث هايى درباره موضوعات مهم است</w:t>
      </w:r>
      <w:r>
        <w:rPr>
          <w:rFonts w:cs="B Nazanin"/>
          <w:sz w:val="24"/>
          <w:szCs w:val="28"/>
          <w:rtl/>
        </w:rPr>
        <w:t>،</w:t>
      </w:r>
      <w:r w:rsidRPr="000B0B80">
        <w:rPr>
          <w:rFonts w:cs="B Nazanin"/>
          <w:sz w:val="24"/>
          <w:szCs w:val="28"/>
          <w:rtl/>
        </w:rPr>
        <w:t xml:space="preserve"> براى خوانندگان معمولى و به زبان اردو است</w:t>
      </w:r>
      <w:r>
        <w:rPr>
          <w:rFonts w:cs="B Nazanin"/>
          <w:sz w:val="24"/>
          <w:szCs w:val="28"/>
          <w:rtl/>
        </w:rPr>
        <w:t>؛</w:t>
      </w:r>
      <w:r w:rsidRPr="000B0B80">
        <w:rPr>
          <w:rFonts w:cs="B Nazanin"/>
          <w:sz w:val="24"/>
          <w:szCs w:val="28"/>
          <w:rtl/>
        </w:rPr>
        <w:t>يادداشت ها كه به مسائل فنّى گوناگونى مى پردازد</w:t>
      </w:r>
      <w:r>
        <w:rPr>
          <w:rFonts w:cs="B Nazanin"/>
          <w:sz w:val="24"/>
          <w:szCs w:val="28"/>
          <w:rtl/>
        </w:rPr>
        <w:t>،</w:t>
      </w:r>
      <w:r w:rsidRPr="000B0B80">
        <w:rPr>
          <w:rFonts w:cs="B Nazanin"/>
          <w:sz w:val="24"/>
          <w:szCs w:val="28"/>
          <w:rtl/>
        </w:rPr>
        <w:t xml:space="preserve"> براى اهل علم و به زبان عربى است. </w:t>
      </w:r>
    </w:p>
    <w:p w:rsidR="000B0B80" w:rsidRPr="000B0B80" w:rsidRDefault="000B0B80" w:rsidP="000B0B80">
      <w:pPr>
        <w:jc w:val="both"/>
        <w:rPr>
          <w:rFonts w:cs="B Nazanin"/>
          <w:sz w:val="24"/>
          <w:szCs w:val="28"/>
        </w:rPr>
      </w:pPr>
      <w:r w:rsidRPr="000B0B80">
        <w:rPr>
          <w:rFonts w:cs="B Nazanin"/>
          <w:sz w:val="24"/>
          <w:szCs w:val="28"/>
          <w:rtl/>
        </w:rPr>
        <w:t>21 . ثنوى</w:t>
      </w:r>
      <w:r>
        <w:rPr>
          <w:rFonts w:cs="B Nazanin"/>
          <w:sz w:val="24"/>
          <w:szCs w:val="28"/>
          <w:rtl/>
        </w:rPr>
        <w:t>،</w:t>
      </w:r>
      <w:r w:rsidRPr="000B0B80">
        <w:rPr>
          <w:rFonts w:cs="B Nazanin"/>
          <w:sz w:val="24"/>
          <w:szCs w:val="28"/>
          <w:rtl/>
        </w:rPr>
        <w:t xml:space="preserve"> ج9</w:t>
      </w:r>
      <w:r>
        <w:rPr>
          <w:rFonts w:cs="B Nazanin"/>
          <w:sz w:val="24"/>
          <w:szCs w:val="28"/>
          <w:rtl/>
        </w:rPr>
        <w:t>،</w:t>
      </w:r>
      <w:r w:rsidRPr="000B0B80">
        <w:rPr>
          <w:rFonts w:cs="B Nazanin"/>
          <w:sz w:val="24"/>
          <w:szCs w:val="28"/>
          <w:rtl/>
        </w:rPr>
        <w:t xml:space="preserve"> ص 16 ـ 18.</w:t>
      </w:r>
    </w:p>
    <w:p w:rsidR="000B0B80" w:rsidRPr="000B0B80" w:rsidRDefault="000B0B80" w:rsidP="000B0B80">
      <w:pPr>
        <w:jc w:val="both"/>
        <w:rPr>
          <w:rFonts w:cs="B Nazanin"/>
          <w:sz w:val="24"/>
          <w:szCs w:val="28"/>
        </w:rPr>
      </w:pPr>
      <w:r w:rsidRPr="000B0B80">
        <w:rPr>
          <w:rFonts w:cs="B Nazanin"/>
          <w:sz w:val="24"/>
          <w:szCs w:val="28"/>
          <w:rtl/>
        </w:rPr>
        <w:t>22 . سيد قطب (1324 ـ 1386/ 1906 ـ 1966) رهبر معروف اخوان المسلمين مصر</w:t>
      </w:r>
      <w:r>
        <w:rPr>
          <w:rFonts w:cs="B Nazanin"/>
          <w:sz w:val="24"/>
          <w:szCs w:val="28"/>
          <w:rtl/>
        </w:rPr>
        <w:t>،</w:t>
      </w:r>
      <w:r w:rsidRPr="000B0B80">
        <w:rPr>
          <w:rFonts w:cs="B Nazanin"/>
          <w:sz w:val="24"/>
          <w:szCs w:val="28"/>
          <w:rtl/>
        </w:rPr>
        <w:t xml:space="preserve"> به اتهام آشوبگرى از سوى حكومت مصر اعدام شد. تفسير او بر قرآن</w:t>
      </w:r>
      <w:r>
        <w:rPr>
          <w:rFonts w:cs="B Nazanin"/>
          <w:sz w:val="24"/>
          <w:szCs w:val="28"/>
          <w:rtl/>
        </w:rPr>
        <w:t>،</w:t>
      </w:r>
      <w:r w:rsidRPr="000B0B80">
        <w:rPr>
          <w:rFonts w:cs="B Nazanin"/>
          <w:sz w:val="24"/>
          <w:szCs w:val="28"/>
          <w:rtl/>
        </w:rPr>
        <w:t xml:space="preserve"> فى ظلال القرآن ( 6 جلد</w:t>
      </w:r>
      <w:r>
        <w:rPr>
          <w:rFonts w:cs="B Nazanin"/>
          <w:sz w:val="24"/>
          <w:szCs w:val="28"/>
          <w:rtl/>
        </w:rPr>
        <w:t>؛</w:t>
      </w:r>
      <w:r w:rsidRPr="000B0B80">
        <w:rPr>
          <w:rFonts w:cs="B Nazanin"/>
          <w:sz w:val="24"/>
          <w:szCs w:val="28"/>
          <w:rtl/>
        </w:rPr>
        <w:t>بيروت 4ـ 1392/4ـ 1973) كه حاوى برخى ويژگى هاى ادبى قرآن است</w:t>
      </w:r>
      <w:r>
        <w:rPr>
          <w:rFonts w:cs="B Nazanin"/>
          <w:sz w:val="24"/>
          <w:szCs w:val="28"/>
          <w:rtl/>
        </w:rPr>
        <w:t>،</w:t>
      </w:r>
      <w:r w:rsidRPr="000B0B80">
        <w:rPr>
          <w:rFonts w:cs="B Nazanin"/>
          <w:sz w:val="24"/>
          <w:szCs w:val="28"/>
          <w:rtl/>
        </w:rPr>
        <w:t xml:space="preserve"> در جهان عربى و اسلامى خيلى رواج دارد.</w:t>
      </w:r>
      <w:r w:rsidRPr="000B0B80">
        <w:rPr>
          <w:rFonts w:cs="B Nazanin"/>
          <w:sz w:val="24"/>
          <w:szCs w:val="28"/>
        </w:rPr>
        <w:cr/>
      </w:r>
    </w:p>
    <w:p w:rsidR="000B0B80" w:rsidRPr="000B0B80" w:rsidRDefault="000B0B80" w:rsidP="000B0B80">
      <w:pPr>
        <w:jc w:val="both"/>
        <w:rPr>
          <w:rFonts w:cs="B Nazanin"/>
          <w:sz w:val="24"/>
          <w:szCs w:val="28"/>
        </w:rPr>
      </w:pPr>
      <w:r w:rsidRPr="000B0B80">
        <w:rPr>
          <w:rFonts w:cs="B Nazanin"/>
          <w:sz w:val="24"/>
          <w:szCs w:val="28"/>
          <w:rtl/>
        </w:rPr>
        <w:t>23 . گاهى او از واژه محور استفاده نمى كند</w:t>
      </w:r>
      <w:r>
        <w:rPr>
          <w:rFonts w:cs="B Nazanin"/>
          <w:sz w:val="24"/>
          <w:szCs w:val="28"/>
          <w:rtl/>
        </w:rPr>
        <w:t>،</w:t>
      </w:r>
      <w:r w:rsidRPr="000B0B80">
        <w:rPr>
          <w:rFonts w:cs="B Nazanin"/>
          <w:sz w:val="24"/>
          <w:szCs w:val="28"/>
          <w:rtl/>
        </w:rPr>
        <w:t xml:space="preserve"> ولى از توصيفات ديگرى براى رساندن همين مفهوم استفاده مى كند</w:t>
      </w:r>
      <w:r>
        <w:rPr>
          <w:rFonts w:cs="B Nazanin"/>
          <w:sz w:val="24"/>
          <w:szCs w:val="28"/>
          <w:rtl/>
        </w:rPr>
        <w:t>،</w:t>
      </w:r>
      <w:r w:rsidRPr="000B0B80">
        <w:rPr>
          <w:rFonts w:cs="B Nazanin"/>
          <w:sz w:val="24"/>
          <w:szCs w:val="28"/>
          <w:rtl/>
        </w:rPr>
        <w:t xml:space="preserve"> مثلاً ( در سوره شعراء): موضوع هذه السورة الرئيسى هو</w:t>
      </w:r>
      <w:r w:rsidRPr="000B0B80">
        <w:rPr>
          <w:rFonts w:ascii="Times New Roman" w:hAnsi="Times New Roman" w:cs="Times New Roman" w:hint="cs"/>
          <w:sz w:val="24"/>
          <w:szCs w:val="28"/>
          <w:rtl/>
        </w:rPr>
        <w:t>…</w:t>
      </w:r>
      <w:r w:rsidRPr="000B0B80">
        <w:rPr>
          <w:rFonts w:cs="B Nazanin"/>
          <w:sz w:val="24"/>
          <w:szCs w:val="28"/>
          <w:rtl/>
        </w:rPr>
        <w:t xml:space="preserve"> (</w:t>
      </w:r>
      <w:r w:rsidRPr="000B0B80">
        <w:rPr>
          <w:rFonts w:cs="B Nazanin" w:hint="cs"/>
          <w:sz w:val="24"/>
          <w:szCs w:val="28"/>
          <w:rtl/>
        </w:rPr>
        <w:t>ج</w:t>
      </w:r>
      <w:r w:rsidRPr="000B0B80">
        <w:rPr>
          <w:rFonts w:cs="B Nazanin"/>
          <w:sz w:val="24"/>
          <w:szCs w:val="28"/>
          <w:rtl/>
        </w:rPr>
        <w:t>5</w:t>
      </w:r>
      <w:r>
        <w:rPr>
          <w:rFonts w:cs="B Nazanin"/>
          <w:sz w:val="24"/>
          <w:szCs w:val="28"/>
          <w:rtl/>
        </w:rPr>
        <w:t>،</w:t>
      </w:r>
      <w:r w:rsidRPr="000B0B80">
        <w:rPr>
          <w:rFonts w:cs="B Nazanin"/>
          <w:sz w:val="24"/>
          <w:szCs w:val="28"/>
          <w:rtl/>
        </w:rPr>
        <w:t xml:space="preserve"> </w:t>
      </w:r>
      <w:r w:rsidRPr="000B0B80">
        <w:rPr>
          <w:rFonts w:cs="B Nazanin" w:hint="cs"/>
          <w:sz w:val="24"/>
          <w:szCs w:val="28"/>
          <w:rtl/>
        </w:rPr>
        <w:t>ص</w:t>
      </w:r>
      <w:r w:rsidRPr="000B0B80">
        <w:rPr>
          <w:rFonts w:cs="B Nazanin"/>
          <w:sz w:val="24"/>
          <w:szCs w:val="28"/>
          <w:rtl/>
        </w:rPr>
        <w:t xml:space="preserve"> 2583).</w:t>
      </w:r>
    </w:p>
    <w:p w:rsidR="000B0B80" w:rsidRPr="000B0B80" w:rsidRDefault="000B0B80" w:rsidP="000B0B80">
      <w:pPr>
        <w:jc w:val="both"/>
        <w:rPr>
          <w:rFonts w:cs="B Nazanin"/>
          <w:sz w:val="24"/>
          <w:szCs w:val="28"/>
        </w:rPr>
      </w:pPr>
      <w:r w:rsidRPr="000B0B80">
        <w:rPr>
          <w:rFonts w:cs="B Nazanin"/>
          <w:sz w:val="24"/>
          <w:szCs w:val="28"/>
          <w:rtl/>
        </w:rPr>
        <w:t>24 . همو</w:t>
      </w:r>
      <w:r>
        <w:rPr>
          <w:rFonts w:cs="B Nazanin"/>
          <w:sz w:val="24"/>
          <w:szCs w:val="28"/>
          <w:rtl/>
        </w:rPr>
        <w:t>،</w:t>
      </w:r>
      <w:r w:rsidRPr="000B0B80">
        <w:rPr>
          <w:rFonts w:cs="B Nazanin"/>
          <w:sz w:val="24"/>
          <w:szCs w:val="28"/>
          <w:rtl/>
        </w:rPr>
        <w:t xml:space="preserve"> ج5</w:t>
      </w:r>
      <w:r>
        <w:rPr>
          <w:rFonts w:cs="B Nazanin"/>
          <w:sz w:val="24"/>
          <w:szCs w:val="28"/>
          <w:rtl/>
        </w:rPr>
        <w:t>،</w:t>
      </w:r>
      <w:r w:rsidRPr="000B0B80">
        <w:rPr>
          <w:rFonts w:cs="B Nazanin"/>
          <w:sz w:val="24"/>
          <w:szCs w:val="28"/>
          <w:rtl/>
        </w:rPr>
        <w:t xml:space="preserve"> ص 2546.</w:t>
      </w:r>
    </w:p>
    <w:p w:rsidR="000B0B80" w:rsidRPr="000B0B80" w:rsidRDefault="000B0B80" w:rsidP="000B0B80">
      <w:pPr>
        <w:jc w:val="both"/>
        <w:rPr>
          <w:rFonts w:cs="B Nazanin"/>
          <w:sz w:val="24"/>
          <w:szCs w:val="28"/>
        </w:rPr>
      </w:pPr>
      <w:r w:rsidRPr="000B0B80">
        <w:rPr>
          <w:rFonts w:cs="B Nazanin"/>
          <w:sz w:val="24"/>
          <w:szCs w:val="28"/>
          <w:rtl/>
        </w:rPr>
        <w:t>25 . همو</w:t>
      </w:r>
      <w:r>
        <w:rPr>
          <w:rFonts w:cs="B Nazanin"/>
          <w:sz w:val="24"/>
          <w:szCs w:val="28"/>
          <w:rtl/>
        </w:rPr>
        <w:t>،</w:t>
      </w:r>
      <w:r w:rsidRPr="000B0B80">
        <w:rPr>
          <w:rFonts w:cs="B Nazanin"/>
          <w:sz w:val="24"/>
          <w:szCs w:val="28"/>
          <w:rtl/>
        </w:rPr>
        <w:t xml:space="preserve"> ج5</w:t>
      </w:r>
      <w:r>
        <w:rPr>
          <w:rFonts w:cs="B Nazanin"/>
          <w:sz w:val="24"/>
          <w:szCs w:val="28"/>
          <w:rtl/>
        </w:rPr>
        <w:t>،</w:t>
      </w:r>
      <w:r w:rsidRPr="000B0B80">
        <w:rPr>
          <w:rFonts w:cs="B Nazanin"/>
          <w:sz w:val="24"/>
          <w:szCs w:val="28"/>
          <w:rtl/>
        </w:rPr>
        <w:t xml:space="preserve"> ص 2547.</w:t>
      </w:r>
    </w:p>
    <w:p w:rsidR="000B0B80" w:rsidRPr="000B0B80" w:rsidRDefault="000B0B80" w:rsidP="000B0B80">
      <w:pPr>
        <w:jc w:val="both"/>
        <w:rPr>
          <w:rFonts w:cs="B Nazanin"/>
          <w:sz w:val="24"/>
          <w:szCs w:val="28"/>
        </w:rPr>
      </w:pPr>
      <w:r w:rsidRPr="000B0B80">
        <w:rPr>
          <w:rFonts w:cs="B Nazanin"/>
          <w:sz w:val="24"/>
          <w:szCs w:val="28"/>
          <w:rtl/>
        </w:rPr>
        <w:t>26 . محمد عزّت دروزه</w:t>
      </w:r>
      <w:r>
        <w:rPr>
          <w:rFonts w:cs="B Nazanin"/>
          <w:sz w:val="24"/>
          <w:szCs w:val="28"/>
          <w:rtl/>
        </w:rPr>
        <w:t>،</w:t>
      </w:r>
      <w:r w:rsidRPr="000B0B80">
        <w:rPr>
          <w:rFonts w:cs="B Nazanin"/>
          <w:sz w:val="24"/>
          <w:szCs w:val="28"/>
          <w:rtl/>
        </w:rPr>
        <w:t xml:space="preserve"> التفسير الحديث (12 جلد</w:t>
      </w:r>
      <w:r>
        <w:rPr>
          <w:rFonts w:cs="B Nazanin"/>
          <w:sz w:val="24"/>
          <w:szCs w:val="28"/>
          <w:rtl/>
        </w:rPr>
        <w:t>؛</w:t>
      </w:r>
      <w:r w:rsidRPr="000B0B80">
        <w:rPr>
          <w:rFonts w:cs="B Nazanin"/>
          <w:sz w:val="24"/>
          <w:szCs w:val="28"/>
          <w:rtl/>
        </w:rPr>
        <w:t>مصر 3 ـ 1381/ 4ـ 1962). در اين تفسير سوره ها بنابر ترتيب نزول شان تفسير شده اند.</w:t>
      </w:r>
    </w:p>
    <w:p w:rsidR="000B0B80" w:rsidRPr="000B0B80" w:rsidRDefault="000B0B80" w:rsidP="000B0B80">
      <w:pPr>
        <w:jc w:val="both"/>
        <w:rPr>
          <w:rFonts w:cs="B Nazanin"/>
          <w:sz w:val="24"/>
          <w:szCs w:val="28"/>
        </w:rPr>
      </w:pPr>
      <w:r w:rsidRPr="000B0B80">
        <w:rPr>
          <w:rFonts w:cs="B Nazanin"/>
          <w:sz w:val="24"/>
          <w:szCs w:val="28"/>
          <w:rtl/>
        </w:rPr>
        <w:t>27 . همو</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7.</w:t>
      </w:r>
    </w:p>
    <w:p w:rsidR="000B0B80" w:rsidRPr="000B0B80" w:rsidRDefault="000B0B80" w:rsidP="000B0B80">
      <w:pPr>
        <w:jc w:val="both"/>
        <w:rPr>
          <w:rFonts w:cs="B Nazanin"/>
          <w:sz w:val="24"/>
          <w:szCs w:val="28"/>
        </w:rPr>
      </w:pPr>
      <w:r w:rsidRPr="000B0B80">
        <w:rPr>
          <w:rFonts w:cs="B Nazanin"/>
          <w:sz w:val="24"/>
          <w:szCs w:val="28"/>
          <w:rtl/>
        </w:rPr>
        <w:t>28 . همو</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129.</w:t>
      </w:r>
    </w:p>
    <w:p w:rsidR="000B0B80" w:rsidRPr="000B0B80" w:rsidRDefault="000B0B80" w:rsidP="000B0B80">
      <w:pPr>
        <w:jc w:val="both"/>
        <w:rPr>
          <w:rFonts w:cs="B Nazanin"/>
          <w:sz w:val="24"/>
          <w:szCs w:val="28"/>
        </w:rPr>
      </w:pPr>
      <w:r w:rsidRPr="000B0B80">
        <w:rPr>
          <w:rFonts w:cs="B Nazanin"/>
          <w:sz w:val="24"/>
          <w:szCs w:val="28"/>
          <w:rtl/>
        </w:rPr>
        <w:t>29 .محمدحسين طباطبائى (1312ـ 1402/ 1903ـ 1981) عالم برجسته ايرانى معاصر</w:t>
      </w:r>
      <w:r>
        <w:rPr>
          <w:rFonts w:cs="B Nazanin"/>
          <w:sz w:val="24"/>
          <w:szCs w:val="28"/>
          <w:rtl/>
        </w:rPr>
        <w:t>،</w:t>
      </w:r>
      <w:r w:rsidRPr="000B0B80">
        <w:rPr>
          <w:rFonts w:cs="B Nazanin"/>
          <w:sz w:val="24"/>
          <w:szCs w:val="28"/>
          <w:rtl/>
        </w:rPr>
        <w:t xml:space="preserve"> تفسير مفصلى بر قرآن نوشته است</w:t>
      </w:r>
      <w:r>
        <w:rPr>
          <w:rFonts w:cs="B Nazanin"/>
          <w:sz w:val="24"/>
          <w:szCs w:val="28"/>
          <w:rtl/>
        </w:rPr>
        <w:t>،</w:t>
      </w:r>
      <w:r w:rsidRPr="000B0B80">
        <w:rPr>
          <w:rFonts w:cs="B Nazanin"/>
          <w:sz w:val="24"/>
          <w:szCs w:val="28"/>
          <w:rtl/>
        </w:rPr>
        <w:t xml:space="preserve"> الميزان فى تفسير القرآن</w:t>
      </w:r>
      <w:r>
        <w:rPr>
          <w:rFonts w:cs="B Nazanin"/>
          <w:sz w:val="24"/>
          <w:szCs w:val="28"/>
          <w:rtl/>
        </w:rPr>
        <w:t>،</w:t>
      </w:r>
      <w:r w:rsidRPr="000B0B80">
        <w:rPr>
          <w:rFonts w:cs="B Nazanin"/>
          <w:sz w:val="24"/>
          <w:szCs w:val="28"/>
          <w:rtl/>
        </w:rPr>
        <w:t xml:space="preserve"> 20 جلد</w:t>
      </w:r>
      <w:r>
        <w:rPr>
          <w:rFonts w:cs="B Nazanin"/>
          <w:sz w:val="24"/>
          <w:szCs w:val="28"/>
          <w:rtl/>
        </w:rPr>
        <w:t>،</w:t>
      </w:r>
      <w:r w:rsidRPr="000B0B80">
        <w:rPr>
          <w:rFonts w:cs="B Nazanin"/>
          <w:sz w:val="24"/>
          <w:szCs w:val="28"/>
          <w:rtl/>
        </w:rPr>
        <w:t xml:space="preserve"> بيروت 4ـ 1393/ 4ـ 1973</w:t>
      </w:r>
      <w:r>
        <w:rPr>
          <w:rFonts w:cs="B Nazanin"/>
          <w:sz w:val="24"/>
          <w:szCs w:val="28"/>
          <w:rtl/>
        </w:rPr>
        <w:t>؛</w:t>
      </w:r>
      <w:r w:rsidRPr="000B0B80">
        <w:rPr>
          <w:rFonts w:cs="B Nazanin"/>
          <w:sz w:val="24"/>
          <w:szCs w:val="28"/>
          <w:rtl/>
        </w:rPr>
        <w:t>جلد 21 كه در 1985 چاپ شده</w:t>
      </w:r>
      <w:r>
        <w:rPr>
          <w:rFonts w:cs="B Nazanin"/>
          <w:sz w:val="24"/>
          <w:szCs w:val="28"/>
          <w:rtl/>
        </w:rPr>
        <w:t>،</w:t>
      </w:r>
      <w:r w:rsidRPr="000B0B80">
        <w:rPr>
          <w:rFonts w:cs="B Nazanin"/>
          <w:sz w:val="24"/>
          <w:szCs w:val="28"/>
          <w:rtl/>
        </w:rPr>
        <w:t xml:space="preserve"> شامل نمايه موضوعى مفصلى بر اين تفسير است.</w:t>
      </w:r>
    </w:p>
    <w:p w:rsidR="000B0B80" w:rsidRPr="000B0B80" w:rsidRDefault="000B0B80" w:rsidP="000B0B80">
      <w:pPr>
        <w:jc w:val="both"/>
        <w:rPr>
          <w:rFonts w:cs="B Nazanin"/>
          <w:sz w:val="24"/>
          <w:szCs w:val="28"/>
        </w:rPr>
      </w:pPr>
      <w:r w:rsidRPr="000B0B80">
        <w:rPr>
          <w:rFonts w:cs="B Nazanin"/>
          <w:sz w:val="24"/>
          <w:szCs w:val="28"/>
          <w:rtl/>
        </w:rPr>
        <w:t>30 . همو</w:t>
      </w:r>
      <w:r>
        <w:rPr>
          <w:rFonts w:cs="B Nazanin"/>
          <w:sz w:val="24"/>
          <w:szCs w:val="28"/>
          <w:rtl/>
        </w:rPr>
        <w:t>،</w:t>
      </w:r>
      <w:r w:rsidRPr="000B0B80">
        <w:rPr>
          <w:rFonts w:cs="B Nazanin"/>
          <w:sz w:val="24"/>
          <w:szCs w:val="28"/>
          <w:rtl/>
        </w:rPr>
        <w:t xml:space="preserve"> ج 16</w:t>
      </w:r>
      <w:r>
        <w:rPr>
          <w:rFonts w:cs="B Nazanin"/>
          <w:sz w:val="24"/>
          <w:szCs w:val="28"/>
          <w:rtl/>
        </w:rPr>
        <w:t>،</w:t>
      </w:r>
      <w:r w:rsidRPr="000B0B80">
        <w:rPr>
          <w:rFonts w:cs="B Nazanin"/>
          <w:sz w:val="24"/>
          <w:szCs w:val="28"/>
          <w:rtl/>
        </w:rPr>
        <w:t xml:space="preserve"> ص 98.</w:t>
      </w:r>
    </w:p>
    <w:p w:rsidR="000B0B80" w:rsidRPr="000B0B80" w:rsidRDefault="000B0B80" w:rsidP="000B0B80">
      <w:pPr>
        <w:jc w:val="both"/>
        <w:rPr>
          <w:rFonts w:cs="B Nazanin"/>
          <w:sz w:val="24"/>
          <w:szCs w:val="28"/>
        </w:rPr>
      </w:pPr>
      <w:r w:rsidRPr="000B0B80">
        <w:rPr>
          <w:rFonts w:cs="B Nazanin"/>
          <w:sz w:val="24"/>
          <w:szCs w:val="28"/>
          <w:rtl/>
        </w:rPr>
        <w:t>31 . همو</w:t>
      </w:r>
      <w:r>
        <w:rPr>
          <w:rFonts w:cs="B Nazanin"/>
          <w:sz w:val="24"/>
          <w:szCs w:val="28"/>
          <w:rtl/>
        </w:rPr>
        <w:t>،</w:t>
      </w:r>
      <w:r w:rsidRPr="000B0B80">
        <w:rPr>
          <w:rFonts w:cs="B Nazanin"/>
          <w:sz w:val="24"/>
          <w:szCs w:val="28"/>
          <w:rtl/>
        </w:rPr>
        <w:t xml:space="preserve"> ج 16</w:t>
      </w:r>
      <w:r>
        <w:rPr>
          <w:rFonts w:cs="B Nazanin"/>
          <w:sz w:val="24"/>
          <w:szCs w:val="28"/>
          <w:rtl/>
        </w:rPr>
        <w:t>،</w:t>
      </w:r>
      <w:r w:rsidRPr="000B0B80">
        <w:rPr>
          <w:rFonts w:cs="B Nazanin"/>
          <w:sz w:val="24"/>
          <w:szCs w:val="28"/>
          <w:rtl/>
        </w:rPr>
        <w:t xml:space="preserve"> ص 98 ـ 152.</w:t>
      </w:r>
    </w:p>
    <w:p w:rsidR="000B0B80" w:rsidRPr="000B0B80" w:rsidRDefault="000B0B80" w:rsidP="000B0B80">
      <w:pPr>
        <w:jc w:val="both"/>
        <w:rPr>
          <w:rFonts w:cs="B Nazanin"/>
          <w:sz w:val="24"/>
          <w:szCs w:val="28"/>
        </w:rPr>
      </w:pPr>
      <w:r w:rsidRPr="000B0B80">
        <w:rPr>
          <w:rFonts w:cs="B Nazanin"/>
          <w:sz w:val="24"/>
          <w:szCs w:val="28"/>
          <w:rtl/>
        </w:rPr>
        <w:t>32 . حميدالدين فراحى ( 1280ـ 1349/ 1863ـ 1930) كه بيرون از هند و پاكستان كمتر شناخته شده است</w:t>
      </w:r>
      <w:r>
        <w:rPr>
          <w:rFonts w:cs="B Nazanin"/>
          <w:sz w:val="24"/>
          <w:szCs w:val="28"/>
          <w:rtl/>
        </w:rPr>
        <w:t>،</w:t>
      </w:r>
      <w:r w:rsidRPr="000B0B80">
        <w:rPr>
          <w:rFonts w:cs="B Nazanin"/>
          <w:sz w:val="24"/>
          <w:szCs w:val="28"/>
          <w:rtl/>
        </w:rPr>
        <w:t xml:space="preserve"> مشاركت قابل توجهى در تفسير قرآن داشته است. در چند رساله ديدگاهش را درباره پيوستگى اندام وار در قرآن عرضه كرده و از آن دفاع نموده است. فراحى كه چارچوبى نظرى براى تفسير قرآن پديد آورده بود</w:t>
      </w:r>
      <w:r>
        <w:rPr>
          <w:rFonts w:cs="B Nazanin"/>
          <w:sz w:val="24"/>
          <w:szCs w:val="28"/>
          <w:rtl/>
        </w:rPr>
        <w:t>،</w:t>
      </w:r>
      <w:r w:rsidRPr="000B0B80">
        <w:rPr>
          <w:rFonts w:cs="B Nazanin"/>
          <w:sz w:val="24"/>
          <w:szCs w:val="28"/>
          <w:rtl/>
        </w:rPr>
        <w:t xml:space="preserve"> شروع به نوشتن تفسيرى بر قرآن كرد ولى قبل از مرگش تنها توانست تعداد كمى از سوره ها را تفسير كند. تفسيرهاى او بر چهارده سوره كوتاه كه (به جز يكى) به عربى نوشته شده و در مجلدات جداگانه اى </w:t>
      </w:r>
      <w:r w:rsidRPr="000B0B80">
        <w:rPr>
          <w:rFonts w:cs="B Nazanin"/>
          <w:sz w:val="24"/>
          <w:szCs w:val="28"/>
          <w:rtl/>
        </w:rPr>
        <w:lastRenderedPageBreak/>
        <w:t>چاپ شده</w:t>
      </w:r>
      <w:r>
        <w:rPr>
          <w:rFonts w:cs="B Nazanin"/>
          <w:sz w:val="24"/>
          <w:szCs w:val="28"/>
          <w:rtl/>
        </w:rPr>
        <w:t>،</w:t>
      </w:r>
      <w:r w:rsidRPr="000B0B80">
        <w:rPr>
          <w:rFonts w:cs="B Nazanin"/>
          <w:sz w:val="24"/>
          <w:szCs w:val="28"/>
          <w:rtl/>
        </w:rPr>
        <w:t xml:space="preserve"> در ترجمه اى به زبان اردو قابل دستيابى است: مجموعه تفاسير فراحى (لاهور 1973) كه شاگردش امين احسن اصلاحى آن را گرد آورده است. </w:t>
      </w:r>
    </w:p>
    <w:p w:rsidR="000B0B80" w:rsidRPr="000B0B80" w:rsidRDefault="000B0B80" w:rsidP="000B0B80">
      <w:pPr>
        <w:jc w:val="both"/>
        <w:rPr>
          <w:rFonts w:cs="B Nazanin"/>
          <w:sz w:val="24"/>
          <w:szCs w:val="28"/>
        </w:rPr>
      </w:pPr>
      <w:r w:rsidRPr="000B0B80">
        <w:rPr>
          <w:rFonts w:cs="B Nazanin"/>
          <w:sz w:val="24"/>
          <w:szCs w:val="28"/>
          <w:rtl/>
        </w:rPr>
        <w:t>اصلاحى (متولد 1324/ 1906) به پيروى از اصول و روش هاى استادش</w:t>
      </w:r>
      <w:r>
        <w:rPr>
          <w:rFonts w:cs="B Nazanin"/>
          <w:sz w:val="24"/>
          <w:szCs w:val="28"/>
          <w:rtl/>
        </w:rPr>
        <w:t>،</w:t>
      </w:r>
      <w:r w:rsidRPr="000B0B80">
        <w:rPr>
          <w:rFonts w:cs="B Nazanin"/>
          <w:sz w:val="24"/>
          <w:szCs w:val="28"/>
          <w:rtl/>
        </w:rPr>
        <w:t xml:space="preserve"> تفسير كاملى بر قرآن نوشته است: تدبر قرآن (8 جلد</w:t>
      </w:r>
      <w:r>
        <w:rPr>
          <w:rFonts w:cs="B Nazanin"/>
          <w:sz w:val="24"/>
          <w:szCs w:val="28"/>
          <w:rtl/>
        </w:rPr>
        <w:t>؛</w:t>
      </w:r>
      <w:r w:rsidRPr="000B0B80">
        <w:rPr>
          <w:rFonts w:cs="B Nazanin"/>
          <w:sz w:val="24"/>
          <w:szCs w:val="28"/>
          <w:rtl/>
        </w:rPr>
        <w:t xml:space="preserve">لاهور 1967 ـ 1980). براى شرح كوتاهى از زندگى فراحى و اصلاحى و بررسى مفصل تر ديدگاه هايشان بنگريد به كتاب من </w:t>
      </w:r>
      <w:r w:rsidRPr="000B0B80">
        <w:rPr>
          <w:rFonts w:cs="B Nazanin"/>
          <w:sz w:val="24"/>
          <w:szCs w:val="28"/>
        </w:rPr>
        <w:t>Coherence in the Qur'an</w:t>
      </w:r>
      <w:r w:rsidRPr="000B0B80">
        <w:rPr>
          <w:rFonts w:cs="B Nazanin"/>
          <w:sz w:val="24"/>
          <w:szCs w:val="28"/>
          <w:rtl/>
        </w:rPr>
        <w:t xml:space="preserve"> (در زبان فارسى مى توان به پژوهشى تازه منتشر شده در اين باره مراجعه كرد: سيد على آقايى</w:t>
      </w:r>
      <w:r>
        <w:rPr>
          <w:rFonts w:cs="B Nazanin"/>
          <w:sz w:val="24"/>
          <w:szCs w:val="28"/>
          <w:rtl/>
        </w:rPr>
        <w:t>،</w:t>
      </w:r>
      <w:r w:rsidRPr="000B0B80">
        <w:rPr>
          <w:rFonts w:cs="B Nazanin"/>
          <w:sz w:val="24"/>
          <w:szCs w:val="28"/>
          <w:rtl/>
        </w:rPr>
        <w:t xml:space="preserve"> (انسجام قرآن</w:t>
      </w:r>
      <w:r>
        <w:rPr>
          <w:rFonts w:cs="B Nazanin"/>
          <w:sz w:val="24"/>
          <w:szCs w:val="28"/>
          <w:rtl/>
        </w:rPr>
        <w:t>؛</w:t>
      </w:r>
      <w:r w:rsidRPr="000B0B80">
        <w:rPr>
          <w:rFonts w:cs="B Nazanin"/>
          <w:sz w:val="24"/>
          <w:szCs w:val="28"/>
          <w:rtl/>
        </w:rPr>
        <w:t>رهيافت فراحى ـ اصلاحى در تفسير) در پژوهش هاى قرآنى</w:t>
      </w:r>
      <w:r>
        <w:rPr>
          <w:rFonts w:cs="B Nazanin"/>
          <w:sz w:val="24"/>
          <w:szCs w:val="28"/>
          <w:rtl/>
        </w:rPr>
        <w:t>،</w:t>
      </w:r>
      <w:r w:rsidRPr="000B0B80">
        <w:rPr>
          <w:rFonts w:cs="B Nazanin"/>
          <w:sz w:val="24"/>
          <w:szCs w:val="28"/>
          <w:rtl/>
        </w:rPr>
        <w:t xml:space="preserve"> ش 50 ـ 49</w:t>
      </w:r>
      <w:r>
        <w:rPr>
          <w:rFonts w:cs="B Nazanin"/>
          <w:sz w:val="24"/>
          <w:szCs w:val="28"/>
          <w:rtl/>
        </w:rPr>
        <w:t>،</w:t>
      </w:r>
      <w:r w:rsidRPr="000B0B80">
        <w:rPr>
          <w:rFonts w:cs="B Nazanin"/>
          <w:sz w:val="24"/>
          <w:szCs w:val="28"/>
          <w:rtl/>
        </w:rPr>
        <w:t xml:space="preserve"> ص 215ـ 259). </w:t>
      </w:r>
    </w:p>
    <w:p w:rsidR="000B0B80" w:rsidRPr="000B0B80" w:rsidRDefault="000B0B80" w:rsidP="000B0B80">
      <w:pPr>
        <w:jc w:val="both"/>
        <w:rPr>
          <w:rFonts w:cs="B Nazanin"/>
          <w:sz w:val="24"/>
          <w:szCs w:val="28"/>
          <w:rtl/>
        </w:rPr>
      </w:pPr>
      <w:r w:rsidRPr="000B0B80">
        <w:rPr>
          <w:rFonts w:cs="B Nazanin"/>
          <w:sz w:val="24"/>
          <w:szCs w:val="28"/>
          <w:rtl/>
        </w:rPr>
        <w:t xml:space="preserve">33 . براى جزئيات بيشتر بنگريد به </w:t>
      </w:r>
      <w:r w:rsidRPr="000B0B80">
        <w:rPr>
          <w:rFonts w:cs="B Nazanin"/>
          <w:sz w:val="24"/>
          <w:szCs w:val="28"/>
        </w:rPr>
        <w:t>Mir</w:t>
      </w:r>
      <w:r>
        <w:rPr>
          <w:rFonts w:cs="B Nazanin"/>
          <w:sz w:val="24"/>
          <w:szCs w:val="28"/>
          <w:rtl/>
        </w:rPr>
        <w:t>،</w:t>
      </w:r>
      <w:r w:rsidRPr="000B0B80">
        <w:rPr>
          <w:rFonts w:cs="B Nazanin"/>
          <w:sz w:val="24"/>
          <w:szCs w:val="28"/>
        </w:rPr>
        <w:t xml:space="preserve"> pp. </w:t>
      </w:r>
      <w:r w:rsidRPr="000B0B80">
        <w:rPr>
          <w:rFonts w:cs="B Nazanin"/>
          <w:sz w:val="24"/>
          <w:szCs w:val="28"/>
          <w:rtl/>
        </w:rPr>
        <w:t>39</w:t>
      </w:r>
      <w:r w:rsidRPr="000B0B80">
        <w:rPr>
          <w:rFonts w:cs="B Nazanin"/>
          <w:sz w:val="24"/>
          <w:szCs w:val="28"/>
        </w:rPr>
        <w:t xml:space="preserve">- </w:t>
      </w:r>
      <w:r w:rsidRPr="000B0B80">
        <w:rPr>
          <w:rFonts w:cs="B Nazanin"/>
          <w:sz w:val="24"/>
          <w:szCs w:val="28"/>
          <w:rtl/>
        </w:rPr>
        <w:t>41</w:t>
      </w:r>
    </w:p>
    <w:p w:rsidR="000B0B80" w:rsidRPr="000B0B80" w:rsidRDefault="000B0B80" w:rsidP="000B0B80">
      <w:pPr>
        <w:bidi w:val="0"/>
        <w:jc w:val="both"/>
        <w:rPr>
          <w:rFonts w:cs="B Nazanin"/>
          <w:sz w:val="24"/>
          <w:szCs w:val="28"/>
        </w:rPr>
      </w:pPr>
      <w:r w:rsidRPr="000B0B80">
        <w:rPr>
          <w:rFonts w:cs="B Nazanin"/>
          <w:sz w:val="24"/>
          <w:szCs w:val="28"/>
          <w:rtl/>
        </w:rPr>
        <w:t xml:space="preserve">34. </w:t>
      </w:r>
      <w:proofErr w:type="gramStart"/>
      <w:r w:rsidRPr="000B0B80">
        <w:rPr>
          <w:rFonts w:cs="B Nazanin"/>
          <w:sz w:val="24"/>
          <w:szCs w:val="28"/>
        </w:rPr>
        <w:t>Ibid</w:t>
      </w:r>
      <w:r>
        <w:rPr>
          <w:rFonts w:cs="B Nazanin"/>
          <w:sz w:val="24"/>
          <w:szCs w:val="28"/>
          <w:rtl/>
        </w:rPr>
        <w:t>،</w:t>
      </w:r>
      <w:r w:rsidRPr="000B0B80">
        <w:rPr>
          <w:rFonts w:cs="B Nazanin"/>
          <w:sz w:val="24"/>
          <w:szCs w:val="28"/>
        </w:rPr>
        <w:t xml:space="preserve"> pp. </w:t>
      </w:r>
      <w:r w:rsidRPr="000B0B80">
        <w:rPr>
          <w:rFonts w:cs="B Nazanin"/>
          <w:sz w:val="24"/>
          <w:szCs w:val="28"/>
          <w:rtl/>
        </w:rPr>
        <w:t>46</w:t>
      </w:r>
      <w:r w:rsidRPr="000B0B80">
        <w:rPr>
          <w:rFonts w:cs="B Nazanin"/>
          <w:sz w:val="24"/>
          <w:szCs w:val="28"/>
        </w:rPr>
        <w:t xml:space="preserve">- </w:t>
      </w:r>
      <w:r w:rsidRPr="000B0B80">
        <w:rPr>
          <w:rFonts w:cs="B Nazanin"/>
          <w:sz w:val="24"/>
          <w:szCs w:val="28"/>
          <w:rtl/>
        </w:rPr>
        <w:t>49.</w:t>
      </w:r>
      <w:proofErr w:type="gramEnd"/>
    </w:p>
    <w:p w:rsidR="000B0B80" w:rsidRPr="000B0B80" w:rsidRDefault="000B0B80" w:rsidP="000B0B80">
      <w:pPr>
        <w:jc w:val="both"/>
        <w:rPr>
          <w:rFonts w:cs="B Nazanin"/>
          <w:sz w:val="24"/>
          <w:szCs w:val="28"/>
        </w:rPr>
      </w:pPr>
      <w:r w:rsidRPr="000B0B80">
        <w:rPr>
          <w:rFonts w:cs="B Nazanin"/>
          <w:sz w:val="24"/>
          <w:szCs w:val="28"/>
          <w:rtl/>
        </w:rPr>
        <w:t>35 . گزارش ذيل عمدتاً از توضيحات اصلاحى درباره روابط ميان اين بخش ها كه او اين سوره را به آنها تقسيم كرده و در جاهاى مختلفى از تفسيرش بر اين سوره عرضه شده</w:t>
      </w:r>
      <w:r>
        <w:rPr>
          <w:rFonts w:cs="B Nazanin"/>
          <w:sz w:val="24"/>
          <w:szCs w:val="28"/>
          <w:rtl/>
        </w:rPr>
        <w:t>،</w:t>
      </w:r>
      <w:r w:rsidRPr="000B0B80">
        <w:rPr>
          <w:rFonts w:cs="B Nazanin"/>
          <w:sz w:val="24"/>
          <w:szCs w:val="28"/>
          <w:rtl/>
        </w:rPr>
        <w:t xml:space="preserve"> تلخيص شده است. براى خلاصه خودِ اصلاحى از اين سوره بنگريد به: اصلاحى</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ص32ـ 36.</w:t>
      </w:r>
    </w:p>
    <w:p w:rsidR="000B0B80" w:rsidRPr="000B0B80" w:rsidRDefault="000B0B80" w:rsidP="000B0B80">
      <w:pPr>
        <w:jc w:val="both"/>
        <w:rPr>
          <w:rFonts w:cs="B Nazanin"/>
          <w:sz w:val="24"/>
          <w:szCs w:val="28"/>
        </w:rPr>
      </w:pPr>
      <w:r w:rsidRPr="000B0B80">
        <w:rPr>
          <w:rFonts w:cs="B Nazanin"/>
          <w:sz w:val="24"/>
          <w:szCs w:val="28"/>
          <w:rtl/>
        </w:rPr>
        <w:t xml:space="preserve">36 . زيرا بت پرستى مشتمل بر تقديم قربانى به بت هاست كه خوردن اين قربانى ها حرام است. چنان كه آيات 168ـ 173 سوره بقره مى گويد: شيطان بر مردم تلقين مى كند كه چنين قربانى هايى انجام دهند و افرادى كه چنين كارى مى كنند پشتوانه بهترى از سنت نياكانشان بر اين كار ندارند. در همين رابطه است كه اهل كتاب (175ـ 176) مورد انتقاد قرار مى گيرند. </w:t>
      </w:r>
    </w:p>
    <w:p w:rsidR="000B0B80" w:rsidRPr="000B0B80" w:rsidRDefault="000B0B80" w:rsidP="000B0B80">
      <w:pPr>
        <w:jc w:val="both"/>
        <w:rPr>
          <w:rFonts w:cs="B Nazanin"/>
          <w:sz w:val="24"/>
          <w:szCs w:val="28"/>
          <w:rtl/>
        </w:rPr>
      </w:pPr>
      <w:r w:rsidRPr="000B0B80">
        <w:rPr>
          <w:rFonts w:cs="B Nazanin"/>
          <w:sz w:val="24"/>
          <w:szCs w:val="28"/>
          <w:rtl/>
        </w:rPr>
        <w:t>37 . اصلاحى واژه (أهلّة) در آيه 189 را به (ماه ها) معنا مى كند يعنى (ماه هاى حرام) نه به (منازل قمر). بنگريد به اصلاحى</w:t>
      </w:r>
      <w:r>
        <w:rPr>
          <w:rFonts w:cs="B Nazanin"/>
          <w:sz w:val="24"/>
          <w:szCs w:val="28"/>
          <w:rtl/>
        </w:rPr>
        <w:t>،</w:t>
      </w:r>
      <w:r w:rsidRPr="000B0B80">
        <w:rPr>
          <w:rFonts w:cs="B Nazanin"/>
          <w:sz w:val="24"/>
          <w:szCs w:val="28"/>
          <w:rtl/>
        </w:rPr>
        <w:t xml:space="preserve"> ج1</w:t>
      </w:r>
      <w:r>
        <w:rPr>
          <w:rFonts w:cs="B Nazanin"/>
          <w:sz w:val="24"/>
          <w:szCs w:val="28"/>
          <w:rtl/>
        </w:rPr>
        <w:t>،</w:t>
      </w:r>
      <w:r w:rsidRPr="000B0B80">
        <w:rPr>
          <w:rFonts w:cs="B Nazanin"/>
          <w:sz w:val="24"/>
          <w:szCs w:val="28"/>
          <w:rtl/>
        </w:rPr>
        <w:t xml:space="preserve"> ص 247ـ 428.</w:t>
      </w:r>
    </w:p>
    <w:p w:rsidR="000B0B80" w:rsidRPr="000B0B80" w:rsidRDefault="000B0B80" w:rsidP="000B0B80">
      <w:pPr>
        <w:bidi w:val="0"/>
        <w:jc w:val="both"/>
        <w:rPr>
          <w:rFonts w:cs="B Nazanin"/>
          <w:sz w:val="24"/>
          <w:szCs w:val="28"/>
        </w:rPr>
      </w:pPr>
      <w:r w:rsidRPr="000B0B80">
        <w:rPr>
          <w:rFonts w:cs="B Nazanin"/>
          <w:sz w:val="24"/>
          <w:szCs w:val="28"/>
          <w:rtl/>
        </w:rPr>
        <w:t xml:space="preserve">38. </w:t>
      </w:r>
      <w:r w:rsidRPr="000B0B80">
        <w:rPr>
          <w:rFonts w:cs="B Nazanin"/>
          <w:sz w:val="24"/>
          <w:szCs w:val="28"/>
        </w:rPr>
        <w:t>Bell's Introduction to the Qur'an</w:t>
      </w:r>
      <w:r>
        <w:rPr>
          <w:rFonts w:cs="B Nazanin"/>
          <w:sz w:val="24"/>
          <w:szCs w:val="28"/>
          <w:rtl/>
        </w:rPr>
        <w:t>،</w:t>
      </w:r>
      <w:r w:rsidRPr="000B0B80">
        <w:rPr>
          <w:rFonts w:cs="B Nazanin"/>
          <w:sz w:val="24"/>
          <w:szCs w:val="28"/>
        </w:rPr>
        <w:t xml:space="preserve"> revised and </w:t>
      </w:r>
      <w:proofErr w:type="spellStart"/>
      <w:r w:rsidRPr="000B0B80">
        <w:rPr>
          <w:rFonts w:cs="B Nazanin"/>
          <w:sz w:val="24"/>
          <w:szCs w:val="28"/>
        </w:rPr>
        <w:t>enlargd</w:t>
      </w:r>
      <w:proofErr w:type="spellEnd"/>
      <w:r w:rsidRPr="000B0B80">
        <w:rPr>
          <w:rFonts w:cs="B Nazanin"/>
          <w:sz w:val="24"/>
          <w:szCs w:val="28"/>
        </w:rPr>
        <w:t xml:space="preserve"> by W. Montgomery Watt (Edinburgh </w:t>
      </w:r>
      <w:r w:rsidRPr="000B0B80">
        <w:rPr>
          <w:rFonts w:cs="B Nazanin"/>
          <w:sz w:val="24"/>
          <w:szCs w:val="28"/>
          <w:rtl/>
        </w:rPr>
        <w:t>1970</w:t>
      </w:r>
      <w:proofErr w:type="gramStart"/>
      <w:r w:rsidRPr="000B0B80">
        <w:rPr>
          <w:rFonts w:cs="B Nazanin"/>
          <w:sz w:val="24"/>
          <w:szCs w:val="28"/>
        </w:rPr>
        <w:t>)</w:t>
      </w:r>
      <w:r>
        <w:rPr>
          <w:rFonts w:cs="B Nazanin"/>
          <w:sz w:val="24"/>
          <w:szCs w:val="28"/>
          <w:rtl/>
        </w:rPr>
        <w:t>،</w:t>
      </w:r>
      <w:proofErr w:type="gramEnd"/>
      <w:r w:rsidRPr="000B0B80">
        <w:rPr>
          <w:rFonts w:cs="B Nazanin"/>
          <w:sz w:val="24"/>
          <w:szCs w:val="28"/>
        </w:rPr>
        <w:t xml:space="preserve"> p. </w:t>
      </w:r>
      <w:r w:rsidRPr="000B0B80">
        <w:rPr>
          <w:rFonts w:cs="B Nazanin"/>
          <w:sz w:val="24"/>
          <w:szCs w:val="28"/>
          <w:rtl/>
        </w:rPr>
        <w:t>111.</w:t>
      </w:r>
    </w:p>
    <w:p w:rsidR="000B0B80" w:rsidRPr="000B0B80" w:rsidRDefault="000B0B80" w:rsidP="000B0B80">
      <w:pPr>
        <w:jc w:val="both"/>
        <w:rPr>
          <w:rFonts w:cs="B Nazanin"/>
          <w:sz w:val="24"/>
          <w:szCs w:val="28"/>
        </w:rPr>
      </w:pPr>
      <w:r w:rsidRPr="000B0B80">
        <w:rPr>
          <w:rFonts w:cs="B Nazanin"/>
          <w:sz w:val="24"/>
          <w:szCs w:val="28"/>
          <w:rtl/>
        </w:rPr>
        <w:t>[ريچارد بل</w:t>
      </w:r>
      <w:r>
        <w:rPr>
          <w:rFonts w:cs="B Nazanin"/>
          <w:sz w:val="24"/>
          <w:szCs w:val="28"/>
          <w:rtl/>
        </w:rPr>
        <w:t>،</w:t>
      </w:r>
      <w:r w:rsidRPr="000B0B80">
        <w:rPr>
          <w:rFonts w:cs="B Nazanin"/>
          <w:sz w:val="24"/>
          <w:szCs w:val="28"/>
          <w:rtl/>
        </w:rPr>
        <w:t xml:space="preserve"> درآمدى بر تاريخ قرآن</w:t>
      </w:r>
      <w:r>
        <w:rPr>
          <w:rFonts w:cs="B Nazanin"/>
          <w:sz w:val="24"/>
          <w:szCs w:val="28"/>
          <w:rtl/>
        </w:rPr>
        <w:t>،</w:t>
      </w:r>
      <w:r w:rsidRPr="000B0B80">
        <w:rPr>
          <w:rFonts w:cs="B Nazanin"/>
          <w:sz w:val="24"/>
          <w:szCs w:val="28"/>
          <w:rtl/>
        </w:rPr>
        <w:t xml:space="preserve"> بازنگرى و بازنگارى مونتگمرى وات</w:t>
      </w:r>
      <w:r>
        <w:rPr>
          <w:rFonts w:cs="B Nazanin"/>
          <w:sz w:val="24"/>
          <w:szCs w:val="28"/>
          <w:rtl/>
        </w:rPr>
        <w:t>،</w:t>
      </w:r>
      <w:r w:rsidRPr="000B0B80">
        <w:rPr>
          <w:rFonts w:cs="B Nazanin"/>
          <w:sz w:val="24"/>
          <w:szCs w:val="28"/>
          <w:rtl/>
        </w:rPr>
        <w:t xml:space="preserve"> ترجمه بهاء الدين خرمشاهى</w:t>
      </w:r>
      <w:r>
        <w:rPr>
          <w:rFonts w:cs="B Nazanin"/>
          <w:sz w:val="24"/>
          <w:szCs w:val="28"/>
          <w:rtl/>
        </w:rPr>
        <w:t>،</w:t>
      </w:r>
      <w:r w:rsidRPr="000B0B80">
        <w:rPr>
          <w:rFonts w:cs="B Nazanin"/>
          <w:sz w:val="24"/>
          <w:szCs w:val="28"/>
          <w:rtl/>
        </w:rPr>
        <w:t xml:space="preserve"> مركز ترجمه قرآن مجيد به زبان هاى خارجى</w:t>
      </w:r>
      <w:r>
        <w:rPr>
          <w:rFonts w:cs="B Nazanin"/>
          <w:sz w:val="24"/>
          <w:szCs w:val="28"/>
          <w:rtl/>
        </w:rPr>
        <w:t>،</w:t>
      </w:r>
      <w:r w:rsidRPr="000B0B80">
        <w:rPr>
          <w:rFonts w:cs="B Nazanin"/>
          <w:sz w:val="24"/>
          <w:szCs w:val="28"/>
          <w:rtl/>
        </w:rPr>
        <w:t xml:space="preserve"> 1382</w:t>
      </w:r>
      <w:r>
        <w:rPr>
          <w:rFonts w:cs="B Nazanin"/>
          <w:sz w:val="24"/>
          <w:szCs w:val="28"/>
          <w:rtl/>
        </w:rPr>
        <w:t>،</w:t>
      </w:r>
      <w:r w:rsidRPr="000B0B80">
        <w:rPr>
          <w:rFonts w:cs="B Nazanin"/>
          <w:sz w:val="24"/>
          <w:szCs w:val="28"/>
          <w:rtl/>
        </w:rPr>
        <w:t xml:space="preserve"> ص171].</w:t>
      </w:r>
    </w:p>
    <w:p w:rsidR="000B0B80" w:rsidRPr="000B0B80" w:rsidRDefault="000B0B80" w:rsidP="000B0B80">
      <w:pPr>
        <w:jc w:val="both"/>
        <w:rPr>
          <w:rFonts w:cs="B Nazanin"/>
          <w:sz w:val="24"/>
          <w:szCs w:val="28"/>
        </w:rPr>
      </w:pPr>
      <w:r w:rsidRPr="000B0B80">
        <w:rPr>
          <w:rFonts w:cs="B Nazanin"/>
          <w:sz w:val="24"/>
          <w:szCs w:val="28"/>
          <w:rtl/>
        </w:rPr>
        <w:t>39 . درست است كه بنابر برخى روايات نيز سوره علق نخستين سوره نازل شده نبوده است. ولى مسئله آن است كه اصلاحى نه بر پايه روايات</w:t>
      </w:r>
      <w:r>
        <w:rPr>
          <w:rFonts w:cs="B Nazanin"/>
          <w:sz w:val="24"/>
          <w:szCs w:val="28"/>
          <w:rtl/>
        </w:rPr>
        <w:t>،</w:t>
      </w:r>
      <w:r w:rsidRPr="000B0B80">
        <w:rPr>
          <w:rFonts w:cs="B Nazanin"/>
          <w:sz w:val="24"/>
          <w:szCs w:val="28"/>
          <w:rtl/>
        </w:rPr>
        <w:t xml:space="preserve"> بلكه از طريق به كار گرفتن اصل نظم به اين نتيجه مى رسد. </w:t>
      </w:r>
    </w:p>
    <w:p w:rsidR="000B0B80" w:rsidRPr="000B0B80" w:rsidRDefault="000B0B80" w:rsidP="000B0B80">
      <w:pPr>
        <w:jc w:val="both"/>
        <w:rPr>
          <w:rFonts w:cs="B Nazanin"/>
          <w:sz w:val="24"/>
          <w:szCs w:val="28"/>
          <w:rtl/>
        </w:rPr>
      </w:pPr>
      <w:r w:rsidRPr="000B0B80">
        <w:rPr>
          <w:rFonts w:cs="B Nazanin"/>
          <w:sz w:val="24"/>
          <w:szCs w:val="28"/>
          <w:rtl/>
        </w:rPr>
        <w:t>40 . اثر فراحى و اصلاحى بينش هاى جالبى در اين خصوص عرضه مى كند و به احتمالاتِ كنجكاوى برانگيزى اشاره مى كند. من در پژوهشى ديگر كه هم اكنون در مرحله آماده سازى است</w:t>
      </w:r>
      <w:r>
        <w:rPr>
          <w:rFonts w:cs="B Nazanin"/>
          <w:sz w:val="24"/>
          <w:szCs w:val="28"/>
          <w:rtl/>
        </w:rPr>
        <w:t>،</w:t>
      </w:r>
      <w:r w:rsidRPr="000B0B80">
        <w:rPr>
          <w:rFonts w:cs="B Nazanin"/>
          <w:sz w:val="24"/>
          <w:szCs w:val="28"/>
          <w:rtl/>
        </w:rPr>
        <w:t xml:space="preserve"> اين موضوع را به تفصيل بحث خواهم كرد.</w:t>
      </w:r>
    </w:p>
    <w:p w:rsidR="000B0B80" w:rsidRPr="000B0B80" w:rsidRDefault="000B0B80" w:rsidP="000B0B80">
      <w:pPr>
        <w:bidi w:val="0"/>
        <w:jc w:val="both"/>
        <w:rPr>
          <w:rFonts w:cs="B Nazanin"/>
          <w:sz w:val="24"/>
          <w:szCs w:val="28"/>
        </w:rPr>
      </w:pPr>
      <w:r w:rsidRPr="000B0B80">
        <w:rPr>
          <w:rFonts w:cs="B Nazanin"/>
          <w:sz w:val="24"/>
          <w:szCs w:val="28"/>
          <w:rtl/>
        </w:rPr>
        <w:t xml:space="preserve">41. </w:t>
      </w:r>
      <w:proofErr w:type="spellStart"/>
      <w:r w:rsidRPr="000B0B80">
        <w:rPr>
          <w:rFonts w:cs="B Nazanin"/>
          <w:sz w:val="24"/>
          <w:szCs w:val="28"/>
        </w:rPr>
        <w:t>Ignaz</w:t>
      </w:r>
      <w:proofErr w:type="spellEnd"/>
      <w:r w:rsidRPr="000B0B80">
        <w:rPr>
          <w:rFonts w:cs="B Nazanin"/>
          <w:sz w:val="24"/>
          <w:szCs w:val="28"/>
        </w:rPr>
        <w:t xml:space="preserve"> </w:t>
      </w:r>
      <w:proofErr w:type="spellStart"/>
      <w:r w:rsidRPr="000B0B80">
        <w:rPr>
          <w:rFonts w:cs="B Nazanin"/>
          <w:sz w:val="24"/>
          <w:szCs w:val="28"/>
        </w:rPr>
        <w:t>Goldziher</w:t>
      </w:r>
      <w:proofErr w:type="spellEnd"/>
      <w:r>
        <w:rPr>
          <w:rFonts w:cs="B Nazanin"/>
          <w:sz w:val="24"/>
          <w:szCs w:val="28"/>
          <w:rtl/>
        </w:rPr>
        <w:t>،</w:t>
      </w:r>
      <w:r w:rsidRPr="000B0B80">
        <w:rPr>
          <w:rFonts w:cs="B Nazanin"/>
          <w:sz w:val="24"/>
          <w:szCs w:val="28"/>
        </w:rPr>
        <w:t xml:space="preserve"> Die </w:t>
      </w:r>
      <w:proofErr w:type="spellStart"/>
      <w:r w:rsidRPr="000B0B80">
        <w:rPr>
          <w:rFonts w:cs="B Nazanin"/>
          <w:sz w:val="24"/>
          <w:szCs w:val="28"/>
        </w:rPr>
        <w:t>Richtungen</w:t>
      </w:r>
      <w:proofErr w:type="spellEnd"/>
      <w:r w:rsidRPr="000B0B80">
        <w:rPr>
          <w:rFonts w:cs="B Nazanin"/>
          <w:sz w:val="24"/>
          <w:szCs w:val="28"/>
        </w:rPr>
        <w:t xml:space="preserve"> der </w:t>
      </w:r>
      <w:proofErr w:type="spellStart"/>
      <w:r w:rsidRPr="000B0B80">
        <w:rPr>
          <w:rFonts w:cs="B Nazanin"/>
          <w:sz w:val="24"/>
          <w:szCs w:val="28"/>
        </w:rPr>
        <w:t>islamischen</w:t>
      </w:r>
      <w:proofErr w:type="spellEnd"/>
      <w:r w:rsidRPr="000B0B80">
        <w:rPr>
          <w:rFonts w:cs="B Nazanin"/>
          <w:sz w:val="24"/>
          <w:szCs w:val="28"/>
        </w:rPr>
        <w:t xml:space="preserve"> </w:t>
      </w:r>
      <w:proofErr w:type="spellStart"/>
      <w:r w:rsidRPr="000B0B80">
        <w:rPr>
          <w:rFonts w:cs="B Nazanin"/>
          <w:sz w:val="24"/>
          <w:szCs w:val="28"/>
        </w:rPr>
        <w:t>Koranauslegung</w:t>
      </w:r>
      <w:proofErr w:type="spellEnd"/>
      <w:r>
        <w:rPr>
          <w:rFonts w:cs="B Nazanin"/>
          <w:sz w:val="24"/>
          <w:szCs w:val="28"/>
          <w:rtl/>
        </w:rPr>
        <w:t>،</w:t>
      </w:r>
      <w:r w:rsidRPr="000B0B80">
        <w:rPr>
          <w:rFonts w:cs="B Nazanin"/>
          <w:sz w:val="24"/>
          <w:szCs w:val="28"/>
        </w:rPr>
        <w:t xml:space="preserve"> Leiden </w:t>
      </w:r>
      <w:r w:rsidRPr="000B0B80">
        <w:rPr>
          <w:rFonts w:cs="B Nazanin"/>
          <w:sz w:val="24"/>
          <w:szCs w:val="28"/>
          <w:rtl/>
        </w:rPr>
        <w:t xml:space="preserve">1970 </w:t>
      </w:r>
      <w:r w:rsidRPr="000B0B80">
        <w:rPr>
          <w:rFonts w:cs="B Nazanin"/>
          <w:sz w:val="24"/>
          <w:szCs w:val="28"/>
        </w:rPr>
        <w:t>reprint</w:t>
      </w:r>
      <w:r>
        <w:rPr>
          <w:rFonts w:cs="B Nazanin"/>
          <w:sz w:val="24"/>
          <w:szCs w:val="28"/>
          <w:rtl/>
        </w:rPr>
        <w:t>،</w:t>
      </w:r>
      <w:r w:rsidRPr="000B0B80">
        <w:rPr>
          <w:rFonts w:cs="B Nazanin"/>
          <w:sz w:val="24"/>
          <w:szCs w:val="28"/>
        </w:rPr>
        <w:t xml:space="preserve"> (first published </w:t>
      </w:r>
      <w:r w:rsidRPr="000B0B80">
        <w:rPr>
          <w:rFonts w:cs="B Nazanin"/>
          <w:sz w:val="24"/>
          <w:szCs w:val="28"/>
          <w:rtl/>
        </w:rPr>
        <w:t>1920</w:t>
      </w:r>
      <w:r w:rsidRPr="000B0B80">
        <w:rPr>
          <w:rFonts w:cs="B Nazanin"/>
          <w:sz w:val="24"/>
          <w:szCs w:val="28"/>
        </w:rPr>
        <w:t>)</w:t>
      </w:r>
      <w:r>
        <w:rPr>
          <w:rFonts w:cs="B Nazanin"/>
          <w:sz w:val="24"/>
          <w:szCs w:val="28"/>
          <w:rtl/>
        </w:rPr>
        <w:t>،</w:t>
      </w:r>
      <w:r w:rsidRPr="000B0B80">
        <w:rPr>
          <w:rFonts w:cs="B Nazanin"/>
          <w:sz w:val="24"/>
          <w:szCs w:val="28"/>
        </w:rPr>
        <w:t xml:space="preserve"> p. </w:t>
      </w:r>
      <w:r w:rsidRPr="000B0B80">
        <w:rPr>
          <w:rFonts w:cs="B Nazanin"/>
          <w:sz w:val="24"/>
          <w:szCs w:val="28"/>
          <w:rtl/>
        </w:rPr>
        <w:t>83.</w:t>
      </w:r>
    </w:p>
    <w:p w:rsidR="000B0B80" w:rsidRPr="000B0B80" w:rsidRDefault="000B0B80" w:rsidP="000B0B80">
      <w:pPr>
        <w:bidi w:val="0"/>
        <w:jc w:val="both"/>
        <w:rPr>
          <w:rFonts w:asciiTheme="minorHAnsi" w:hAnsiTheme="minorHAnsi" w:cs="B Nazanin"/>
          <w:sz w:val="24"/>
          <w:szCs w:val="28"/>
        </w:rPr>
      </w:pPr>
      <w:r w:rsidRPr="000B0B80">
        <w:rPr>
          <w:rFonts w:cs="B Nazanin"/>
          <w:sz w:val="24"/>
          <w:szCs w:val="28"/>
          <w:rtl/>
        </w:rPr>
        <w:t xml:space="preserve">42. </w:t>
      </w:r>
      <w:proofErr w:type="gramStart"/>
      <w:r w:rsidRPr="000B0B80">
        <w:rPr>
          <w:rFonts w:cs="B Nazanin"/>
          <w:sz w:val="24"/>
          <w:szCs w:val="28"/>
        </w:rPr>
        <w:t>Ibid</w:t>
      </w:r>
      <w:r>
        <w:rPr>
          <w:rFonts w:cs="B Nazanin"/>
          <w:sz w:val="24"/>
          <w:szCs w:val="28"/>
          <w:rtl/>
        </w:rPr>
        <w:t>،</w:t>
      </w:r>
      <w:r w:rsidRPr="000B0B80">
        <w:rPr>
          <w:rFonts w:cs="B Nazanin"/>
          <w:sz w:val="24"/>
          <w:szCs w:val="28"/>
        </w:rPr>
        <w:t xml:space="preserve"> pp. </w:t>
      </w:r>
      <w:r w:rsidRPr="000B0B80">
        <w:rPr>
          <w:rFonts w:cs="B Nazanin"/>
          <w:sz w:val="24"/>
          <w:szCs w:val="28"/>
          <w:rtl/>
        </w:rPr>
        <w:t>84</w:t>
      </w:r>
      <w:r w:rsidRPr="000B0B80">
        <w:rPr>
          <w:rFonts w:cs="B Nazanin"/>
          <w:sz w:val="24"/>
          <w:szCs w:val="28"/>
        </w:rPr>
        <w:t xml:space="preserve">- </w:t>
      </w:r>
      <w:r w:rsidRPr="000B0B80">
        <w:rPr>
          <w:rFonts w:cs="B Nazanin"/>
          <w:sz w:val="24"/>
          <w:szCs w:val="28"/>
          <w:rtl/>
        </w:rPr>
        <w:t>85.</w:t>
      </w:r>
      <w:proofErr w:type="gramEnd"/>
    </w:p>
    <w:p w:rsidR="000B0B80" w:rsidRPr="000B0B80" w:rsidRDefault="000B0B80" w:rsidP="000B0B80">
      <w:pPr>
        <w:jc w:val="both"/>
        <w:rPr>
          <w:rFonts w:cs="B Nazanin"/>
          <w:sz w:val="24"/>
          <w:szCs w:val="28"/>
          <w:rtl/>
        </w:rPr>
      </w:pPr>
      <w:r w:rsidRPr="000B0B80">
        <w:rPr>
          <w:rFonts w:cs="B Nazanin"/>
          <w:sz w:val="24"/>
          <w:szCs w:val="28"/>
          <w:rtl/>
        </w:rPr>
        <w:t xml:space="preserve">43 . بنگريد به </w:t>
      </w:r>
    </w:p>
    <w:p w:rsidR="000B0B80" w:rsidRPr="000B0B80" w:rsidRDefault="000B0B80" w:rsidP="000B0B80">
      <w:pPr>
        <w:bidi w:val="0"/>
        <w:rPr>
          <w:rFonts w:cs="B Nazanin"/>
          <w:sz w:val="24"/>
          <w:szCs w:val="28"/>
          <w:rtl/>
        </w:rPr>
      </w:pPr>
      <w:proofErr w:type="spellStart"/>
      <w:r w:rsidRPr="000B0B80">
        <w:rPr>
          <w:rFonts w:cs="B Nazanin"/>
          <w:sz w:val="24"/>
          <w:szCs w:val="28"/>
        </w:rPr>
        <w:lastRenderedPageBreak/>
        <w:t>Mustansir</w:t>
      </w:r>
      <w:proofErr w:type="spellEnd"/>
      <w:r w:rsidRPr="000B0B80">
        <w:rPr>
          <w:rFonts w:cs="B Nazanin"/>
          <w:sz w:val="24"/>
          <w:szCs w:val="28"/>
        </w:rPr>
        <w:t xml:space="preserve"> Mir</w:t>
      </w:r>
      <w:r>
        <w:rPr>
          <w:rFonts w:cs="B Nazanin"/>
          <w:sz w:val="24"/>
          <w:szCs w:val="28"/>
          <w:rtl/>
        </w:rPr>
        <w:t>،</w:t>
      </w:r>
      <w:r w:rsidRPr="000B0B80">
        <w:rPr>
          <w:rFonts w:cs="B Nazanin"/>
          <w:sz w:val="24"/>
          <w:szCs w:val="28"/>
        </w:rPr>
        <w:t xml:space="preserve"> 'Jihad in Islam</w:t>
      </w:r>
      <w:r>
        <w:rPr>
          <w:rFonts w:cs="B Nazanin"/>
          <w:sz w:val="24"/>
          <w:szCs w:val="28"/>
          <w:rtl/>
        </w:rPr>
        <w:t>؛</w:t>
      </w:r>
      <w:r w:rsidRPr="000B0B80">
        <w:rPr>
          <w:rFonts w:cs="B Nazanin"/>
          <w:sz w:val="24"/>
          <w:szCs w:val="28"/>
        </w:rPr>
        <w:t>forthcoming</w:t>
      </w:r>
      <w:r>
        <w:rPr>
          <w:rFonts w:cs="B Nazanin"/>
          <w:sz w:val="24"/>
          <w:szCs w:val="28"/>
          <w:rtl/>
        </w:rPr>
        <w:t>،</w:t>
      </w:r>
      <w:r w:rsidRPr="000B0B80">
        <w:rPr>
          <w:rFonts w:cs="B Nazanin"/>
          <w:sz w:val="24"/>
          <w:szCs w:val="28"/>
        </w:rPr>
        <w:t xml:space="preserve"> Andrew </w:t>
      </w:r>
      <w:proofErr w:type="spellStart"/>
      <w:r w:rsidRPr="000B0B80">
        <w:rPr>
          <w:rFonts w:cs="B Nazanin"/>
          <w:sz w:val="24"/>
          <w:szCs w:val="28"/>
        </w:rPr>
        <w:t>Ehrenkreutz</w:t>
      </w:r>
      <w:proofErr w:type="spellEnd"/>
      <w:r w:rsidRPr="000B0B80">
        <w:rPr>
          <w:rFonts w:cs="B Nazanin"/>
          <w:sz w:val="24"/>
          <w:szCs w:val="28"/>
        </w:rPr>
        <w:t xml:space="preserve"> Festschrift</w:t>
      </w:r>
      <w:r>
        <w:rPr>
          <w:rFonts w:cs="B Nazanin"/>
          <w:sz w:val="24"/>
          <w:szCs w:val="28"/>
          <w:rtl/>
        </w:rPr>
        <w:t>،</w:t>
      </w:r>
      <w:r w:rsidRPr="000B0B80">
        <w:rPr>
          <w:rFonts w:cs="B Nazanin"/>
          <w:sz w:val="24"/>
          <w:szCs w:val="28"/>
        </w:rPr>
        <w:t xml:space="preserve"> Center for Middle Eastern and North African Studies</w:t>
      </w:r>
      <w:r>
        <w:rPr>
          <w:rFonts w:cs="B Nazanin"/>
          <w:sz w:val="24"/>
          <w:szCs w:val="28"/>
          <w:rtl/>
        </w:rPr>
        <w:t>،</w:t>
      </w:r>
      <w:r w:rsidRPr="000B0B80">
        <w:rPr>
          <w:rFonts w:cs="B Nazanin"/>
          <w:sz w:val="24"/>
          <w:szCs w:val="28"/>
        </w:rPr>
        <w:t xml:space="preserve"> University of Michigan</w:t>
      </w:r>
      <w:r>
        <w:rPr>
          <w:rFonts w:cs="B Nazanin"/>
          <w:sz w:val="24"/>
          <w:szCs w:val="28"/>
          <w:rtl/>
        </w:rPr>
        <w:t>،</w:t>
      </w:r>
      <w:r w:rsidRPr="000B0B80">
        <w:rPr>
          <w:rFonts w:cs="B Nazanin"/>
          <w:sz w:val="24"/>
          <w:szCs w:val="28"/>
        </w:rPr>
        <w:t xml:space="preserve"> Ann Arbor</w:t>
      </w:r>
      <w:r w:rsidRPr="000B0B80">
        <w:rPr>
          <w:rFonts w:cs="B Nazanin"/>
          <w:sz w:val="24"/>
          <w:szCs w:val="28"/>
          <w:rtl/>
        </w:rPr>
        <w:t xml:space="preserve">. </w:t>
      </w:r>
    </w:p>
    <w:p w:rsidR="000B0B80" w:rsidRPr="000B0B80" w:rsidRDefault="000B0B80" w:rsidP="000B0B80">
      <w:pPr>
        <w:bidi w:val="0"/>
        <w:rPr>
          <w:rFonts w:asciiTheme="minorHAnsi" w:hAnsiTheme="minorHAnsi" w:cs="B Nazanin"/>
          <w:sz w:val="24"/>
          <w:szCs w:val="28"/>
        </w:rPr>
      </w:pPr>
      <w:r w:rsidRPr="000B0B80">
        <w:rPr>
          <w:rFonts w:cs="B Nazanin"/>
          <w:sz w:val="24"/>
          <w:szCs w:val="28"/>
          <w:rtl/>
        </w:rPr>
        <w:t xml:space="preserve">44. </w:t>
      </w:r>
      <w:r w:rsidRPr="000B0B80">
        <w:rPr>
          <w:rFonts w:cs="B Nazanin"/>
          <w:sz w:val="24"/>
          <w:szCs w:val="28"/>
        </w:rPr>
        <w:t xml:space="preserve">Toshihiko </w:t>
      </w:r>
      <w:proofErr w:type="spellStart"/>
      <w:r w:rsidRPr="000B0B80">
        <w:rPr>
          <w:rFonts w:cs="B Nazanin"/>
          <w:sz w:val="24"/>
          <w:szCs w:val="28"/>
        </w:rPr>
        <w:t>Izutsu</w:t>
      </w:r>
      <w:proofErr w:type="spellEnd"/>
      <w:r>
        <w:rPr>
          <w:rFonts w:cs="B Nazanin"/>
          <w:sz w:val="24"/>
          <w:szCs w:val="28"/>
          <w:rtl/>
        </w:rPr>
        <w:t>،</w:t>
      </w:r>
      <w:r w:rsidRPr="000B0B80">
        <w:rPr>
          <w:rFonts w:cs="B Nazanin"/>
          <w:sz w:val="24"/>
          <w:szCs w:val="28"/>
        </w:rPr>
        <w:t xml:space="preserve"> God and man in the Koran</w:t>
      </w:r>
      <w:r>
        <w:rPr>
          <w:rFonts w:cs="B Nazanin"/>
          <w:sz w:val="24"/>
          <w:szCs w:val="28"/>
          <w:rtl/>
        </w:rPr>
        <w:t>،</w:t>
      </w:r>
      <w:r w:rsidRPr="000B0B80">
        <w:rPr>
          <w:rFonts w:cs="B Nazanin"/>
          <w:sz w:val="24"/>
          <w:szCs w:val="28"/>
        </w:rPr>
        <w:t xml:space="preserve"> New York </w:t>
      </w:r>
      <w:r w:rsidRPr="000B0B80">
        <w:rPr>
          <w:rFonts w:cs="B Nazanin"/>
          <w:sz w:val="24"/>
          <w:szCs w:val="28"/>
          <w:rtl/>
        </w:rPr>
        <w:t xml:space="preserve">1980 </w:t>
      </w:r>
      <w:r w:rsidRPr="000B0B80">
        <w:rPr>
          <w:rFonts w:cs="B Nazanin"/>
          <w:sz w:val="24"/>
          <w:szCs w:val="28"/>
        </w:rPr>
        <w:t>reprint</w:t>
      </w:r>
      <w:r>
        <w:rPr>
          <w:rFonts w:cs="B Nazanin"/>
          <w:sz w:val="24"/>
          <w:szCs w:val="28"/>
          <w:rtl/>
        </w:rPr>
        <w:t>،</w:t>
      </w:r>
      <w:r w:rsidRPr="000B0B80">
        <w:rPr>
          <w:rFonts w:cs="B Nazanin"/>
          <w:sz w:val="24"/>
          <w:szCs w:val="28"/>
        </w:rPr>
        <w:t xml:space="preserve"> (first published </w:t>
      </w:r>
      <w:r w:rsidRPr="000B0B80">
        <w:rPr>
          <w:rFonts w:cs="B Nazanin"/>
          <w:sz w:val="24"/>
          <w:szCs w:val="28"/>
          <w:rtl/>
        </w:rPr>
        <w:t>1964</w:t>
      </w:r>
      <w:proofErr w:type="gramStart"/>
      <w:r w:rsidRPr="000B0B80">
        <w:rPr>
          <w:rFonts w:cs="B Nazanin"/>
          <w:sz w:val="24"/>
          <w:szCs w:val="28"/>
        </w:rPr>
        <w:t>)</w:t>
      </w:r>
      <w:r>
        <w:rPr>
          <w:rFonts w:cs="B Nazanin"/>
          <w:sz w:val="24"/>
          <w:szCs w:val="28"/>
          <w:rtl/>
        </w:rPr>
        <w:t>،</w:t>
      </w:r>
      <w:proofErr w:type="gramEnd"/>
      <w:r w:rsidRPr="000B0B80">
        <w:rPr>
          <w:rFonts w:cs="B Nazanin"/>
          <w:sz w:val="24"/>
          <w:szCs w:val="28"/>
        </w:rPr>
        <w:t xml:space="preserve"> p. </w:t>
      </w:r>
      <w:r w:rsidRPr="000B0B80">
        <w:rPr>
          <w:rFonts w:cs="B Nazanin"/>
          <w:sz w:val="24"/>
          <w:szCs w:val="28"/>
          <w:rtl/>
        </w:rPr>
        <w:t>74.</w:t>
      </w:r>
    </w:p>
    <w:p w:rsidR="000B0B80" w:rsidRPr="000B0B80" w:rsidRDefault="000B0B80" w:rsidP="000B0B80">
      <w:pPr>
        <w:jc w:val="both"/>
        <w:rPr>
          <w:rFonts w:cs="B Nazanin"/>
          <w:sz w:val="24"/>
          <w:szCs w:val="28"/>
        </w:rPr>
      </w:pPr>
      <w:r w:rsidRPr="000B0B80">
        <w:rPr>
          <w:rFonts w:cs="B Nazanin"/>
          <w:sz w:val="24"/>
          <w:szCs w:val="28"/>
          <w:rtl/>
        </w:rPr>
        <w:t>[توشيهيكو ايزوتسو</w:t>
      </w:r>
      <w:r>
        <w:rPr>
          <w:rFonts w:cs="B Nazanin"/>
          <w:sz w:val="24"/>
          <w:szCs w:val="28"/>
          <w:rtl/>
        </w:rPr>
        <w:t>،</w:t>
      </w:r>
      <w:r w:rsidRPr="000B0B80">
        <w:rPr>
          <w:rFonts w:cs="B Nazanin"/>
          <w:sz w:val="24"/>
          <w:szCs w:val="28"/>
          <w:rtl/>
        </w:rPr>
        <w:t xml:space="preserve"> خدا و انسان در قرآن</w:t>
      </w:r>
      <w:r>
        <w:rPr>
          <w:rFonts w:cs="B Nazanin"/>
          <w:sz w:val="24"/>
          <w:szCs w:val="28"/>
          <w:rtl/>
        </w:rPr>
        <w:t>،</w:t>
      </w:r>
      <w:r w:rsidRPr="000B0B80">
        <w:rPr>
          <w:rFonts w:cs="B Nazanin"/>
          <w:sz w:val="24"/>
          <w:szCs w:val="28"/>
          <w:rtl/>
        </w:rPr>
        <w:t xml:space="preserve"> ترجمه احمد آرام</w:t>
      </w:r>
      <w:r>
        <w:rPr>
          <w:rFonts w:cs="B Nazanin"/>
          <w:sz w:val="24"/>
          <w:szCs w:val="28"/>
          <w:rtl/>
        </w:rPr>
        <w:t>،</w:t>
      </w:r>
      <w:r w:rsidRPr="000B0B80">
        <w:rPr>
          <w:rFonts w:cs="B Nazanin"/>
          <w:sz w:val="24"/>
          <w:szCs w:val="28"/>
          <w:rtl/>
        </w:rPr>
        <w:t xml:space="preserve"> ص 91].</w:t>
      </w:r>
    </w:p>
    <w:p w:rsidR="000B0B80" w:rsidRPr="000B0B80" w:rsidRDefault="000B0B80" w:rsidP="000B0B80">
      <w:pPr>
        <w:jc w:val="both"/>
        <w:rPr>
          <w:rFonts w:cs="B Nazanin"/>
          <w:sz w:val="24"/>
          <w:szCs w:val="28"/>
        </w:rPr>
      </w:pPr>
      <w:r w:rsidRPr="000B0B80">
        <w:rPr>
          <w:rFonts w:cs="B Nazanin"/>
          <w:sz w:val="24"/>
          <w:szCs w:val="28"/>
          <w:rtl/>
        </w:rPr>
        <w:t>45 . احمد مختار برزه در كتاب فى اعجاز القرآن</w:t>
      </w:r>
      <w:r>
        <w:rPr>
          <w:rFonts w:cs="B Nazanin"/>
          <w:sz w:val="24"/>
          <w:szCs w:val="28"/>
          <w:rtl/>
        </w:rPr>
        <w:t>،</w:t>
      </w:r>
      <w:r w:rsidRPr="000B0B80">
        <w:rPr>
          <w:rFonts w:cs="B Nazanin"/>
          <w:sz w:val="24"/>
          <w:szCs w:val="28"/>
          <w:rtl/>
        </w:rPr>
        <w:t xml:space="preserve"> دراسة تحليلة لسورة الانفال</w:t>
      </w:r>
      <w:r>
        <w:rPr>
          <w:rFonts w:cs="B Nazanin"/>
          <w:sz w:val="24"/>
          <w:szCs w:val="28"/>
          <w:rtl/>
        </w:rPr>
        <w:t>،</w:t>
      </w:r>
      <w:r w:rsidRPr="000B0B80">
        <w:rPr>
          <w:rFonts w:cs="B Nazanin"/>
          <w:sz w:val="24"/>
          <w:szCs w:val="28"/>
          <w:rtl/>
        </w:rPr>
        <w:t xml:space="preserve"> المحتوا و البناء (دمشق و بيروت 1408/ 1988) با الهام از فرض سوره به عنوان يك واحد (مثلاً ص 532: فالسورة وحدة عُدويّة ذات بِنية حيّة</w:t>
      </w:r>
      <w:r>
        <w:rPr>
          <w:rFonts w:cs="B Nazanin"/>
          <w:sz w:val="24"/>
          <w:szCs w:val="28"/>
          <w:rtl/>
        </w:rPr>
        <w:t>،</w:t>
      </w:r>
      <w:r w:rsidRPr="000B0B80">
        <w:rPr>
          <w:rFonts w:cs="B Nazanin"/>
          <w:sz w:val="24"/>
          <w:szCs w:val="28"/>
          <w:rtl/>
        </w:rPr>
        <w:t xml:space="preserve"> عناصرها متضامّة فى تلائم و توافق و انسجام</w:t>
      </w:r>
      <w:r>
        <w:rPr>
          <w:rFonts w:cs="B Nazanin"/>
          <w:sz w:val="24"/>
          <w:szCs w:val="28"/>
          <w:rtl/>
        </w:rPr>
        <w:t>،</w:t>
      </w:r>
      <w:r w:rsidRPr="000B0B80">
        <w:rPr>
          <w:rFonts w:cs="B Nazanin"/>
          <w:sz w:val="24"/>
          <w:szCs w:val="28"/>
          <w:rtl/>
        </w:rPr>
        <w:t xml:space="preserve"> تتكامل آية آية على متن خطّ متصل من السبية الوثيقة) جنبه هاى ادبى سوره انفال را تحليل مى كند. </w:t>
      </w:r>
    </w:p>
    <w:p w:rsidR="000B0B80" w:rsidRPr="000B0B80" w:rsidRDefault="000B0B80" w:rsidP="000B0B80">
      <w:pPr>
        <w:jc w:val="both"/>
        <w:rPr>
          <w:rFonts w:cs="B Nazanin"/>
          <w:sz w:val="24"/>
          <w:szCs w:val="28"/>
        </w:rPr>
      </w:pPr>
      <w:r w:rsidRPr="000B0B80">
        <w:rPr>
          <w:rFonts w:cs="B Nazanin"/>
          <w:sz w:val="24"/>
          <w:szCs w:val="28"/>
          <w:rtl/>
        </w:rPr>
        <w:t>46 . مايلم از خانم پروفسور وَداد القاضى به سبب اظهارات ارزشمندش درباره اين مقاله سپاس گزارى كنم.</w:t>
      </w:r>
    </w:p>
    <w:p w:rsidR="002A7988" w:rsidRPr="000B0B80" w:rsidRDefault="002A7988" w:rsidP="000B0B80">
      <w:pPr>
        <w:jc w:val="both"/>
        <w:rPr>
          <w:rFonts w:cs="B Nazanin"/>
          <w:sz w:val="24"/>
          <w:szCs w:val="28"/>
        </w:rPr>
      </w:pPr>
    </w:p>
    <w:sectPr w:rsidR="002A7988" w:rsidRPr="000B0B80" w:rsidSect="000B0B80">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28" w:rsidRDefault="00EC5128" w:rsidP="00043BCC">
      <w:r>
        <w:separator/>
      </w:r>
    </w:p>
  </w:endnote>
  <w:endnote w:type="continuationSeparator" w:id="0">
    <w:p w:rsidR="00EC5128" w:rsidRDefault="00EC5128" w:rsidP="0004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786350173"/>
      <w:docPartObj>
        <w:docPartGallery w:val="Page Numbers (Bottom of Page)"/>
        <w:docPartUnique/>
      </w:docPartObj>
    </w:sdtPr>
    <w:sdtEndPr>
      <w:rPr>
        <w:noProof/>
      </w:rPr>
    </w:sdtEndPr>
    <w:sdtContent>
      <w:p w:rsidR="00043BCC" w:rsidRPr="00043BCC" w:rsidRDefault="00043BCC" w:rsidP="00043BCC">
        <w:pPr>
          <w:pStyle w:val="Footer"/>
          <w:jc w:val="center"/>
          <w:rPr>
            <w:rFonts w:cs="B Nazanin"/>
            <w:sz w:val="24"/>
            <w:szCs w:val="24"/>
          </w:rPr>
        </w:pPr>
        <w:r w:rsidRPr="00043BCC">
          <w:rPr>
            <w:rFonts w:cs="B Nazanin"/>
            <w:sz w:val="24"/>
            <w:szCs w:val="24"/>
          </w:rPr>
          <w:fldChar w:fldCharType="begin"/>
        </w:r>
        <w:r w:rsidRPr="00043BCC">
          <w:rPr>
            <w:rFonts w:cs="B Nazanin"/>
            <w:sz w:val="24"/>
            <w:szCs w:val="24"/>
          </w:rPr>
          <w:instrText xml:space="preserve"> PAGE   \* MERGEFORMAT </w:instrText>
        </w:r>
        <w:r w:rsidRPr="00043BCC">
          <w:rPr>
            <w:rFonts w:cs="B Nazanin"/>
            <w:sz w:val="24"/>
            <w:szCs w:val="24"/>
          </w:rPr>
          <w:fldChar w:fldCharType="separate"/>
        </w:r>
        <w:r w:rsidR="00DC0371">
          <w:rPr>
            <w:rFonts w:cs="B Nazanin"/>
            <w:noProof/>
            <w:sz w:val="24"/>
            <w:szCs w:val="24"/>
            <w:rtl/>
          </w:rPr>
          <w:t>1</w:t>
        </w:r>
        <w:r w:rsidRPr="00043BCC">
          <w:rPr>
            <w:rFonts w:cs="B Nazani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28" w:rsidRDefault="00EC5128" w:rsidP="00043BCC">
      <w:r>
        <w:separator/>
      </w:r>
    </w:p>
  </w:footnote>
  <w:footnote w:type="continuationSeparator" w:id="0">
    <w:p w:rsidR="00EC5128" w:rsidRDefault="00EC5128" w:rsidP="00043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80"/>
    <w:rsid w:val="00043BCC"/>
    <w:rsid w:val="000531EE"/>
    <w:rsid w:val="000B0B80"/>
    <w:rsid w:val="002A7988"/>
    <w:rsid w:val="00312295"/>
    <w:rsid w:val="004249BF"/>
    <w:rsid w:val="0043581D"/>
    <w:rsid w:val="008A49A4"/>
    <w:rsid w:val="00CE53AB"/>
    <w:rsid w:val="00DC0371"/>
    <w:rsid w:val="00EC5128"/>
    <w:rsid w:val="00F524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ListParagraph">
    <w:name w:val="List Paragraph"/>
    <w:basedOn w:val="Normal"/>
    <w:uiPriority w:val="34"/>
    <w:qFormat/>
    <w:rsid w:val="000B0B80"/>
    <w:pPr>
      <w:ind w:left="720"/>
      <w:contextualSpacing/>
    </w:pPr>
  </w:style>
  <w:style w:type="paragraph" w:styleId="Header">
    <w:name w:val="header"/>
    <w:basedOn w:val="Normal"/>
    <w:link w:val="HeaderChar"/>
    <w:uiPriority w:val="99"/>
    <w:unhideWhenUsed/>
    <w:rsid w:val="00043BCC"/>
    <w:pPr>
      <w:tabs>
        <w:tab w:val="center" w:pos="4513"/>
        <w:tab w:val="right" w:pos="9026"/>
      </w:tabs>
    </w:pPr>
  </w:style>
  <w:style w:type="character" w:customStyle="1" w:styleId="HeaderChar">
    <w:name w:val="Header Char"/>
    <w:basedOn w:val="DefaultParagraphFont"/>
    <w:link w:val="Header"/>
    <w:uiPriority w:val="99"/>
    <w:rsid w:val="00043BCC"/>
    <w:rPr>
      <w:rFonts w:cs="B Badr"/>
      <w:szCs w:val="32"/>
    </w:rPr>
  </w:style>
  <w:style w:type="paragraph" w:styleId="Footer">
    <w:name w:val="footer"/>
    <w:basedOn w:val="Normal"/>
    <w:link w:val="FooterChar"/>
    <w:uiPriority w:val="99"/>
    <w:unhideWhenUsed/>
    <w:rsid w:val="00043BCC"/>
    <w:pPr>
      <w:tabs>
        <w:tab w:val="center" w:pos="4513"/>
        <w:tab w:val="right" w:pos="9026"/>
      </w:tabs>
    </w:pPr>
  </w:style>
  <w:style w:type="character" w:customStyle="1" w:styleId="FooterChar">
    <w:name w:val="Footer Char"/>
    <w:basedOn w:val="DefaultParagraphFont"/>
    <w:link w:val="Footer"/>
    <w:uiPriority w:val="99"/>
    <w:rsid w:val="00043BCC"/>
    <w:rPr>
      <w:rFonts w:cs="B Bad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ListParagraph">
    <w:name w:val="List Paragraph"/>
    <w:basedOn w:val="Normal"/>
    <w:uiPriority w:val="34"/>
    <w:qFormat/>
    <w:rsid w:val="000B0B80"/>
    <w:pPr>
      <w:ind w:left="720"/>
      <w:contextualSpacing/>
    </w:pPr>
  </w:style>
  <w:style w:type="paragraph" w:styleId="Header">
    <w:name w:val="header"/>
    <w:basedOn w:val="Normal"/>
    <w:link w:val="HeaderChar"/>
    <w:uiPriority w:val="99"/>
    <w:unhideWhenUsed/>
    <w:rsid w:val="00043BCC"/>
    <w:pPr>
      <w:tabs>
        <w:tab w:val="center" w:pos="4513"/>
        <w:tab w:val="right" w:pos="9026"/>
      </w:tabs>
    </w:pPr>
  </w:style>
  <w:style w:type="character" w:customStyle="1" w:styleId="HeaderChar">
    <w:name w:val="Header Char"/>
    <w:basedOn w:val="DefaultParagraphFont"/>
    <w:link w:val="Header"/>
    <w:uiPriority w:val="99"/>
    <w:rsid w:val="00043BCC"/>
    <w:rPr>
      <w:rFonts w:cs="B Badr"/>
      <w:szCs w:val="32"/>
    </w:rPr>
  </w:style>
  <w:style w:type="paragraph" w:styleId="Footer">
    <w:name w:val="footer"/>
    <w:basedOn w:val="Normal"/>
    <w:link w:val="FooterChar"/>
    <w:uiPriority w:val="99"/>
    <w:unhideWhenUsed/>
    <w:rsid w:val="00043BCC"/>
    <w:pPr>
      <w:tabs>
        <w:tab w:val="center" w:pos="4513"/>
        <w:tab w:val="right" w:pos="9026"/>
      </w:tabs>
    </w:pPr>
  </w:style>
  <w:style w:type="character" w:customStyle="1" w:styleId="FooterChar">
    <w:name w:val="Footer Char"/>
    <w:basedOn w:val="DefaultParagraphFont"/>
    <w:link w:val="Footer"/>
    <w:uiPriority w:val="99"/>
    <w:rsid w:val="00043BCC"/>
    <w:rPr>
      <w:rFonts w:cs="B Bad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4652</Words>
  <Characters>26522</Characters>
  <Application>Microsoft Office Word</Application>
  <DocSecurity>0</DocSecurity>
  <Lines>221</Lines>
  <Paragraphs>62</Paragraphs>
  <ScaleCrop>false</ScaleCrop>
  <Company/>
  <LinksUpToDate>false</LinksUpToDate>
  <CharactersWithSpaces>31112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rayane</cp:lastModifiedBy>
  <cp:revision>3</cp:revision>
  <dcterms:created xsi:type="dcterms:W3CDTF">2014-09-03T16:27:00Z</dcterms:created>
  <dcterms:modified xsi:type="dcterms:W3CDTF">2014-09-03T16:27:00Z</dcterms:modified>
</cp:coreProperties>
</file>