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6B8" w:rsidRPr="00CC7346" w:rsidRDefault="00FB76B8" w:rsidP="00CC7346">
      <w:pPr>
        <w:bidi/>
        <w:spacing w:after="0" w:line="240" w:lineRule="auto"/>
        <w:jc w:val="both"/>
        <w:rPr>
          <w:rFonts w:ascii="Times New Roman" w:eastAsia="Times New Roman" w:hAnsi="Times New Roman" w:cs="B Nazanin"/>
          <w:b/>
          <w:bCs/>
          <w:sz w:val="28"/>
          <w:szCs w:val="28"/>
        </w:rPr>
      </w:pPr>
      <w:r w:rsidRPr="00CC7346">
        <w:rPr>
          <w:rFonts w:ascii="Times New Roman" w:eastAsia="Times New Roman" w:hAnsi="Times New Roman" w:cs="B Nazanin"/>
          <w:b/>
          <w:bCs/>
          <w:sz w:val="28"/>
          <w:szCs w:val="28"/>
          <w:rtl/>
        </w:rPr>
        <w:t>فاصله نسل ها</w:t>
      </w:r>
    </w:p>
    <w:p w:rsidR="00FB76B8" w:rsidRPr="00CC7346" w:rsidRDefault="00FB76B8" w:rsidP="00CC7346">
      <w:pPr>
        <w:bidi/>
        <w:spacing w:after="240" w:line="240" w:lineRule="auto"/>
        <w:jc w:val="both"/>
        <w:rPr>
          <w:rFonts w:ascii="Times New Roman" w:eastAsia="Times New Roman" w:hAnsi="Times New Roman" w:cs="B Nazanin"/>
          <w:sz w:val="28"/>
          <w:szCs w:val="28"/>
        </w:rPr>
      </w:pPr>
      <w:r w:rsidRPr="00CC7346">
        <w:rPr>
          <w:rFonts w:ascii="Times New Roman" w:eastAsia="Times New Roman" w:hAnsi="Times New Roman" w:cs="B Nazanin"/>
          <w:sz w:val="28"/>
          <w:szCs w:val="28"/>
        </w:rPr>
        <w:br/>
      </w:r>
      <w:r w:rsidRPr="00CC7346">
        <w:rPr>
          <w:rFonts w:ascii="Times New Roman" w:eastAsia="Times New Roman" w:hAnsi="Times New Roman" w:cs="B Nazanin"/>
          <w:sz w:val="28"/>
          <w:szCs w:val="28"/>
          <w:rtl/>
        </w:rPr>
        <w:t xml:space="preserve">پدید آورنده </w:t>
      </w:r>
      <w:r w:rsidRPr="00CC7346">
        <w:rPr>
          <w:rFonts w:ascii="Times New Roman" w:eastAsia="Times New Roman" w:hAnsi="Times New Roman" w:cs="B Nazanin"/>
          <w:sz w:val="28"/>
          <w:szCs w:val="28"/>
        </w:rPr>
        <w:t xml:space="preserve">: </w:t>
      </w:r>
      <w:r w:rsidRPr="00CC7346">
        <w:rPr>
          <w:rFonts w:ascii="Times New Roman" w:eastAsia="Times New Roman" w:hAnsi="Times New Roman" w:cs="B Nazanin"/>
          <w:sz w:val="28"/>
          <w:szCs w:val="28"/>
          <w:rtl/>
        </w:rPr>
        <w:t>زهره مهرنور</w:t>
      </w:r>
      <w:bookmarkStart w:id="0" w:name="_GoBack"/>
      <w:bookmarkEnd w:id="0"/>
      <w:r w:rsidRPr="00CC7346">
        <w:rPr>
          <w:rFonts w:ascii="Times New Roman" w:eastAsia="Times New Roman" w:hAnsi="Times New Roman" w:cs="B Nazanin"/>
          <w:sz w:val="28"/>
          <w:szCs w:val="28"/>
          <w:rtl/>
        </w:rPr>
        <w:t>وزی ، صفحه 41</w:t>
      </w:r>
    </w:p>
    <w:tbl>
      <w:tblPr>
        <w:tblW w:w="5000" w:type="pct"/>
        <w:tblCellSpacing w:w="0" w:type="dxa"/>
        <w:tblCellMar>
          <w:left w:w="0" w:type="dxa"/>
          <w:right w:w="0" w:type="dxa"/>
        </w:tblCellMar>
        <w:tblLook w:val="04A0" w:firstRow="1" w:lastRow="0" w:firstColumn="1" w:lastColumn="0" w:noHBand="0" w:noVBand="1"/>
      </w:tblPr>
      <w:tblGrid>
        <w:gridCol w:w="10538"/>
      </w:tblGrid>
      <w:tr w:rsidR="00FB76B8" w:rsidRPr="00CC7346" w:rsidTr="00FB76B8">
        <w:trPr>
          <w:tblCellSpacing w:w="0" w:type="dxa"/>
        </w:trPr>
        <w:tc>
          <w:tcPr>
            <w:tcW w:w="0" w:type="auto"/>
            <w:vAlign w:val="center"/>
            <w:hideMark/>
          </w:tcPr>
          <w:p w:rsidR="00FB76B8" w:rsidRPr="00CC7346" w:rsidRDefault="00FB76B8" w:rsidP="00CC7346">
            <w:pPr>
              <w:bidi/>
              <w:spacing w:before="100" w:beforeAutospacing="1" w:after="100" w:afterAutospacing="1" w:line="240" w:lineRule="auto"/>
              <w:jc w:val="both"/>
              <w:rPr>
                <w:rFonts w:ascii="Times New Roman" w:eastAsia="Times New Roman" w:hAnsi="Times New Roman" w:cs="B Nazanin"/>
                <w:sz w:val="28"/>
                <w:szCs w:val="28"/>
              </w:rPr>
            </w:pPr>
            <w:r w:rsidRPr="00CC7346">
              <w:rPr>
                <w:rFonts w:ascii="Times New Roman" w:eastAsia="Times New Roman" w:hAnsi="Times New Roman" w:cs="B Nazanin"/>
                <w:sz w:val="28"/>
                <w:szCs w:val="28"/>
                <w:rtl/>
              </w:rPr>
              <w:t>در عصر حاضر، «تبلیغات»، آن چنان پیچیده است که در مقایسه با گذشته، در شیوه و حجم، بی مانند است. امروزه، تبلیغات و اعمال فشار، آن چنان به هم آمیخته اند که مرز بین این دو مشخص نیست. از سوی دیگر، نسل امروز، قبل از آن که فرهنگ خود را به درستی بشناسد، مورد هجوم تبلیغات گسترده قرار می گیرد و همین امر، آفتی برای ذهن پویا و خلّاق آنان است</w:t>
            </w:r>
            <w:r w:rsidRPr="00CC7346">
              <w:rPr>
                <w:rFonts w:ascii="Times New Roman" w:eastAsia="Times New Roman" w:hAnsi="Times New Roman" w:cs="B Nazanin"/>
                <w:sz w:val="28"/>
                <w:szCs w:val="28"/>
              </w:rPr>
              <w:t>.</w:t>
            </w:r>
          </w:p>
          <w:p w:rsidR="00FB76B8" w:rsidRPr="00CC7346" w:rsidRDefault="00FB76B8" w:rsidP="00CC7346">
            <w:pPr>
              <w:bidi/>
              <w:spacing w:before="100" w:beforeAutospacing="1" w:after="100" w:afterAutospacing="1" w:line="240" w:lineRule="auto"/>
              <w:jc w:val="both"/>
              <w:rPr>
                <w:rFonts w:ascii="Times New Roman" w:eastAsia="Times New Roman" w:hAnsi="Times New Roman" w:cs="B Nazanin"/>
                <w:sz w:val="28"/>
                <w:szCs w:val="28"/>
              </w:rPr>
            </w:pPr>
            <w:r w:rsidRPr="00CC7346">
              <w:rPr>
                <w:rFonts w:ascii="Times New Roman" w:eastAsia="Times New Roman" w:hAnsi="Times New Roman" w:cs="B Nazanin"/>
                <w:sz w:val="28"/>
                <w:szCs w:val="28"/>
                <w:rtl/>
              </w:rPr>
              <w:t>قطعاً نسل گذشته به دلیل این که در فضای بسته تری قرار داشت، هرگز با این مشکل به صورت جدّی مواجه نبوده است؛ امّا نسل امروز در یک گسست تاریخی قرار دارد، به طوری که خود را با ارزش ها و عقاید ملتش بیگانه می بیند. شکاف بین دو نسل، در حال عمیق شدن است و نسل نو، کمتر به خانواده وابسته است، در تصمیم ها مستقل عمل می کند و بیشتر وقتش را با گروه همسالان می گذراند، مصائلش را با پدر و مادر مطرح نمی کند و با آنها احساس غریبی می کند</w:t>
            </w:r>
            <w:r w:rsidRPr="00CC7346">
              <w:rPr>
                <w:rFonts w:ascii="Times New Roman" w:eastAsia="Times New Roman" w:hAnsi="Times New Roman" w:cs="B Nazanin"/>
                <w:sz w:val="28"/>
                <w:szCs w:val="28"/>
              </w:rPr>
              <w:t>.</w:t>
            </w:r>
          </w:p>
          <w:p w:rsidR="00FB76B8" w:rsidRPr="00CC7346" w:rsidRDefault="00FB76B8" w:rsidP="00CC7346">
            <w:pPr>
              <w:bidi/>
              <w:spacing w:before="100" w:beforeAutospacing="1" w:after="100" w:afterAutospacing="1" w:line="240" w:lineRule="auto"/>
              <w:jc w:val="both"/>
              <w:rPr>
                <w:rFonts w:ascii="Times New Roman" w:eastAsia="Times New Roman" w:hAnsi="Times New Roman" w:cs="B Nazanin"/>
                <w:sz w:val="28"/>
                <w:szCs w:val="28"/>
              </w:rPr>
            </w:pPr>
            <w:r w:rsidRPr="00CC7346">
              <w:rPr>
                <w:rFonts w:ascii="Times New Roman" w:eastAsia="Times New Roman" w:hAnsi="Times New Roman" w:cs="B Nazanin"/>
                <w:sz w:val="28"/>
                <w:szCs w:val="28"/>
                <w:rtl/>
              </w:rPr>
              <w:t>فاصله نسل ها یک واقعیت است؛ امّا نسل جوان امروز نیز در اندیشه کشف و کسب هویّت خود است؛ ولی در برابر جاذبه گوناگون و تضادهای موجود، ناتوان گشته است. در آغاز هزاره سوم و عصر توسعه و تکنولوژی (فنّاوری)، فرهنگ غرب، یکی از غالب ترین فرهنگ ها در سطح جهان است؛ فرهنگی که برای نسل نوخواه و تجددگرای امروز، پر جاذبه است</w:t>
            </w:r>
            <w:r w:rsidRPr="00CC7346">
              <w:rPr>
                <w:rFonts w:ascii="Times New Roman" w:eastAsia="Times New Roman" w:hAnsi="Times New Roman" w:cs="B Nazanin"/>
                <w:sz w:val="28"/>
                <w:szCs w:val="28"/>
              </w:rPr>
              <w:t>.</w:t>
            </w:r>
          </w:p>
          <w:p w:rsidR="00FB76B8" w:rsidRPr="00CC7346" w:rsidRDefault="00FB76B8" w:rsidP="00CC7346">
            <w:pPr>
              <w:bidi/>
              <w:spacing w:before="100" w:beforeAutospacing="1" w:after="100" w:afterAutospacing="1" w:line="240" w:lineRule="auto"/>
              <w:jc w:val="both"/>
              <w:rPr>
                <w:rFonts w:ascii="Times New Roman" w:eastAsia="Times New Roman" w:hAnsi="Times New Roman" w:cs="B Nazanin"/>
                <w:sz w:val="28"/>
                <w:szCs w:val="28"/>
              </w:rPr>
            </w:pPr>
            <w:r w:rsidRPr="00CC7346">
              <w:rPr>
                <w:rFonts w:ascii="Times New Roman" w:eastAsia="Times New Roman" w:hAnsi="Times New Roman" w:cs="B Nazanin"/>
                <w:sz w:val="28"/>
                <w:szCs w:val="28"/>
                <w:rtl/>
              </w:rPr>
              <w:t>یکی از عواملی که فرهنگی را جهانی می کند، پیشرفت علمی و فنّی صاحبان آن است که به آنان امکانات پیشرفته ای داده است که با تبلیغات و انتقال تکنولوژی، بر فرهنگ مادی و معنوی دیگران اثر گذار باشند</w:t>
            </w:r>
            <w:r w:rsidRPr="00CC7346">
              <w:rPr>
                <w:rFonts w:ascii="Times New Roman" w:eastAsia="Times New Roman" w:hAnsi="Times New Roman" w:cs="B Nazanin"/>
                <w:sz w:val="28"/>
                <w:szCs w:val="28"/>
              </w:rPr>
              <w:t>.</w:t>
            </w:r>
          </w:p>
          <w:p w:rsidR="00FB76B8" w:rsidRPr="00CC7346" w:rsidRDefault="00FB76B8" w:rsidP="00CC7346">
            <w:pPr>
              <w:bidi/>
              <w:spacing w:before="100" w:beforeAutospacing="1" w:after="100" w:afterAutospacing="1" w:line="240" w:lineRule="auto"/>
              <w:jc w:val="both"/>
              <w:rPr>
                <w:rFonts w:ascii="Times New Roman" w:eastAsia="Times New Roman" w:hAnsi="Times New Roman" w:cs="B Nazanin"/>
                <w:sz w:val="28"/>
                <w:szCs w:val="28"/>
              </w:rPr>
            </w:pPr>
            <w:r w:rsidRPr="00CC7346">
              <w:rPr>
                <w:rFonts w:ascii="Times New Roman" w:eastAsia="Times New Roman" w:hAnsi="Times New Roman" w:cs="B Nazanin"/>
                <w:sz w:val="28"/>
                <w:szCs w:val="28"/>
                <w:rtl/>
              </w:rPr>
              <w:t>نگرانی پدر و مادرها و دولت ها به جاست و باید با توجه به خواسته ها، نیازها و نیروی جوانان، راه حل های کوتاه مدت و دراز مدّتی طراحی واجرا کنند که قطعاً توسعه علم و فنّاوری، از آن جمله است؛ نکته ای که سال ها قبل، اقبال لاهوری تذکر داده بود</w:t>
            </w:r>
            <w:r w:rsidRPr="00CC7346">
              <w:rPr>
                <w:rFonts w:ascii="Times New Roman" w:eastAsia="Times New Roman" w:hAnsi="Times New Roman" w:cs="B Nazanin"/>
                <w:sz w:val="28"/>
                <w:szCs w:val="28"/>
              </w:rPr>
              <w:t xml:space="preserve">: </w:t>
            </w:r>
            <w:r w:rsidRPr="00CC7346">
              <w:rPr>
                <w:rFonts w:ascii="Times New Roman" w:eastAsia="Times New Roman" w:hAnsi="Times New Roman" w:cs="B Nazanin"/>
                <w:sz w:val="28"/>
                <w:szCs w:val="28"/>
                <w:rtl/>
              </w:rPr>
              <w:t>علم و فن را ای جوان شوخ و شنگ علم می باید نه ملبوس فرنگ قدرت مغرب، از علم و فن است از همین آتش چراغش روشن است</w:t>
            </w:r>
            <w:r w:rsidRPr="00CC7346">
              <w:rPr>
                <w:rFonts w:ascii="Times New Roman" w:eastAsia="Times New Roman" w:hAnsi="Times New Roman" w:cs="B Nazanin"/>
                <w:sz w:val="28"/>
                <w:szCs w:val="28"/>
              </w:rPr>
              <w:t xml:space="preserve">. </w:t>
            </w:r>
          </w:p>
        </w:tc>
      </w:tr>
    </w:tbl>
    <w:p w:rsidR="002F7292" w:rsidRPr="00CC7346" w:rsidRDefault="002F7292" w:rsidP="00CC7346">
      <w:pPr>
        <w:bidi/>
        <w:jc w:val="both"/>
        <w:rPr>
          <w:rFonts w:cs="B Nazanin"/>
          <w:sz w:val="28"/>
          <w:szCs w:val="28"/>
        </w:rPr>
      </w:pPr>
    </w:p>
    <w:sectPr w:rsidR="002F7292" w:rsidRPr="00CC7346"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D73"/>
    <w:rsid w:val="002F7292"/>
    <w:rsid w:val="00A24100"/>
    <w:rsid w:val="00AD2D73"/>
    <w:rsid w:val="00CC7346"/>
    <w:rsid w:val="00FB7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B76B8"/>
  </w:style>
  <w:style w:type="character" w:customStyle="1" w:styleId="moreinfo">
    <w:name w:val="moreinfo"/>
    <w:basedOn w:val="DefaultParagraphFont"/>
    <w:rsid w:val="00FB76B8"/>
  </w:style>
  <w:style w:type="character" w:customStyle="1" w:styleId="moreinfobold">
    <w:name w:val="moreinfobold"/>
    <w:basedOn w:val="DefaultParagraphFont"/>
    <w:rsid w:val="00FB76B8"/>
  </w:style>
  <w:style w:type="paragraph" w:styleId="NormalWeb">
    <w:name w:val="Normal (Web)"/>
    <w:basedOn w:val="Normal"/>
    <w:uiPriority w:val="99"/>
    <w:unhideWhenUsed/>
    <w:rsid w:val="00FB76B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B76B8"/>
  </w:style>
  <w:style w:type="character" w:customStyle="1" w:styleId="moreinfo">
    <w:name w:val="moreinfo"/>
    <w:basedOn w:val="DefaultParagraphFont"/>
    <w:rsid w:val="00FB76B8"/>
  </w:style>
  <w:style w:type="character" w:customStyle="1" w:styleId="moreinfobold">
    <w:name w:val="moreinfobold"/>
    <w:basedOn w:val="DefaultParagraphFont"/>
    <w:rsid w:val="00FB76B8"/>
  </w:style>
  <w:style w:type="paragraph" w:styleId="NormalWeb">
    <w:name w:val="Normal (Web)"/>
    <w:basedOn w:val="Normal"/>
    <w:uiPriority w:val="99"/>
    <w:unhideWhenUsed/>
    <w:rsid w:val="00FB76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00791">
      <w:bodyDiv w:val="1"/>
      <w:marLeft w:val="0"/>
      <w:marRight w:val="0"/>
      <w:marTop w:val="0"/>
      <w:marBottom w:val="0"/>
      <w:divBdr>
        <w:top w:val="none" w:sz="0" w:space="0" w:color="auto"/>
        <w:left w:val="none" w:sz="0" w:space="0" w:color="auto"/>
        <w:bottom w:val="none" w:sz="0" w:space="0" w:color="auto"/>
        <w:right w:val="none" w:sz="0" w:space="0" w:color="auto"/>
      </w:divBdr>
      <w:divsChild>
        <w:div w:id="1885286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1415</Characters>
  <Application>Microsoft Office Word</Application>
  <DocSecurity>0</DocSecurity>
  <Lines>11</Lines>
  <Paragraphs>3</Paragraphs>
  <ScaleCrop>false</ScaleCrop>
  <Company>maktab</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2014-05-05T16:05:00Z</dcterms:created>
  <dcterms:modified xsi:type="dcterms:W3CDTF">2014-05-06T18:53:00Z</dcterms:modified>
</cp:coreProperties>
</file>