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5AA" w:rsidRPr="00023236" w:rsidRDefault="002105AA" w:rsidP="00023236">
      <w:pPr>
        <w:spacing w:after="0" w:line="240" w:lineRule="auto"/>
        <w:jc w:val="center"/>
        <w:rPr>
          <w:rFonts w:ascii="Times New Roman" w:eastAsia="Times New Roman" w:hAnsi="Times New Roman" w:cs="B Nazanin"/>
          <w:b/>
          <w:bCs/>
          <w:sz w:val="28"/>
          <w:szCs w:val="28"/>
        </w:rPr>
      </w:pPr>
      <w:r w:rsidRPr="00023236">
        <w:rPr>
          <w:rFonts w:ascii="Times New Roman" w:eastAsia="Times New Roman" w:hAnsi="Times New Roman" w:cs="B Nazanin"/>
          <w:b/>
          <w:bCs/>
          <w:sz w:val="28"/>
          <w:szCs w:val="28"/>
          <w:rtl/>
        </w:rPr>
        <w:t>کلید فهم: شناخت قرآن از قرآن</w:t>
      </w:r>
    </w:p>
    <w:p w:rsidR="002105AA" w:rsidRPr="00023236" w:rsidRDefault="002105AA" w:rsidP="00023236">
      <w:pPr>
        <w:spacing w:after="240"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br/>
      </w:r>
      <w:r w:rsidRPr="00023236">
        <w:rPr>
          <w:rFonts w:ascii="Times New Roman" w:eastAsia="Times New Roman" w:hAnsi="Times New Roman" w:cs="B Nazanin"/>
          <w:sz w:val="28"/>
          <w:szCs w:val="28"/>
          <w:rtl/>
        </w:rPr>
        <w:t xml:space="preserve">پدید آورنده </w:t>
      </w:r>
      <w:r w:rsidRPr="00023236">
        <w:rPr>
          <w:rFonts w:ascii="Times New Roman" w:eastAsia="Times New Roman" w:hAnsi="Times New Roman" w:cs="B Nazanin"/>
          <w:sz w:val="28"/>
          <w:szCs w:val="28"/>
        </w:rPr>
        <w:t xml:space="preserve">: </w:t>
      </w:r>
      <w:r w:rsidRPr="00023236">
        <w:rPr>
          <w:rFonts w:ascii="Times New Roman" w:eastAsia="Times New Roman" w:hAnsi="Times New Roman" w:cs="B Nazanin"/>
          <w:sz w:val="28"/>
          <w:szCs w:val="28"/>
          <w:rtl/>
        </w:rPr>
        <w:t>محمد پیراینده ، صفحه 24</w:t>
      </w:r>
    </w:p>
    <w:tbl>
      <w:tblPr>
        <w:tblW w:w="5000" w:type="pct"/>
        <w:tblCellSpacing w:w="0" w:type="dxa"/>
        <w:tblCellMar>
          <w:left w:w="0" w:type="dxa"/>
          <w:right w:w="0" w:type="dxa"/>
        </w:tblCellMar>
        <w:tblLook w:val="04A0"/>
      </w:tblPr>
      <w:tblGrid>
        <w:gridCol w:w="9638"/>
      </w:tblGrid>
      <w:tr w:rsidR="002105AA" w:rsidRPr="00023236" w:rsidTr="002105AA">
        <w:trPr>
          <w:tblCellSpacing w:w="0" w:type="dxa"/>
        </w:trPr>
        <w:tc>
          <w:tcPr>
            <w:tcW w:w="0" w:type="auto"/>
            <w:vAlign w:val="center"/>
            <w:hideMark/>
          </w:tcPr>
          <w:p w:rsidR="002105AA" w:rsidRPr="00023236" w:rsidRDefault="002105AA" w:rsidP="00023236">
            <w:pPr>
              <w:spacing w:before="100" w:beforeAutospacing="1" w:after="100" w:afterAutospacing="1" w:line="240" w:lineRule="auto"/>
              <w:outlineLvl w:val="2"/>
              <w:rPr>
                <w:rFonts w:ascii="Times New Roman" w:eastAsia="Times New Roman" w:hAnsi="Times New Roman" w:cs="B Nazanin"/>
                <w:b/>
                <w:bCs/>
                <w:sz w:val="28"/>
                <w:szCs w:val="28"/>
              </w:rPr>
            </w:pPr>
            <w:r w:rsidRPr="00023236">
              <w:rPr>
                <w:rFonts w:ascii="Times New Roman" w:eastAsia="Times New Roman" w:hAnsi="Times New Roman" w:cs="B Nazanin"/>
                <w:b/>
                <w:bCs/>
                <w:sz w:val="28"/>
                <w:szCs w:val="28"/>
                <w:rtl/>
              </w:rPr>
              <w:t>توصیه به تدبّر در ایات قرآنی</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w:t>
            </w:r>
            <w:r w:rsidRPr="00023236">
              <w:rPr>
                <w:rFonts w:ascii="Times New Roman" w:eastAsia="Times New Roman" w:hAnsi="Times New Roman" w:cs="B Nazanin"/>
                <w:sz w:val="28"/>
                <w:szCs w:val="28"/>
                <w:rtl/>
              </w:rPr>
              <w:t>اَفلا یتَدَبَّرونَ القرآن ام علی قلوب اقفالُها؛ایا به ایات قرآن نمی اندیشند؟ یا بر دلهایشان قفل هایی است».(سوره محمد، ایه 24</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لغات قابل توجه</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1) </w:t>
            </w:r>
            <w:r w:rsidRPr="00023236">
              <w:rPr>
                <w:rFonts w:ascii="Times New Roman" w:eastAsia="Times New Roman" w:hAnsi="Times New Roman" w:cs="B Nazanin"/>
                <w:sz w:val="28"/>
                <w:szCs w:val="28"/>
                <w:rtl/>
              </w:rPr>
              <w:t>تدبّر ـ از دبر به معنای عقب و تدبّر به معنای تفکر و تأمّل است</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تدبّر الامر ـ یعنی به عواقب کار نظر کرد و تأمّل نمود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2) </w:t>
            </w:r>
            <w:r w:rsidRPr="00023236">
              <w:rPr>
                <w:rFonts w:ascii="Times New Roman" w:eastAsia="Times New Roman" w:hAnsi="Times New Roman" w:cs="B Nazanin"/>
                <w:sz w:val="28"/>
                <w:szCs w:val="28"/>
                <w:rtl/>
              </w:rPr>
              <w:t>قلب ـ برگرداندن، وارونه کردن</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قرآن به قلب بیشتر تکیه کرده و به او چیزهایی نسبت می دهد که به مغز نسبت می دهند</w:t>
            </w:r>
            <w:r w:rsidRPr="00023236">
              <w:rPr>
                <w:rFonts w:ascii="Times New Roman" w:eastAsia="Times New Roman" w:hAnsi="Times New Roman" w:cs="B Nazanin"/>
                <w:sz w:val="28"/>
                <w:szCs w:val="28"/>
              </w:rPr>
              <w:t xml:space="preserve">. </w:t>
            </w:r>
            <w:r w:rsidRPr="00023236">
              <w:rPr>
                <w:rFonts w:ascii="Times New Roman" w:eastAsia="Times New Roman" w:hAnsi="Times New Roman" w:cs="B Nazanin"/>
                <w:sz w:val="28"/>
                <w:szCs w:val="28"/>
                <w:rtl/>
              </w:rPr>
              <w:t>قرآن قلب را منشأ خیر و شر می داند.برای بیشتر روشن شدن قلب از نظر قرآن،باید الفاظ قلب، نفس ، صدر و فؤاد را با هم مقایسه نمود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3) </w:t>
            </w:r>
            <w:r w:rsidRPr="00023236">
              <w:rPr>
                <w:rFonts w:ascii="Times New Roman" w:eastAsia="Times New Roman" w:hAnsi="Times New Roman" w:cs="B Nazanin"/>
                <w:sz w:val="28"/>
                <w:szCs w:val="28"/>
                <w:rtl/>
              </w:rPr>
              <w:t xml:space="preserve">أقفال جمع «قفل» است و یک مرتبه در سوره </w:t>
            </w:r>
            <w:proofErr w:type="gramStart"/>
            <w:r w:rsidRPr="00023236">
              <w:rPr>
                <w:rFonts w:ascii="Times New Roman" w:eastAsia="Times New Roman" w:hAnsi="Times New Roman" w:cs="B Nazanin"/>
                <w:sz w:val="28"/>
                <w:szCs w:val="28"/>
                <w:rtl/>
              </w:rPr>
              <w:t>محمد(</w:t>
            </w:r>
            <w:proofErr w:type="gramEnd"/>
            <w:r w:rsidRPr="00023236">
              <w:rPr>
                <w:rFonts w:ascii="Times New Roman" w:eastAsia="Times New Roman" w:hAnsi="Times New Roman" w:cs="B Nazanin"/>
                <w:sz w:val="28"/>
                <w:szCs w:val="28"/>
                <w:rtl/>
              </w:rPr>
              <w:t>ص) ایه 24 آمده است</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 xml:space="preserve">امام خمینی ـ رحمة الله علیه ـ درباره تفکّر و تدبّر در ایات شریفه قرآن در صفحه </w:t>
            </w:r>
            <w:r w:rsidRPr="00023236">
              <w:rPr>
                <w:rFonts w:ascii="Times New Roman" w:eastAsia="Times New Roman" w:hAnsi="Times New Roman" w:cs="B Nazanin"/>
                <w:sz w:val="28"/>
                <w:szCs w:val="28"/>
              </w:rPr>
              <w:t xml:space="preserve">199 </w:t>
            </w:r>
            <w:r w:rsidRPr="00023236">
              <w:rPr>
                <w:rFonts w:ascii="Times New Roman" w:eastAsia="Times New Roman" w:hAnsi="Times New Roman" w:cs="B Nazanin"/>
                <w:sz w:val="28"/>
                <w:szCs w:val="28"/>
                <w:rtl/>
              </w:rPr>
              <w:t>کتاب «آداب الصلوة» می فرمایند:«یکی دیگر از حجب که مانع از استفاده از این صحیفه نورانیه است، اعتقاد به آن است که جز آنچه که مفسران نوشته یا فهمیده اند کسی را حق استفاده از قرآن شریف نیست و تفکّر و تدبّر در ایات شریفه را به تفسیر رای که ممنوع است، اشتباه نموده اند و بواسطه این عقیده باطله، قرآن شریف را بکلی مهجور نموده اند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outlineLvl w:val="2"/>
              <w:rPr>
                <w:rFonts w:ascii="Times New Roman" w:eastAsia="Times New Roman" w:hAnsi="Times New Roman" w:cs="B Nazanin"/>
                <w:b/>
                <w:bCs/>
                <w:sz w:val="28"/>
                <w:szCs w:val="28"/>
              </w:rPr>
            </w:pPr>
            <w:r w:rsidRPr="00023236">
              <w:rPr>
                <w:rFonts w:ascii="Times New Roman" w:eastAsia="Times New Roman" w:hAnsi="Times New Roman" w:cs="B Nazanin"/>
                <w:b/>
                <w:bCs/>
                <w:sz w:val="28"/>
                <w:szCs w:val="28"/>
                <w:rtl/>
              </w:rPr>
              <w:t>پیام های ایه</w:t>
            </w:r>
            <w:r w:rsidRPr="00023236">
              <w:rPr>
                <w:rFonts w:ascii="Times New Roman" w:eastAsia="Times New Roman" w:hAnsi="Times New Roman" w:cs="B Nazanin"/>
                <w:b/>
                <w:bCs/>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1. </w:t>
            </w:r>
            <w:r w:rsidRPr="00023236">
              <w:rPr>
                <w:rFonts w:ascii="Times New Roman" w:eastAsia="Times New Roman" w:hAnsi="Times New Roman" w:cs="B Nazanin"/>
                <w:sz w:val="28"/>
                <w:szCs w:val="28"/>
                <w:rtl/>
              </w:rPr>
              <w:t>امر به تدبر در ایات قرآنی</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2.</w:t>
            </w:r>
            <w:r w:rsidRPr="00023236">
              <w:rPr>
                <w:rFonts w:ascii="Times New Roman" w:eastAsia="Times New Roman" w:hAnsi="Times New Roman" w:cs="B Nazanin"/>
                <w:sz w:val="28"/>
                <w:szCs w:val="28"/>
                <w:rtl/>
              </w:rPr>
              <w:t>عمل به دستورات قرآنی به هر مقدار که فهمیده شود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 xml:space="preserve">الف) عمل کردن به اوامر قرآنی </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ب) دوری کردن از نواهی آن</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3. </w:t>
            </w:r>
            <w:r w:rsidRPr="00023236">
              <w:rPr>
                <w:rFonts w:ascii="Times New Roman" w:eastAsia="Times New Roman" w:hAnsi="Times New Roman" w:cs="B Nazanin"/>
                <w:sz w:val="28"/>
                <w:szCs w:val="28"/>
                <w:rtl/>
              </w:rPr>
              <w:t>توبیخ و سرزنش کسانی که قرآن می خوانند و در ایات آن تدبّر نمی کنند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4. </w:t>
            </w:r>
            <w:r w:rsidRPr="00023236">
              <w:rPr>
                <w:rFonts w:ascii="Times New Roman" w:eastAsia="Times New Roman" w:hAnsi="Times New Roman" w:cs="B Nazanin"/>
                <w:sz w:val="28"/>
                <w:szCs w:val="28"/>
                <w:rtl/>
              </w:rPr>
              <w:t xml:space="preserve">آنکه قرآن می خواند و در ایات آن تدبّر نمی کند، با دست خود قفل بر دل خود زده و قفل زدن به دل،یعنی </w:t>
            </w:r>
            <w:r w:rsidRPr="00023236">
              <w:rPr>
                <w:rFonts w:ascii="Times New Roman" w:eastAsia="Times New Roman" w:hAnsi="Times New Roman" w:cs="B Nazanin"/>
                <w:sz w:val="28"/>
                <w:szCs w:val="28"/>
                <w:rtl/>
              </w:rPr>
              <w:lastRenderedPageBreak/>
              <w:t>عدم تدبّر در ایات قرآن</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 xml:space="preserve">ایه ای دیگر درباره توصیه به تدبّر </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w:t>
            </w:r>
            <w:r w:rsidRPr="00023236">
              <w:rPr>
                <w:rFonts w:ascii="Times New Roman" w:eastAsia="Times New Roman" w:hAnsi="Times New Roman" w:cs="B Nazanin"/>
                <w:sz w:val="28"/>
                <w:szCs w:val="28"/>
                <w:rtl/>
              </w:rPr>
              <w:t>کتاب انزلناه الیک مبارک لِیدَّبَّرُوا ایاتِه وَ لِیتَذَکَّر اولوا الالباب؛(این) کتاب مبارکی است که آن را به سوی تو نازل کردیم تا درباره (ایات) آن بیاندیشند و خردمندان پند گیرند».(سوره ص، ایه 28</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outlineLvl w:val="2"/>
              <w:rPr>
                <w:rFonts w:ascii="Times New Roman" w:eastAsia="Times New Roman" w:hAnsi="Times New Roman" w:cs="B Nazanin"/>
                <w:b/>
                <w:bCs/>
                <w:sz w:val="28"/>
                <w:szCs w:val="28"/>
              </w:rPr>
            </w:pPr>
            <w:r w:rsidRPr="00023236">
              <w:rPr>
                <w:rFonts w:ascii="Times New Roman" w:eastAsia="Times New Roman" w:hAnsi="Times New Roman" w:cs="B Nazanin"/>
                <w:b/>
                <w:bCs/>
                <w:sz w:val="28"/>
                <w:szCs w:val="28"/>
                <w:rtl/>
              </w:rPr>
              <w:t>لغات قابل توجه</w:t>
            </w:r>
            <w:r w:rsidRPr="00023236">
              <w:rPr>
                <w:rFonts w:ascii="Times New Roman" w:eastAsia="Times New Roman" w:hAnsi="Times New Roman" w:cs="B Nazanin"/>
                <w:b/>
                <w:bCs/>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1) </w:t>
            </w:r>
            <w:r w:rsidRPr="00023236">
              <w:rPr>
                <w:rFonts w:ascii="Times New Roman" w:eastAsia="Times New Roman" w:hAnsi="Times New Roman" w:cs="B Nazanin"/>
                <w:sz w:val="28"/>
                <w:szCs w:val="28"/>
                <w:rtl/>
              </w:rPr>
              <w:t>انزلنا ـ در شماره پیشین به آن اشاره شد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2) </w:t>
            </w:r>
            <w:r w:rsidRPr="00023236">
              <w:rPr>
                <w:rFonts w:ascii="Times New Roman" w:eastAsia="Times New Roman" w:hAnsi="Times New Roman" w:cs="B Nazanin"/>
                <w:sz w:val="28"/>
                <w:szCs w:val="28"/>
                <w:rtl/>
              </w:rPr>
              <w:t>مبارک ـ در شماره پیشین به آن اشاره شد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3) </w:t>
            </w:r>
            <w:r w:rsidRPr="00023236">
              <w:rPr>
                <w:rFonts w:ascii="Times New Roman" w:eastAsia="Times New Roman" w:hAnsi="Times New Roman" w:cs="B Nazanin"/>
                <w:sz w:val="28"/>
                <w:szCs w:val="28"/>
                <w:rtl/>
              </w:rPr>
              <w:t>تدبر ـ در همین مقاله به آن اشاره شد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4) </w:t>
            </w:r>
            <w:r w:rsidRPr="00023236">
              <w:rPr>
                <w:rFonts w:ascii="Times New Roman" w:eastAsia="Times New Roman" w:hAnsi="Times New Roman" w:cs="B Nazanin"/>
                <w:sz w:val="28"/>
                <w:szCs w:val="28"/>
                <w:rtl/>
              </w:rPr>
              <w:t>تذکّر ـ مصدر است به معنای یادآور شدن و به یاد آوردن</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ذکر ـ به معنای یاد کردن خواه به زبان باشد یا در قلب و هم چنین به معنی نگهداری و حفظ نیز آمده است</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5) </w:t>
            </w:r>
            <w:r w:rsidRPr="00023236">
              <w:rPr>
                <w:rFonts w:ascii="Times New Roman" w:eastAsia="Times New Roman" w:hAnsi="Times New Roman" w:cs="B Nazanin"/>
                <w:sz w:val="28"/>
                <w:szCs w:val="28"/>
                <w:rtl/>
              </w:rPr>
              <w:t>الباب ـ جمع لب است به معنای خرد و عقل و اندیشه</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اولواالالباب ـ صاحبان خرد و اندیشه</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outlineLvl w:val="2"/>
              <w:rPr>
                <w:rFonts w:ascii="Times New Roman" w:eastAsia="Times New Roman" w:hAnsi="Times New Roman" w:cs="B Nazanin"/>
                <w:b/>
                <w:bCs/>
                <w:sz w:val="28"/>
                <w:szCs w:val="28"/>
              </w:rPr>
            </w:pPr>
            <w:r w:rsidRPr="00023236">
              <w:rPr>
                <w:rFonts w:ascii="Times New Roman" w:eastAsia="Times New Roman" w:hAnsi="Times New Roman" w:cs="B Nazanin"/>
                <w:b/>
                <w:bCs/>
                <w:sz w:val="28"/>
                <w:szCs w:val="28"/>
                <w:rtl/>
              </w:rPr>
              <w:t>پیام های ایه</w:t>
            </w:r>
            <w:r w:rsidRPr="00023236">
              <w:rPr>
                <w:rFonts w:ascii="Times New Roman" w:eastAsia="Times New Roman" w:hAnsi="Times New Roman" w:cs="B Nazanin"/>
                <w:b/>
                <w:bCs/>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1. </w:t>
            </w:r>
            <w:r w:rsidRPr="00023236">
              <w:rPr>
                <w:rFonts w:ascii="Times New Roman" w:eastAsia="Times New Roman" w:hAnsi="Times New Roman" w:cs="B Nazanin"/>
                <w:sz w:val="28"/>
                <w:szCs w:val="28"/>
                <w:rtl/>
              </w:rPr>
              <w:t>ایه با کتاب شروع می شود، توجهی است برای خواننده قرآن که به موضوع بعد از کتاب دقت نماید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2.</w:t>
            </w:r>
            <w:r w:rsidRPr="00023236">
              <w:rPr>
                <w:rFonts w:ascii="Times New Roman" w:eastAsia="Times New Roman" w:hAnsi="Times New Roman" w:cs="B Nazanin"/>
                <w:sz w:val="28"/>
                <w:szCs w:val="28"/>
                <w:rtl/>
              </w:rPr>
              <w:t>نزول قرآن از طرف فرستنده به منظور آشنا شدن با موضوعات آن است</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3.</w:t>
            </w:r>
            <w:r w:rsidRPr="00023236">
              <w:rPr>
                <w:rFonts w:ascii="Times New Roman" w:eastAsia="Times New Roman" w:hAnsi="Times New Roman" w:cs="B Nazanin"/>
                <w:sz w:val="28"/>
                <w:szCs w:val="28"/>
                <w:rtl/>
              </w:rPr>
              <w:t>کتاب، کتاب مبارکی است.اگر خواننده کتاب دستورات آن را سرلوحه برنامه زندگی خود قرار دهد، همانگونه که کتاب مبارک است، برای خود و جامعه ای که در آن زیست می نماید، مبارک و با برکت است</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4. </w:t>
            </w:r>
            <w:r w:rsidRPr="00023236">
              <w:rPr>
                <w:rFonts w:ascii="Times New Roman" w:eastAsia="Times New Roman" w:hAnsi="Times New Roman" w:cs="B Nazanin"/>
                <w:sz w:val="28"/>
                <w:szCs w:val="28"/>
                <w:rtl/>
              </w:rPr>
              <w:t>برای درک مفاهیم ایات این کتاب، باید در ایات آن تدبّر و تفکّر نمود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5. </w:t>
            </w:r>
            <w:r w:rsidRPr="00023236">
              <w:rPr>
                <w:rFonts w:ascii="Times New Roman" w:eastAsia="Times New Roman" w:hAnsi="Times New Roman" w:cs="B Nazanin"/>
                <w:sz w:val="28"/>
                <w:szCs w:val="28"/>
                <w:rtl/>
              </w:rPr>
              <w:t>صاحبان اندیشه، با اندیشه در ایات قرآن، مطالبی که پروردگار متعال بالقوّه در وجودشان به ودیعه نهاده،به یاد خواهند آورد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قرآن برای عموم بیان و برای متقین ارشاد و موعظه است</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w:t>
            </w:r>
            <w:r w:rsidRPr="00023236">
              <w:rPr>
                <w:rFonts w:ascii="Times New Roman" w:eastAsia="Times New Roman" w:hAnsi="Times New Roman" w:cs="B Nazanin"/>
                <w:sz w:val="28"/>
                <w:szCs w:val="28"/>
                <w:rtl/>
              </w:rPr>
              <w:t xml:space="preserve">هذا بیان للنّاس و هدی و موعِظَة لِلمتَّقین؛این قرآن برای مردم بیانی و برای متقین (پروا پیشگان) رهنمود و </w:t>
            </w:r>
            <w:r w:rsidRPr="00023236">
              <w:rPr>
                <w:rFonts w:ascii="Times New Roman" w:eastAsia="Times New Roman" w:hAnsi="Times New Roman" w:cs="B Nazanin"/>
                <w:sz w:val="28"/>
                <w:szCs w:val="28"/>
                <w:rtl/>
              </w:rPr>
              <w:lastRenderedPageBreak/>
              <w:t>اندرزی است».(سوره آل عمران، ایه 138</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outlineLvl w:val="2"/>
              <w:rPr>
                <w:rFonts w:ascii="Times New Roman" w:eastAsia="Times New Roman" w:hAnsi="Times New Roman" w:cs="B Nazanin"/>
                <w:b/>
                <w:bCs/>
                <w:sz w:val="28"/>
                <w:szCs w:val="28"/>
              </w:rPr>
            </w:pPr>
            <w:r w:rsidRPr="00023236">
              <w:rPr>
                <w:rFonts w:ascii="Times New Roman" w:eastAsia="Times New Roman" w:hAnsi="Times New Roman" w:cs="B Nazanin"/>
                <w:b/>
                <w:bCs/>
                <w:sz w:val="28"/>
                <w:szCs w:val="28"/>
                <w:rtl/>
              </w:rPr>
              <w:t>لغات قابل توجه در ایه</w:t>
            </w:r>
            <w:r w:rsidRPr="00023236">
              <w:rPr>
                <w:rFonts w:ascii="Times New Roman" w:eastAsia="Times New Roman" w:hAnsi="Times New Roman" w:cs="B Nazanin"/>
                <w:b/>
                <w:bCs/>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1) </w:t>
            </w:r>
            <w:r w:rsidRPr="00023236">
              <w:rPr>
                <w:rFonts w:ascii="Times New Roman" w:eastAsia="Times New Roman" w:hAnsi="Times New Roman" w:cs="B Nazanin"/>
                <w:sz w:val="28"/>
                <w:szCs w:val="28"/>
                <w:rtl/>
              </w:rPr>
              <w:t>بیان ـ از بان به معنای آشکار و ظاهر شدن است</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tl/>
              </w:rPr>
              <w:t>بیان به معنی آشکار شدن و هم چنین قطع شدن گفته شده است</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2) </w:t>
            </w:r>
            <w:r w:rsidRPr="00023236">
              <w:rPr>
                <w:rFonts w:ascii="Times New Roman" w:eastAsia="Times New Roman" w:hAnsi="Times New Roman" w:cs="B Nazanin"/>
                <w:sz w:val="28"/>
                <w:szCs w:val="28"/>
                <w:rtl/>
              </w:rPr>
              <w:t>للنّاس ـ برای نوع انسان ها</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3) </w:t>
            </w:r>
            <w:r w:rsidRPr="00023236">
              <w:rPr>
                <w:rFonts w:ascii="Times New Roman" w:eastAsia="Times New Roman" w:hAnsi="Times New Roman" w:cs="B Nazanin"/>
                <w:sz w:val="28"/>
                <w:szCs w:val="28"/>
                <w:rtl/>
              </w:rPr>
              <w:t>هدی ـ به معنای هدایت یافتن و هدایت کردن ـ ارشاد و راهنمایی از روی لطف و خیرخواهی گفته شده</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4) </w:t>
            </w:r>
            <w:r w:rsidRPr="00023236">
              <w:rPr>
                <w:rFonts w:ascii="Times New Roman" w:eastAsia="Times New Roman" w:hAnsi="Times New Roman" w:cs="B Nazanin"/>
                <w:sz w:val="28"/>
                <w:szCs w:val="28"/>
                <w:rtl/>
              </w:rPr>
              <w:t>موعظه ـ وعظ مصدر است که اسم مصدر آن موعظه است و به معنای اندرز و پند دادن می باشد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5) </w:t>
            </w:r>
            <w:r w:rsidRPr="00023236">
              <w:rPr>
                <w:rFonts w:ascii="Times New Roman" w:eastAsia="Times New Roman" w:hAnsi="Times New Roman" w:cs="B Nazanin"/>
                <w:sz w:val="28"/>
                <w:szCs w:val="28"/>
                <w:rtl/>
              </w:rPr>
              <w:t>متقین ـ جمع متقی است ـ متقی از تقواست ـ ریشه لغت تقوا، وقایه است ـ وقایه،یعنی نگهداری از ضررهایی که به چیزی می رسد.هر فرد مسلمان باید از ضررهایی که به اندیشه و گفتار و کردارهای او می رسد خود را حفظ کند تا با تقوا باشد.خوب بیاندیشد، زیبا سخن بگوید و کرداری نیکو داشته باشد و از این جهت است که قرآن اشاره دارد که فقط منحصراً اعمال متقین مورد پذیرش پروردگار خواهد بود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w:t>
            </w:r>
            <w:r w:rsidRPr="00023236">
              <w:rPr>
                <w:rFonts w:ascii="Times New Roman" w:eastAsia="Times New Roman" w:hAnsi="Times New Roman" w:cs="B Nazanin"/>
                <w:sz w:val="28"/>
                <w:szCs w:val="28"/>
                <w:rtl/>
              </w:rPr>
              <w:t>انّما یتَقَبَّلَ اللّه مِنَ اللّه المتّقین».(سوره مائده ایه 27</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outlineLvl w:val="2"/>
              <w:rPr>
                <w:rFonts w:ascii="Times New Roman" w:eastAsia="Times New Roman" w:hAnsi="Times New Roman" w:cs="B Nazanin"/>
                <w:b/>
                <w:bCs/>
                <w:sz w:val="28"/>
                <w:szCs w:val="28"/>
              </w:rPr>
            </w:pPr>
            <w:r w:rsidRPr="00023236">
              <w:rPr>
                <w:rFonts w:ascii="Times New Roman" w:eastAsia="Times New Roman" w:hAnsi="Times New Roman" w:cs="B Nazanin"/>
                <w:b/>
                <w:bCs/>
                <w:sz w:val="28"/>
                <w:szCs w:val="28"/>
                <w:rtl/>
              </w:rPr>
              <w:t>پیام های ایه</w:t>
            </w:r>
            <w:r w:rsidRPr="00023236">
              <w:rPr>
                <w:rFonts w:ascii="Times New Roman" w:eastAsia="Times New Roman" w:hAnsi="Times New Roman" w:cs="B Nazanin"/>
                <w:b/>
                <w:bCs/>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1. </w:t>
            </w:r>
            <w:r w:rsidRPr="00023236">
              <w:rPr>
                <w:rFonts w:ascii="Times New Roman" w:eastAsia="Times New Roman" w:hAnsi="Times New Roman" w:cs="B Nazanin"/>
                <w:sz w:val="28"/>
                <w:szCs w:val="28"/>
                <w:rtl/>
              </w:rPr>
              <w:t>قرآنی که توسط پروردگار فرستاده شده، دستورات و اوامر آن برای عموم مردم روشن است و اوامر و دستوارت اخلاقی آن برای همه قابل استفاده و هم چنین قابل اجرا و عملی است</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2. </w:t>
            </w:r>
            <w:r w:rsidRPr="00023236">
              <w:rPr>
                <w:rFonts w:ascii="Times New Roman" w:eastAsia="Times New Roman" w:hAnsi="Times New Roman" w:cs="B Nazanin"/>
                <w:sz w:val="28"/>
                <w:szCs w:val="28"/>
                <w:rtl/>
              </w:rPr>
              <w:t>سراسر قرآن ارشاد و راهنمایی است. باید قرآن خواند و با مفاهیم آن آشنا شد و به دستورات آن عمل نمود تا از ارشاد و راهنمایی های قرآنی بهره های معنوی برد</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3. </w:t>
            </w:r>
            <w:r w:rsidRPr="00023236">
              <w:rPr>
                <w:rFonts w:ascii="Times New Roman" w:eastAsia="Times New Roman" w:hAnsi="Times New Roman" w:cs="B Nazanin"/>
                <w:sz w:val="28"/>
                <w:szCs w:val="28"/>
                <w:rtl/>
              </w:rPr>
              <w:t>انسان در هر حال و موقعیتی باشد، نیاز به موعظه و پند و اندرز دارد، چه بهتر با موعظه های قرآنی آشنا شویم و سعی کنیم، اندرزهای قرآنی را عمل نماییم</w:t>
            </w:r>
            <w:r w:rsidRPr="00023236">
              <w:rPr>
                <w:rFonts w:ascii="Times New Roman" w:eastAsia="Times New Roman" w:hAnsi="Times New Roman" w:cs="B Nazanin"/>
                <w:sz w:val="28"/>
                <w:szCs w:val="28"/>
              </w:rPr>
              <w:t>.</w:t>
            </w:r>
          </w:p>
          <w:p w:rsidR="002105AA" w:rsidRPr="00023236" w:rsidRDefault="002105AA" w:rsidP="00023236">
            <w:pPr>
              <w:spacing w:before="100" w:beforeAutospacing="1" w:after="100" w:afterAutospacing="1" w:line="240" w:lineRule="auto"/>
              <w:rPr>
                <w:rFonts w:ascii="Times New Roman" w:eastAsia="Times New Roman" w:hAnsi="Times New Roman" w:cs="B Nazanin"/>
                <w:sz w:val="28"/>
                <w:szCs w:val="28"/>
              </w:rPr>
            </w:pPr>
            <w:r w:rsidRPr="00023236">
              <w:rPr>
                <w:rFonts w:ascii="Times New Roman" w:eastAsia="Times New Roman" w:hAnsi="Times New Roman" w:cs="B Nazanin"/>
                <w:sz w:val="28"/>
                <w:szCs w:val="28"/>
              </w:rPr>
              <w:t xml:space="preserve">4. </w:t>
            </w:r>
            <w:r w:rsidRPr="00023236">
              <w:rPr>
                <w:rFonts w:ascii="Times New Roman" w:eastAsia="Times New Roman" w:hAnsi="Times New Roman" w:cs="B Nazanin"/>
                <w:sz w:val="28"/>
                <w:szCs w:val="28"/>
                <w:rtl/>
              </w:rPr>
              <w:t>برای اینکه از ارشاد و اندرز قرآنی استفاده کنیم، باید بر اساس توضیحی که در معنای متقین داده شد، با تقوا باشیم</w:t>
            </w:r>
            <w:r w:rsidRPr="00023236">
              <w:rPr>
                <w:rFonts w:ascii="Times New Roman" w:eastAsia="Times New Roman" w:hAnsi="Times New Roman" w:cs="B Nazanin"/>
                <w:sz w:val="28"/>
                <w:szCs w:val="28"/>
              </w:rPr>
              <w:t>.</w:t>
            </w:r>
          </w:p>
        </w:tc>
      </w:tr>
    </w:tbl>
    <w:p w:rsidR="00C83A96" w:rsidRPr="00023236" w:rsidRDefault="00C83A96" w:rsidP="00023236">
      <w:pPr>
        <w:rPr>
          <w:rFonts w:cs="B Nazanin"/>
          <w:sz w:val="28"/>
          <w:szCs w:val="28"/>
        </w:rPr>
      </w:pPr>
    </w:p>
    <w:sectPr w:rsidR="00C83A96" w:rsidRPr="00023236" w:rsidSect="00023236">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EC" w:rsidRDefault="00A341EC" w:rsidP="00A341EC">
      <w:pPr>
        <w:spacing w:after="0" w:line="240" w:lineRule="auto"/>
      </w:pPr>
      <w:r>
        <w:separator/>
      </w:r>
    </w:p>
  </w:endnote>
  <w:endnote w:type="continuationSeparator" w:id="0">
    <w:p w:rsidR="00A341EC" w:rsidRDefault="00A341EC" w:rsidP="00A34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282063"/>
      <w:docPartObj>
        <w:docPartGallery w:val="Page Numbers (Bottom of Page)"/>
        <w:docPartUnique/>
      </w:docPartObj>
    </w:sdtPr>
    <w:sdtContent>
      <w:p w:rsidR="00A341EC" w:rsidRDefault="00A341EC">
        <w:pPr>
          <w:pStyle w:val="Footer"/>
          <w:jc w:val="center"/>
        </w:pPr>
        <w:r>
          <w:fldChar w:fldCharType="begin"/>
        </w:r>
        <w:r>
          <w:instrText xml:space="preserve"> PAGE   \* MERGEFORMAT </w:instrText>
        </w:r>
        <w:r>
          <w:fldChar w:fldCharType="separate"/>
        </w:r>
        <w:r>
          <w:rPr>
            <w:noProof/>
            <w:rtl/>
          </w:rPr>
          <w:t>1</w:t>
        </w:r>
        <w:r>
          <w:fldChar w:fldCharType="end"/>
        </w:r>
      </w:p>
    </w:sdtContent>
  </w:sdt>
  <w:p w:rsidR="00A341EC" w:rsidRDefault="00A34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EC" w:rsidRDefault="00A341EC" w:rsidP="00A341EC">
      <w:pPr>
        <w:spacing w:after="0" w:line="240" w:lineRule="auto"/>
      </w:pPr>
      <w:r>
        <w:separator/>
      </w:r>
    </w:p>
  </w:footnote>
  <w:footnote w:type="continuationSeparator" w:id="0">
    <w:p w:rsidR="00A341EC" w:rsidRDefault="00A341EC" w:rsidP="00A341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105AA"/>
    <w:rsid w:val="00023236"/>
    <w:rsid w:val="002105AA"/>
    <w:rsid w:val="00A341EC"/>
    <w:rsid w:val="00BA5D38"/>
    <w:rsid w:val="00C83A9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38"/>
    <w:pPr>
      <w:bidi/>
    </w:pPr>
  </w:style>
  <w:style w:type="paragraph" w:styleId="Heading3">
    <w:name w:val="heading 3"/>
    <w:basedOn w:val="Normal"/>
    <w:link w:val="Heading3Char"/>
    <w:uiPriority w:val="9"/>
    <w:qFormat/>
    <w:rsid w:val="002105A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05AA"/>
    <w:rPr>
      <w:rFonts w:ascii="Times New Roman" w:eastAsia="Times New Roman" w:hAnsi="Times New Roman" w:cs="Times New Roman"/>
      <w:b/>
      <w:bCs/>
      <w:sz w:val="27"/>
      <w:szCs w:val="27"/>
    </w:rPr>
  </w:style>
  <w:style w:type="character" w:customStyle="1" w:styleId="text">
    <w:name w:val="text"/>
    <w:basedOn w:val="DefaultParagraphFont"/>
    <w:rsid w:val="002105AA"/>
  </w:style>
  <w:style w:type="character" w:customStyle="1" w:styleId="moreinfo">
    <w:name w:val="moreinfo"/>
    <w:basedOn w:val="DefaultParagraphFont"/>
    <w:rsid w:val="002105AA"/>
  </w:style>
  <w:style w:type="character" w:customStyle="1" w:styleId="moreinfobold">
    <w:name w:val="moreinfobold"/>
    <w:basedOn w:val="DefaultParagraphFont"/>
    <w:rsid w:val="002105AA"/>
  </w:style>
  <w:style w:type="paragraph" w:styleId="NormalWeb">
    <w:name w:val="Normal (Web)"/>
    <w:basedOn w:val="Normal"/>
    <w:uiPriority w:val="99"/>
    <w:unhideWhenUsed/>
    <w:rsid w:val="002105A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341E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341EC"/>
  </w:style>
  <w:style w:type="paragraph" w:styleId="Footer">
    <w:name w:val="footer"/>
    <w:basedOn w:val="Normal"/>
    <w:link w:val="FooterChar"/>
    <w:uiPriority w:val="99"/>
    <w:unhideWhenUsed/>
    <w:rsid w:val="00A341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41EC"/>
  </w:style>
</w:styles>
</file>

<file path=word/webSettings.xml><?xml version="1.0" encoding="utf-8"?>
<w:webSettings xmlns:r="http://schemas.openxmlformats.org/officeDocument/2006/relationships" xmlns:w="http://schemas.openxmlformats.org/wordprocessingml/2006/main">
  <w:divs>
    <w:div w:id="1289125328">
      <w:bodyDiv w:val="1"/>
      <w:marLeft w:val="0"/>
      <w:marRight w:val="0"/>
      <w:marTop w:val="0"/>
      <w:marBottom w:val="0"/>
      <w:divBdr>
        <w:top w:val="none" w:sz="0" w:space="0" w:color="auto"/>
        <w:left w:val="none" w:sz="0" w:space="0" w:color="auto"/>
        <w:bottom w:val="none" w:sz="0" w:space="0" w:color="auto"/>
        <w:right w:val="none" w:sz="0" w:space="0" w:color="auto"/>
      </w:divBdr>
      <w:divsChild>
        <w:div w:id="170544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3512</Characters>
  <Application>Microsoft Office Word</Application>
  <DocSecurity>0</DocSecurity>
  <Lines>29</Lines>
  <Paragraphs>8</Paragraphs>
  <ScaleCrop>false</ScaleCrop>
  <Company>MRT Win2Farsi</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2013-06-20T08:29:00Z</dcterms:created>
  <dcterms:modified xsi:type="dcterms:W3CDTF">2013-06-23T06:12:00Z</dcterms:modified>
</cp:coreProperties>
</file>