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67" w:rsidRPr="0040498C" w:rsidRDefault="00966167" w:rsidP="0040498C">
      <w:pPr>
        <w:bidi/>
        <w:spacing w:after="0" w:line="240" w:lineRule="auto"/>
        <w:jc w:val="both"/>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tl/>
        </w:rPr>
        <w:t>ایران و جنگ رسانه ای</w:t>
      </w:r>
    </w:p>
    <w:p w:rsidR="00966167" w:rsidRPr="0040498C" w:rsidRDefault="00966167" w:rsidP="0040498C">
      <w:pPr>
        <w:bidi/>
        <w:spacing w:after="240"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Pr>
        <w:br/>
      </w:r>
      <w:r w:rsidRPr="0040498C">
        <w:rPr>
          <w:rFonts w:ascii="Times New Roman" w:eastAsia="Times New Roman" w:hAnsi="Times New Roman" w:cs="B Nazanin"/>
          <w:sz w:val="28"/>
          <w:szCs w:val="28"/>
          <w:rtl/>
        </w:rPr>
        <w:t xml:space="preserve">پدید آورنده </w:t>
      </w:r>
      <w:r w:rsidRPr="0040498C">
        <w:rPr>
          <w:rFonts w:ascii="Times New Roman" w:eastAsia="Times New Roman" w:hAnsi="Times New Roman" w:cs="B Nazanin"/>
          <w:sz w:val="28"/>
          <w:szCs w:val="28"/>
        </w:rPr>
        <w:t xml:space="preserve">: </w:t>
      </w:r>
      <w:r w:rsidRPr="0040498C">
        <w:rPr>
          <w:rFonts w:ascii="Times New Roman" w:eastAsia="Times New Roman" w:hAnsi="Times New Roman" w:cs="B Nazanin"/>
          <w:sz w:val="28"/>
          <w:szCs w:val="28"/>
          <w:rtl/>
        </w:rPr>
        <w:t>حمید ضیایی پرور ، صفحه 32</w:t>
      </w:r>
    </w:p>
    <w:tbl>
      <w:tblPr>
        <w:tblW w:w="5000" w:type="pct"/>
        <w:tblCellSpacing w:w="0" w:type="dxa"/>
        <w:tblCellMar>
          <w:left w:w="0" w:type="dxa"/>
          <w:right w:w="0" w:type="dxa"/>
        </w:tblCellMar>
        <w:tblLook w:val="04A0" w:firstRow="1" w:lastRow="0" w:firstColumn="1" w:lastColumn="0" w:noHBand="0" w:noVBand="1"/>
      </w:tblPr>
      <w:tblGrid>
        <w:gridCol w:w="10538"/>
      </w:tblGrid>
      <w:tr w:rsidR="00966167" w:rsidRPr="0040498C" w:rsidTr="00966167">
        <w:trPr>
          <w:tblCellSpacing w:w="0" w:type="dxa"/>
        </w:trPr>
        <w:tc>
          <w:tcPr>
            <w:tcW w:w="0" w:type="auto"/>
            <w:vAlign w:val="center"/>
            <w:hideMark/>
          </w:tcPr>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جنگ رسانه ای، یکی از برجسته ترین جنبه های «جنگ نرم» و «جنگ های جدید بین المللی» است. اگر چه جنگ رسانه ای عمدتاٌ به هنگام جنگ های نظامی کاربرد بیشتری پیدا می کند، اما این به آن مفهوم نیست که در سایر مواقع، جنگ رسانه ای در جریان نبوده یا مورد استفاده قرار نمی گیرد. جنگ رسانه ای، تنها جنگی است که حتی در شرایط صلح نیز بین کشورها به صورت غیررسمی، ادامه داشته، هر کشوری از حداکثر توان خود برای پیشبرد اهداف سیاسی خویش با استفاده از رسانه ها، بهره گیری می کند. جنگ رسانه ای، ظاهراً میان رادیو و تلویزیون ها، مفسران مطبوعاتی، خبرنگاران خبرگزاری ها، شبکه های خبری و سایت های اینترنتی جریان دارد؛ اما واقعیت این است که در پشت این جدال ژورنالیستی، چیزی به نام «سیاست رسانه ای یک کشور» نهفته است که مستقیماً توسط بودجه های رسمی مصوب مجالس کشورها یا بودجه های سری سازمان های اطلاعاتی و امنیتی و سرویس های جاسوسی، تغذیه می شود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سربازان جنگ رسانه ای، متخصصان تبلیغات، استراتژیست های تبلیغات بین المللی و کارگزاران رسانه ها هستند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طراحان جنگ رسانه ای، نه لزوماً ژنرال های پادگان نشین، بلکه ممکن است پروفسورهای کالج ها و دپارتمان های رسانه ای در دانشگاه های معتبر هر کشوری باشند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جنگ رسانه ای، جنگ بدون خون ریزی، جنگ آرام و جنگ بهداشتی و تمیز تلقی می شود؛ جنگی که در صفحات روزنامه ها و میکروفن رادیوها، صفحات تلویزیون ها و عدسی دوربین ها، جریان دارد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مردمی که تحت بمباران جنگ رسانه ای قرار دارند، حتی ممکن است خود از وجود جنگ سنگینی که بر فضای تنفسی آنها جریان دارد، بی اطلاع باشند. هدف جنگ رسانه ای، اگر چه در واقع، تغییر کارکرد و عملکرد دولت هاست، اما به طرز ملموسی، به جای هدف قرار دادن مستقیم دولت ها، ملت ها را هدف بمباران خود قرار می دهد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این عقیده وجود دارد که اگر بتوان افکار عمومی را نسبت به موضوع یا پدیده ای قانع کرد یا به آن سمت و سو و جهت خاصی بخشید، دولت ها نیز تحت فشار افکار عمومی، به آن سمت کشیده شوند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tl/>
              </w:rPr>
              <w:t>تأثیر رسانه های الکترونیک جدید بر ایران</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 xml:space="preserve">بحث پیامدهای فرهنگی رسانه های جدید الکترونیکی در ایران، در واقع، نیازمند یک بررسی و تحقیق همه جانبه است. از این رو، آن چه در ادامه می آید، صرفاً طرح بحث و فهرستی از پیامدهای فرهنگی رسانه های الکترونیکی جدید در ایران است و در عین حال، این بحث به سهم خود می تواند چشم اندازی از تأثیر رسانه های جدید الکترونیکی بر فرهنگ ایران را ترسیم کند. از یک منظر و مطابق آن چه که از پیامدهای رسانه های الکترونیک جدید مطرح است، جهان و به دنبال آن، کشور ما وارد عصر دوم رسانه ها شده اند که بر خلاف دورة مدرن، بحث رسانه های الکترونیک جدید، حاکمیت دارند و «اطلاعات»، حرف </w:t>
            </w:r>
            <w:r w:rsidRPr="0040498C">
              <w:rPr>
                <w:rFonts w:ascii="Times New Roman" w:eastAsia="Times New Roman" w:hAnsi="Times New Roman" w:cs="B Nazanin"/>
                <w:sz w:val="28"/>
                <w:szCs w:val="28"/>
                <w:rtl/>
              </w:rPr>
              <w:lastRenderedPageBreak/>
              <w:t>آخر را می زند و پدیده ها کمتر قابل پیش بینی هستند. جهان امروز، جهانی انباشته از سرگشتگی ها، دودلی ها، تردیدها و عدم قطعیت هاست و حتی علوم طبیعی و فیزیک نیز از آن در امان نماندند. سؤالات جدید، خطرپذیری و در یک کلام، بی ثباتی و تغییر زیاد از ویژگی های این جهان می باشند. این جهان، دیگر مانند گذشته، منظم و کاملا قابل کنترل نیست و پیامدهای ناخواستنی بسیاری دارد. امروزه فرهنگ در غرب، به صورت کالایی درآمده و تجاری شده است و بازار خود را می جوید. ایران اگر نتواند در رقابت سختی که در حوزة فرهنگ در گرفته، با دست پر وارد شود، متحمل زیان بسیاری خواهد شد. در نگاهی اجمالی، مهم ترین آثار این وسایل برای ایران را می توان چنین برشمرد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1. </w:t>
            </w:r>
            <w:r w:rsidRPr="0040498C">
              <w:rPr>
                <w:rFonts w:ascii="Times New Roman" w:eastAsia="Times New Roman" w:hAnsi="Times New Roman" w:cs="B Nazanin"/>
                <w:b/>
                <w:bCs/>
                <w:sz w:val="28"/>
                <w:szCs w:val="28"/>
                <w:rtl/>
              </w:rPr>
              <w:t>اطلاع رسانی غیر قابل کنترل</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اطلاعاتی که اکنون از طریق دورنویس، اینترنت (پست الکترونیکی و وب سایت ها) و ماهواره ها ارسال می شوند، کمتر از طرف حکومت ها قابل کنترل می باشند. در عصر جدید، شهروندانی که توانایی تهیة لوازم مربوط به اینترنت را در اختیار دارند، به راحتی می توانند اطلاعات روزمحور را از آن سوی جهان دریافت کنند و در همان حال، اطلاعات نو تولید کرده، در اختیار مخاطبان خود قرار دهند</w:t>
            </w:r>
            <w:r w:rsidRPr="0040498C">
              <w:rPr>
                <w:rFonts w:ascii="Times New Roman" w:eastAsia="Times New Roman" w:hAnsi="Times New Roman" w:cs="B Nazanin"/>
                <w:sz w:val="28"/>
                <w:szCs w:val="28"/>
              </w:rPr>
              <w:t xml:space="preserve">. </w:t>
            </w:r>
            <w:r w:rsidRPr="0040498C">
              <w:rPr>
                <w:rFonts w:ascii="Times New Roman" w:eastAsia="Times New Roman" w:hAnsi="Times New Roman" w:cs="B Nazanin"/>
                <w:sz w:val="28"/>
                <w:szCs w:val="28"/>
                <w:rtl/>
              </w:rPr>
              <w:t xml:space="preserve">رسانه های الکترونیک جدید، مرزها را شکسته و در نوردیدند و حکومت ها هم کاری </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 xml:space="preserve">در این زمینه نمی تواند انجام دهند. اطلاع رسانی به شیوة جدید، سبب شکستن انحصار رسانه های داخلی شده، افراد را </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قادر می سازد که منبع اطلاعاتی خویش را تعیین کنند. کشور ما، نیز به هیچ وجه در این خصوص نمی تواند اطلاعات را کنترل کرده، به میل خود در دسترس مخاطبانش قرار دهد. در کشور ما زمان به نفع تکنولوژی های جدید ارتباطی و به زیان شیوه های سنتی و انحصاری اطلاع رسانی به پیش می رود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2. </w:t>
            </w:r>
            <w:r w:rsidRPr="0040498C">
              <w:rPr>
                <w:rFonts w:ascii="Times New Roman" w:eastAsia="Times New Roman" w:hAnsi="Times New Roman" w:cs="B Nazanin"/>
                <w:b/>
                <w:bCs/>
                <w:sz w:val="28"/>
                <w:szCs w:val="28"/>
                <w:rtl/>
              </w:rPr>
              <w:t>ظهور انسان هایی با تابعیت بین المللی</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 xml:space="preserve">شیوة جدید اطلاع رسانی به نوبة خود سبب ایجاد آگاهی های جدیدی شده، انسان هایی نو می آفریند. اطلاعاتی که در عصر دوم رسانه ها تولید و عرضه می شوند، اغلب مخاطبانی فراملی و بین المللی دارند. انسان های بی شماری با «دیگران» و </w:t>
            </w:r>
            <w:r w:rsidRPr="0040498C">
              <w:rPr>
                <w:rFonts w:ascii="Times New Roman" w:eastAsia="Times New Roman" w:hAnsi="Times New Roman" w:cs="B Nazanin"/>
                <w:sz w:val="28"/>
                <w:szCs w:val="28"/>
              </w:rPr>
              <w:t>«</w:t>
            </w:r>
            <w:r w:rsidRPr="0040498C">
              <w:rPr>
                <w:rFonts w:ascii="Times New Roman" w:eastAsia="Times New Roman" w:hAnsi="Times New Roman" w:cs="B Nazanin"/>
                <w:sz w:val="28"/>
                <w:szCs w:val="28"/>
                <w:rtl/>
              </w:rPr>
              <w:t xml:space="preserve">غریبه ها» ارتباط برقرار کرده، تبادل اطلاعات می کنند و به همین جهت، این شیوه اطلاع رسانی، فرهنگ خاصی (جهانی و غربی) را ترویج می کنند و مخاطبان </w:t>
            </w:r>
            <w:r w:rsidRPr="0040498C">
              <w:rPr>
                <w:rFonts w:ascii="Times New Roman" w:eastAsia="Times New Roman" w:hAnsi="Times New Roman" w:cs="B Nazanin"/>
                <w:sz w:val="28"/>
                <w:szCs w:val="28"/>
              </w:rPr>
              <w:t>(</w:t>
            </w:r>
            <w:r w:rsidRPr="0040498C">
              <w:rPr>
                <w:rFonts w:ascii="Times New Roman" w:eastAsia="Times New Roman" w:hAnsi="Times New Roman" w:cs="B Nazanin"/>
                <w:sz w:val="28"/>
                <w:szCs w:val="28"/>
                <w:rtl/>
              </w:rPr>
              <w:t>مصرف کنندگان)، اندک اندک بیش از آن که خود را متعلق به قوم و فرهنگ و کشور خاصی بدانند، خود را انسانی با تابعیت جهانی و بین المللی خواهند نامید. انسان های عصر دوم رسانه ها با وجود فاصلة فیزیکی بسیار زیاد، می توانند به مقدار زیادی به یکدیگر نزدیک شوند. یک ایرانی ممکن است بیش از آن که با همسایة خود دوست باشد، با یک آمریکایی یا خارجی که همیشه با او از طریق اینترنت در ارتباط است، دوست شود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3. </w:t>
            </w:r>
            <w:r w:rsidRPr="0040498C">
              <w:rPr>
                <w:rFonts w:ascii="Times New Roman" w:eastAsia="Times New Roman" w:hAnsi="Times New Roman" w:cs="B Nazanin"/>
                <w:b/>
                <w:bCs/>
                <w:sz w:val="28"/>
                <w:szCs w:val="28"/>
                <w:rtl/>
              </w:rPr>
              <w:t>رواج فرهنگ جهانی (و غربی) در ایران</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 xml:space="preserve">فرهنگ غربی و به ویژه آمریکایی که امروزه به عنوان فرهنگ جهانی در سراسر گیتی شهرت یافته، از طریق وسایل الکترونیکی جدید، در حال گسترش است. سیستم تلویزیون های ماهواره ای، اکنون از آنالوگ به دیجیتال تغییر کرده است و از این پس، </w:t>
            </w:r>
            <w:r w:rsidRPr="0040498C">
              <w:rPr>
                <w:rFonts w:ascii="Times New Roman" w:eastAsia="Times New Roman" w:hAnsi="Times New Roman" w:cs="B Nazanin"/>
                <w:sz w:val="28"/>
                <w:szCs w:val="28"/>
                <w:rtl/>
              </w:rPr>
              <w:lastRenderedPageBreak/>
              <w:t>شهروندان سراسر جهان می توانند با کمک آنتن های بشقابی بسیار کوچک، هم زمان، به تماشای چندین کانال بنشینند؛ کانال هایی که اغلب آنها به زبان انگلیسی، برنامه پخش می کنند و فیلم ها و شوهای آمریکایی نمایش می دهند و شبکة خبری</w:t>
            </w:r>
            <w:r w:rsidRPr="0040498C">
              <w:rPr>
                <w:rFonts w:ascii="Times New Roman" w:eastAsia="Times New Roman" w:hAnsi="Times New Roman" w:cs="B Nazanin"/>
                <w:sz w:val="28"/>
                <w:szCs w:val="28"/>
              </w:rPr>
              <w:t xml:space="preserve"> CNN </w:t>
            </w:r>
            <w:r w:rsidRPr="0040498C">
              <w:rPr>
                <w:rFonts w:ascii="Times New Roman" w:eastAsia="Times New Roman" w:hAnsi="Times New Roman" w:cs="B Nazanin"/>
                <w:sz w:val="28"/>
                <w:szCs w:val="28"/>
                <w:rtl/>
              </w:rPr>
              <w:t>و</w:t>
            </w:r>
            <w:r w:rsidRPr="0040498C">
              <w:rPr>
                <w:rFonts w:ascii="Times New Roman" w:eastAsia="Times New Roman" w:hAnsi="Times New Roman" w:cs="B Nazanin"/>
                <w:sz w:val="28"/>
                <w:szCs w:val="28"/>
              </w:rPr>
              <w:t xml:space="preserve"> BBC </w:t>
            </w:r>
            <w:r w:rsidRPr="0040498C">
              <w:rPr>
                <w:rFonts w:ascii="Times New Roman" w:eastAsia="Times New Roman" w:hAnsi="Times New Roman" w:cs="B Nazanin"/>
                <w:sz w:val="28"/>
                <w:szCs w:val="28"/>
                <w:rtl/>
              </w:rPr>
              <w:t>در آن کانال ها میدان داری می کنند. تمام این برنامه ها، چیزی جز ترویج فرهنگ غربی را در دستور کار خود ندارند و اینترنت نیز در این زمینه، دست کمی از تلویزیون های ماهواره ای ندارد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4. </w:t>
            </w:r>
            <w:r w:rsidRPr="0040498C">
              <w:rPr>
                <w:rFonts w:ascii="Times New Roman" w:eastAsia="Times New Roman" w:hAnsi="Times New Roman" w:cs="B Nazanin"/>
                <w:b/>
                <w:bCs/>
                <w:sz w:val="28"/>
                <w:szCs w:val="28"/>
                <w:rtl/>
              </w:rPr>
              <w:t>تغییر هویت جوانان</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نفوذ سریع و گستردة وسایل الکترونیکی جدید سبب شده تا تغییر هویت جوانان ایرانی، بسیار زود حادث شود. رسانه های الکترونیکی جدید از نظر هویتی، وضعیت تازه ای را ایجاد کرده اند که بسیاری از جوانان کاربر این وسایل در ایران، هم اکنون مانند غریبه ها رفتار می کنند؛ لباس می پوشند و موسیقی های آنها را گوش می دهند. این وسایل در آینده ای نه چندان دور، کاربران آن را در ایران، منفعل و از نظر ذهنی، کاملاً وابسته به غرب خواهد ساخت. هویتی را که رسانه های الکترونیکی جدید ترویج می کنند و در صدد ساختن آن هستند، هویتی فراملی و احتمالاً هویتی غربی است، این هویت، می تواند با هویت ملی</w:t>
            </w:r>
            <w:r w:rsidRPr="0040498C">
              <w:rPr>
                <w:rFonts w:ascii="Times New Roman" w:eastAsia="Times New Roman" w:hAnsi="Times New Roman" w:cs="B Nazanin"/>
                <w:sz w:val="28"/>
                <w:szCs w:val="28"/>
              </w:rPr>
              <w:t xml:space="preserve"> - </w:t>
            </w:r>
            <w:r w:rsidRPr="0040498C">
              <w:rPr>
                <w:rFonts w:ascii="Times New Roman" w:eastAsia="Times New Roman" w:hAnsi="Times New Roman" w:cs="B Nazanin"/>
                <w:sz w:val="28"/>
                <w:szCs w:val="28"/>
                <w:rtl/>
              </w:rPr>
              <w:t>ایرانی در تضاد قرار گیرد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5. </w:t>
            </w:r>
            <w:r w:rsidRPr="0040498C">
              <w:rPr>
                <w:rFonts w:ascii="Times New Roman" w:eastAsia="Times New Roman" w:hAnsi="Times New Roman" w:cs="B Nazanin"/>
                <w:b/>
                <w:bCs/>
                <w:sz w:val="28"/>
                <w:szCs w:val="28"/>
                <w:rtl/>
              </w:rPr>
              <w:t>افزایش نابرابری ها و طبقاتی شدن بیشتر</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هرچند گفته می شود که وسایل الکترونیکی جدید، ارزان و در دسترس هستند، اما باید به خاطر داشت که به هر حال، این وسایل و استفاده از خدمات آنها، هزینه هایی در بر دارد و همگان نمی توانند از آنها استفاده کنند. تحصیل کردگان، ثروتمندان و شهرنشینان، در حال حاضر، عمده استفاده کنندگان از این وسایل هستند. از این رو، محرومان کمتر توانایی استفادة از این وسایل را خواهند داشت و این امر سبب می شود که یک قشر مانند گذشته بیشتر از امکانات (و امکانات اطلاعاتی) استفاده کند و خود را از هر لحاظ، روزمحور و همگام با فرهنگ روز جهان نگاه دارد و اقشار دیگر نیز از دسترسی به آن محروم باشند و توانایی استفاده از آن را نداشته باشند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6. </w:t>
            </w:r>
            <w:r w:rsidRPr="0040498C">
              <w:rPr>
                <w:rFonts w:ascii="Times New Roman" w:eastAsia="Times New Roman" w:hAnsi="Times New Roman" w:cs="B Nazanin"/>
                <w:b/>
                <w:bCs/>
                <w:sz w:val="28"/>
                <w:szCs w:val="28"/>
                <w:rtl/>
              </w:rPr>
              <w:t>زبان</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یکی از مواردی که باید در بحث پیامدهای وسایل الکترونیکی آن را جدا از مباحث دیگر فرهنگی و به صورت مجزا مورد توجه قرار داد، زبان است. در رسانه های الکترونیکی جدید، زبان انگلیسی، سلطه دارد و می خواهد خود را بر تمام کشورها، فرهنگ ها و به ویژه ایران، تحمیل کند. نفوذ و گسترش زبان انگلیسی از طریق تلویزیون های ماهواره ای و اینترنت، در جای خود می تواند مهم ترین تهدید بر ضد زبان فارسی قلمداد شود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7. </w:t>
            </w:r>
            <w:r w:rsidRPr="0040498C">
              <w:rPr>
                <w:rFonts w:ascii="Times New Roman" w:eastAsia="Times New Roman" w:hAnsi="Times New Roman" w:cs="B Nazanin"/>
                <w:b/>
                <w:bCs/>
                <w:sz w:val="28"/>
                <w:szCs w:val="28"/>
                <w:rtl/>
              </w:rPr>
              <w:t>فقدان سانسور</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 xml:space="preserve">رسانه های الکترونیکی جدید، از قوانین ملی کشورهای مختلف، پیروی نمی کنند و از این رو، قانون مند و مرزپذیر نیستند. عدم پیروی از مقررات دولت ها، سبب شده تا این وسایل، ماهیتی جهانی و غیرمتمرکز پیدا کرده، دست اندرکاران آنها مطابق </w:t>
            </w:r>
            <w:r w:rsidRPr="0040498C">
              <w:rPr>
                <w:rFonts w:ascii="Times New Roman" w:eastAsia="Times New Roman" w:hAnsi="Times New Roman" w:cs="B Nazanin"/>
                <w:sz w:val="28"/>
                <w:szCs w:val="28"/>
                <w:rtl/>
              </w:rPr>
              <w:lastRenderedPageBreak/>
              <w:t>امیال و سلیقه های خود عمل کنند. از این رو، آنها برنامه ها را مطابق میل خود (یا میل مخاطبان خود) تهیه می کنند و روی آنتن می فرستند و فقدان سانسور در اینترنت، مانند تلویزیون های ماهواره ای، سبب شده که اطلاعات طبقه بندی شده و حتی تصاویر مغایر شئونات اخلاقی، به آسانی در دسترس کاربران قرار گیرد. این امر، به ویژه برای کشورهایی مانند ایران، می تواند بسیار خطرناک و افسون گر باشد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Pr>
              <w:t xml:space="preserve">8. </w:t>
            </w:r>
            <w:r w:rsidRPr="0040498C">
              <w:rPr>
                <w:rFonts w:ascii="Times New Roman" w:eastAsia="Times New Roman" w:hAnsi="Times New Roman" w:cs="B Nazanin"/>
                <w:b/>
                <w:bCs/>
                <w:sz w:val="28"/>
                <w:szCs w:val="28"/>
                <w:rtl/>
              </w:rPr>
              <w:t>رواج فردگرایی و انزواطلبی</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وسایل الکترونیکی جدید در مجموع، سبب رشد فردگرایی و انزوای اجتماعی اقشار استفاده کنندة آن خواهد شد و کاربران این وسایل زمان های طولانی را با آنها می گذرانند و در گوشه ای، با خیال پردازی و بازی گوشی و به دور از هر گونه سروصدا و مزاحمتی، به استفاده از این وسایل می پردازند که در مجموع، منجر به افزایش کنش های فردی و ظهور انسان های منزوی، گوشه گیر و کم تحرک می شود و این انسان ها بعدها از نظر ارتباطی، با دیگر شهروندان، مشکل پیدا خواهند کرد و جامعه را درگیر یک تضاد میان کنشی خواهد ساخت. بنابراین، رواج و گسترش وسایل الکترونیکی جدید در ایران، منجر به افزایش انسان هایی گوشه گیر، کم تحرک و منفعل خواهد شد</w:t>
            </w:r>
            <w:r w:rsidRPr="0040498C">
              <w:rPr>
                <w:rFonts w:ascii="Times New Roman" w:eastAsia="Times New Roman" w:hAnsi="Times New Roman" w:cs="B Nazanin"/>
                <w:sz w:val="28"/>
                <w:szCs w:val="28"/>
              </w:rPr>
              <w:t>.</w:t>
            </w:r>
          </w:p>
          <w:p w:rsidR="00966167" w:rsidRPr="0040498C" w:rsidRDefault="00966167" w:rsidP="0040498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0498C">
              <w:rPr>
                <w:rFonts w:ascii="Times New Roman" w:eastAsia="Times New Roman" w:hAnsi="Times New Roman" w:cs="B Nazanin"/>
                <w:b/>
                <w:bCs/>
                <w:sz w:val="28"/>
                <w:szCs w:val="28"/>
                <w:rtl/>
              </w:rPr>
              <w:t>منبع</w:t>
            </w:r>
            <w:r w:rsidRPr="0040498C">
              <w:rPr>
                <w:rFonts w:ascii="Times New Roman" w:eastAsia="Times New Roman" w:hAnsi="Times New Roman" w:cs="B Nazanin"/>
                <w:b/>
                <w:bCs/>
                <w:sz w:val="28"/>
                <w:szCs w:val="28"/>
              </w:rPr>
              <w:t xml:space="preserve">: </w:t>
            </w:r>
          </w:p>
          <w:p w:rsidR="00966167" w:rsidRPr="0040498C" w:rsidRDefault="00966167" w:rsidP="0040498C">
            <w:pPr>
              <w:bidi/>
              <w:spacing w:before="100" w:beforeAutospacing="1" w:after="100" w:afterAutospacing="1" w:line="240" w:lineRule="auto"/>
              <w:jc w:val="both"/>
              <w:rPr>
                <w:rFonts w:ascii="Times New Roman" w:eastAsia="Times New Roman" w:hAnsi="Times New Roman" w:cs="B Nazanin"/>
                <w:sz w:val="28"/>
                <w:szCs w:val="28"/>
              </w:rPr>
            </w:pPr>
            <w:r w:rsidRPr="0040498C">
              <w:rPr>
                <w:rFonts w:ascii="Times New Roman" w:eastAsia="Times New Roman" w:hAnsi="Times New Roman" w:cs="B Nazanin"/>
                <w:sz w:val="28"/>
                <w:szCs w:val="28"/>
                <w:rtl/>
              </w:rPr>
              <w:t>جنگ نرم، جلد دوم (ویژه جنگ رسانه ای)، موسسه فرهنگی مطالعات و تحقیقات بین المللی ابرار معاصر تهران</w:t>
            </w:r>
            <w:r w:rsidRPr="0040498C">
              <w:rPr>
                <w:rFonts w:ascii="Times New Roman" w:eastAsia="Times New Roman" w:hAnsi="Times New Roman" w:cs="B Nazanin"/>
                <w:sz w:val="28"/>
                <w:szCs w:val="28"/>
              </w:rPr>
              <w:t>.</w:t>
            </w:r>
          </w:p>
        </w:tc>
      </w:tr>
    </w:tbl>
    <w:p w:rsidR="002F7292" w:rsidRPr="0040498C" w:rsidRDefault="002F7292" w:rsidP="0040498C">
      <w:pPr>
        <w:bidi/>
        <w:jc w:val="both"/>
        <w:rPr>
          <w:rFonts w:cs="B Nazanin"/>
          <w:sz w:val="28"/>
          <w:szCs w:val="28"/>
        </w:rPr>
      </w:pPr>
    </w:p>
    <w:sectPr w:rsidR="002F7292" w:rsidRPr="0040498C" w:rsidSect="00A24100">
      <w:headerReference w:type="even" r:id="rId7"/>
      <w:headerReference w:type="default" r:id="rId8"/>
      <w:footerReference w:type="even" r:id="rId9"/>
      <w:footerReference w:type="default" r:id="rId10"/>
      <w:headerReference w:type="first" r:id="rId11"/>
      <w:footerReference w:type="first" r:id="rId12"/>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7A" w:rsidRDefault="001A4E7A" w:rsidP="00217706">
      <w:pPr>
        <w:spacing w:after="0" w:line="240" w:lineRule="auto"/>
      </w:pPr>
      <w:r>
        <w:separator/>
      </w:r>
    </w:p>
  </w:endnote>
  <w:endnote w:type="continuationSeparator" w:id="0">
    <w:p w:rsidR="001A4E7A" w:rsidRDefault="001A4E7A" w:rsidP="0021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7A" w:rsidRDefault="001A4E7A" w:rsidP="00217706">
      <w:pPr>
        <w:spacing w:after="0" w:line="240" w:lineRule="auto"/>
      </w:pPr>
      <w:r>
        <w:separator/>
      </w:r>
    </w:p>
  </w:footnote>
  <w:footnote w:type="continuationSeparator" w:id="0">
    <w:p w:rsidR="001A4E7A" w:rsidRDefault="001A4E7A" w:rsidP="00217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rsidP="00217706">
    <w:pPr>
      <w:pStyle w:val="Header"/>
      <w:bidi/>
      <w:jc w:val="center"/>
      <w:rPr>
        <w:rFonts w:cs="B Nazanin"/>
        <w:sz w:val="24"/>
        <w:szCs w:val="24"/>
        <w:lang w:bidi="fa-IR"/>
      </w:rPr>
    </w:pPr>
    <w:r>
      <w:rPr>
        <w:rFonts w:cs="B Nazanin" w:hint="cs"/>
        <w:sz w:val="24"/>
        <w:szCs w:val="24"/>
        <w:rtl/>
        <w:lang w:bidi="fa-IR"/>
      </w:rPr>
      <w:t>پرسمان                                                                                   ش</w:t>
    </w:r>
    <w:r>
      <w:rPr>
        <w:rFonts w:cs="B Nazanin"/>
        <w:sz w:val="24"/>
        <w:szCs w:val="24"/>
        <w:lang w:bidi="fa-IR"/>
      </w:rPr>
      <w:t>83</w:t>
    </w:r>
  </w:p>
  <w:p w:rsidR="00217706" w:rsidRDefault="00217706">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06" w:rsidRDefault="00217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53"/>
    <w:rsid w:val="000B2F53"/>
    <w:rsid w:val="001A4E7A"/>
    <w:rsid w:val="00217706"/>
    <w:rsid w:val="002F7292"/>
    <w:rsid w:val="0040498C"/>
    <w:rsid w:val="00966167"/>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61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167"/>
    <w:rPr>
      <w:rFonts w:ascii="Times New Roman" w:eastAsia="Times New Roman" w:hAnsi="Times New Roman" w:cs="Times New Roman"/>
      <w:b/>
      <w:bCs/>
      <w:sz w:val="27"/>
      <w:szCs w:val="27"/>
    </w:rPr>
  </w:style>
  <w:style w:type="character" w:customStyle="1" w:styleId="text">
    <w:name w:val="text"/>
    <w:basedOn w:val="DefaultParagraphFont"/>
    <w:rsid w:val="00966167"/>
  </w:style>
  <w:style w:type="character" w:customStyle="1" w:styleId="moreinfo">
    <w:name w:val="moreinfo"/>
    <w:basedOn w:val="DefaultParagraphFont"/>
    <w:rsid w:val="00966167"/>
  </w:style>
  <w:style w:type="character" w:customStyle="1" w:styleId="moreinfobold">
    <w:name w:val="moreinfobold"/>
    <w:basedOn w:val="DefaultParagraphFont"/>
    <w:rsid w:val="00966167"/>
  </w:style>
  <w:style w:type="paragraph" w:styleId="NormalWeb">
    <w:name w:val="Normal (Web)"/>
    <w:basedOn w:val="Normal"/>
    <w:uiPriority w:val="99"/>
    <w:unhideWhenUsed/>
    <w:rsid w:val="009661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06"/>
  </w:style>
  <w:style w:type="paragraph" w:styleId="Footer">
    <w:name w:val="footer"/>
    <w:basedOn w:val="Normal"/>
    <w:link w:val="FooterChar"/>
    <w:uiPriority w:val="99"/>
    <w:unhideWhenUsed/>
    <w:rsid w:val="00217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61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167"/>
    <w:rPr>
      <w:rFonts w:ascii="Times New Roman" w:eastAsia="Times New Roman" w:hAnsi="Times New Roman" w:cs="Times New Roman"/>
      <w:b/>
      <w:bCs/>
      <w:sz w:val="27"/>
      <w:szCs w:val="27"/>
    </w:rPr>
  </w:style>
  <w:style w:type="character" w:customStyle="1" w:styleId="text">
    <w:name w:val="text"/>
    <w:basedOn w:val="DefaultParagraphFont"/>
    <w:rsid w:val="00966167"/>
  </w:style>
  <w:style w:type="character" w:customStyle="1" w:styleId="moreinfo">
    <w:name w:val="moreinfo"/>
    <w:basedOn w:val="DefaultParagraphFont"/>
    <w:rsid w:val="00966167"/>
  </w:style>
  <w:style w:type="character" w:customStyle="1" w:styleId="moreinfobold">
    <w:name w:val="moreinfobold"/>
    <w:basedOn w:val="DefaultParagraphFont"/>
    <w:rsid w:val="00966167"/>
  </w:style>
  <w:style w:type="paragraph" w:styleId="NormalWeb">
    <w:name w:val="Normal (Web)"/>
    <w:basedOn w:val="Normal"/>
    <w:uiPriority w:val="99"/>
    <w:unhideWhenUsed/>
    <w:rsid w:val="009661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7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06"/>
  </w:style>
  <w:style w:type="paragraph" w:styleId="Footer">
    <w:name w:val="footer"/>
    <w:basedOn w:val="Normal"/>
    <w:link w:val="FooterChar"/>
    <w:uiPriority w:val="99"/>
    <w:unhideWhenUsed/>
    <w:rsid w:val="00217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68600">
      <w:bodyDiv w:val="1"/>
      <w:marLeft w:val="0"/>
      <w:marRight w:val="0"/>
      <w:marTop w:val="0"/>
      <w:marBottom w:val="0"/>
      <w:divBdr>
        <w:top w:val="none" w:sz="0" w:space="0" w:color="auto"/>
        <w:left w:val="none" w:sz="0" w:space="0" w:color="auto"/>
        <w:bottom w:val="none" w:sz="0" w:space="0" w:color="auto"/>
        <w:right w:val="none" w:sz="0" w:space="0" w:color="auto"/>
      </w:divBdr>
    </w:div>
    <w:div w:id="1574123387">
      <w:bodyDiv w:val="1"/>
      <w:marLeft w:val="0"/>
      <w:marRight w:val="0"/>
      <w:marTop w:val="0"/>
      <w:marBottom w:val="0"/>
      <w:divBdr>
        <w:top w:val="none" w:sz="0" w:space="0" w:color="auto"/>
        <w:left w:val="none" w:sz="0" w:space="0" w:color="auto"/>
        <w:bottom w:val="none" w:sz="0" w:space="0" w:color="auto"/>
        <w:right w:val="none" w:sz="0" w:space="0" w:color="auto"/>
      </w:divBdr>
      <w:divsChild>
        <w:div w:id="147660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7054</Characters>
  <Application>Microsoft Office Word</Application>
  <DocSecurity>0</DocSecurity>
  <Lines>58</Lines>
  <Paragraphs>16</Paragraphs>
  <ScaleCrop>false</ScaleCrop>
  <Company>maktab</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2014-06-01T15:15:00Z</dcterms:created>
  <dcterms:modified xsi:type="dcterms:W3CDTF">2017-12-13T06:53:00Z</dcterms:modified>
</cp:coreProperties>
</file>