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CD" w:rsidRPr="007913FC" w:rsidRDefault="00D730CD" w:rsidP="007913FC">
      <w:pPr>
        <w:bidi/>
        <w:spacing w:after="0" w:line="240" w:lineRule="auto"/>
        <w:jc w:val="both"/>
        <w:rPr>
          <w:rFonts w:ascii="IranSans" w:eastAsia="Times New Roman" w:hAnsi="IranSans" w:cs="B Nazanin"/>
          <w:b/>
          <w:bCs/>
          <w:color w:val="000000" w:themeColor="text1"/>
          <w:sz w:val="28"/>
          <w:szCs w:val="28"/>
        </w:rPr>
      </w:pPr>
      <w:r w:rsidRPr="007913FC">
        <w:rPr>
          <w:rFonts w:ascii="IranSans" w:eastAsia="Times New Roman" w:hAnsi="IranSans" w:cs="B Nazanin"/>
          <w:b/>
          <w:bCs/>
          <w:color w:val="000000" w:themeColor="text1"/>
          <w:sz w:val="28"/>
          <w:szCs w:val="28"/>
          <w:rtl/>
        </w:rPr>
        <w:t>گام به گام تا اوقات فراغت کارآمد</w:t>
      </w:r>
    </w:p>
    <w:p w:rsidR="00D730CD" w:rsidRPr="007913FC" w:rsidRDefault="00D730CD" w:rsidP="007913FC">
      <w:pPr>
        <w:bidi/>
        <w:spacing w:before="300" w:after="150" w:line="240" w:lineRule="auto"/>
        <w:jc w:val="both"/>
        <w:outlineLvl w:val="2"/>
        <w:rPr>
          <w:rFonts w:ascii="inherit" w:eastAsia="Times New Roman" w:hAnsi="inherit" w:cs="B Nazanin"/>
          <w:b/>
          <w:bCs/>
          <w:color w:val="000000" w:themeColor="text1"/>
          <w:sz w:val="28"/>
          <w:szCs w:val="28"/>
        </w:rPr>
      </w:pPr>
      <w:bookmarkStart w:id="0" w:name="_GoBack"/>
      <w:r w:rsidRPr="007913FC">
        <w:rPr>
          <w:rFonts w:ascii="inherit" w:eastAsia="Times New Roman" w:hAnsi="inherit" w:cs="B Nazanin"/>
          <w:b/>
          <w:bCs/>
          <w:color w:val="000000" w:themeColor="text1"/>
          <w:sz w:val="28"/>
          <w:szCs w:val="28"/>
          <w:rtl/>
        </w:rPr>
        <w:t>برای بهتر گذراندن اوقات فراغت چه کار کنیم؟</w:t>
      </w:r>
    </w:p>
    <w:bookmarkEnd w:id="0"/>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اداره مشاوره و پاسخ نهاد</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زندگی و سرمایة عمر برای انسان، نعمتی بی بدیل و فرصتی بی نظیر است که اگر از دست برود، هرگز قابل بازگشت نیست. ما باید برای ثانیه های عمرمان حساس باشیم و آنها را رایگان از دست ندهیم. بخش هایی از این سرمایة ارزشمند و خدادادی، مثل جوانی و دوران تحصیل، اهمیت بیشتری دارند؛ زیرا آمادگی و فراغت انسان برای بهره برداری مناسب و سودمند، بیش از مواقع دیگر است. گرچه بسیاری از افراد از این موضوع غافلند و دنبال این هستند که هر طور شده، وقت خود را بگذرانند و اوقات خویش را سپری کنند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اولین قدم برای استفادة بهینه از فرصت و اوقات فراغت، داشتن یک برنامة کارآمد و درست است؛ زیرا این کار، شیوة صحیح به کار گرفتن فرصت ها را به ما می آموزد و از سوی دیگر، با نیل به هدف های کوتاه مدت و میان مدت، ما را به اهدافمان می رساند. برای یک برنامه ریزی مناسب، به امور زیر دقت کنید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1. </w:t>
      </w:r>
      <w:r w:rsidRPr="007913FC">
        <w:rPr>
          <w:rFonts w:ascii="IranSans" w:eastAsia="Times New Roman" w:hAnsi="IranSans" w:cs="B Nazanin"/>
          <w:color w:val="000000" w:themeColor="text1"/>
          <w:sz w:val="28"/>
          <w:szCs w:val="28"/>
          <w:rtl/>
        </w:rPr>
        <w:t>تعیین هدف؛ هدف ها دو قسمند؛ گاهی کلی اند؛ مثل رضای خدا، خدمت به مردم، بالا رفتن سطح آگاهی و گاهی جزئی اند؛ مثل تخصص در یک رشتة خاص؛ مانند حساب داری، مطالعة یک کتاب، نوشتن مقاله و</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ما باید هر دو هدف را مشخص کنیم؛ یعنی همان طور که یک هدف کلی در نظر داریم، اهداف جزئی را هم دقیقاً مشخص کنیم و آنها را محور فعالیت هایمان قرار دهیم</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2. </w:t>
      </w:r>
      <w:r w:rsidRPr="007913FC">
        <w:rPr>
          <w:rFonts w:ascii="IranSans" w:eastAsia="Times New Roman" w:hAnsi="IranSans" w:cs="B Nazanin"/>
          <w:color w:val="000000" w:themeColor="text1"/>
          <w:sz w:val="28"/>
          <w:szCs w:val="28"/>
          <w:rtl/>
        </w:rPr>
        <w:t>تشخیص نیازها وکاستی ها و نواقص احتمالی؛ باید خواست ها و نیازهای اساسی خود را در هر زمینه، روشن کنیم؛ به عنوان مثال، باید مشخص کنیم که در یک مقطع معین، به آموختن چه درسی نیاز داریم؛ تا بر آن تسلط پیدا کنیم</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3. </w:t>
      </w:r>
      <w:r w:rsidRPr="007913FC">
        <w:rPr>
          <w:rFonts w:ascii="IranSans" w:eastAsia="Times New Roman" w:hAnsi="IranSans" w:cs="B Nazanin"/>
          <w:color w:val="000000" w:themeColor="text1"/>
          <w:sz w:val="28"/>
          <w:szCs w:val="28"/>
          <w:rtl/>
        </w:rPr>
        <w:t>تعیین میزان فرصت ها و اوقاتی که باید صرف تحقق اهداف برنامه شوند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4. </w:t>
      </w:r>
      <w:r w:rsidRPr="007913FC">
        <w:rPr>
          <w:rFonts w:ascii="IranSans" w:eastAsia="Times New Roman" w:hAnsi="IranSans" w:cs="B Nazanin"/>
          <w:color w:val="000000" w:themeColor="text1"/>
          <w:sz w:val="28"/>
          <w:szCs w:val="28"/>
          <w:rtl/>
        </w:rPr>
        <w:t>تعیین مطلوب ترین شیوه برای دست یابی به اهداف مورد نظر</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5. </w:t>
      </w:r>
      <w:r w:rsidRPr="007913FC">
        <w:rPr>
          <w:rFonts w:ascii="IranSans" w:eastAsia="Times New Roman" w:hAnsi="IranSans" w:cs="B Nazanin"/>
          <w:color w:val="000000" w:themeColor="text1"/>
          <w:sz w:val="28"/>
          <w:szCs w:val="28"/>
          <w:rtl/>
        </w:rPr>
        <w:t>تعیین ابزارها و وسایل مورد نیاز</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6. </w:t>
      </w:r>
      <w:r w:rsidRPr="007913FC">
        <w:rPr>
          <w:rFonts w:ascii="IranSans" w:eastAsia="Times New Roman" w:hAnsi="IranSans" w:cs="B Nazanin"/>
          <w:color w:val="000000" w:themeColor="text1"/>
          <w:sz w:val="28"/>
          <w:szCs w:val="28"/>
          <w:rtl/>
        </w:rPr>
        <w:t>پس از اجرای برنامه، باید به ارزیابی فعالیت های انجام شده بپردازیم؛ تا میزان موفقیت و عدم موفقیت در اجرای برنامه روشن شود. این مرحله که واکنش (فیدبک) نامیده می شود، به ما فرصت می دهد که بتوانیم عوامل ناکامی احتمالی را بشناسیم و از بروز مجدد آنها در برنامة مورد نظر، پیش</w:t>
      </w:r>
      <w:r w:rsidRPr="007913FC">
        <w:rPr>
          <w:rFonts w:ascii="Times New Roman" w:eastAsia="Times New Roman" w:hAnsi="Times New Roman" w:cs="Times New Roman" w:hint="cs"/>
          <w:color w:val="000000" w:themeColor="text1"/>
          <w:sz w:val="28"/>
          <w:szCs w:val="28"/>
          <w:rtl/>
        </w:rPr>
        <w:t>¬</w:t>
      </w:r>
      <w:r w:rsidRPr="007913FC">
        <w:rPr>
          <w:rFonts w:ascii="IranSans" w:eastAsia="Times New Roman" w:hAnsi="IranSans" w:cs="B Nazanin" w:hint="cs"/>
          <w:color w:val="000000" w:themeColor="text1"/>
          <w:sz w:val="28"/>
          <w:szCs w:val="28"/>
          <w:rtl/>
        </w:rPr>
        <w:t>گیری</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کنیم</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lastRenderedPageBreak/>
        <w:t>یکی از آفات برنامه ریزی، عدم تلاش و پشتکار در دست</w:t>
      </w:r>
      <w:r w:rsidRPr="007913FC">
        <w:rPr>
          <w:rFonts w:ascii="Times New Roman" w:eastAsia="Times New Roman" w:hAnsi="Times New Roman" w:cs="Times New Roman" w:hint="cs"/>
          <w:color w:val="000000" w:themeColor="text1"/>
          <w:sz w:val="28"/>
          <w:szCs w:val="28"/>
          <w:rtl/>
        </w:rPr>
        <w:t>¬</w:t>
      </w:r>
      <w:r w:rsidRPr="007913FC">
        <w:rPr>
          <w:rFonts w:ascii="IranSans" w:eastAsia="Times New Roman" w:hAnsi="IranSans" w:cs="B Nazanin" w:hint="cs"/>
          <w:color w:val="000000" w:themeColor="text1"/>
          <w:sz w:val="28"/>
          <w:szCs w:val="28"/>
          <w:rtl/>
        </w:rPr>
        <w:t>یابی</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به</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هدف</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برنامه</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است</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شاید</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ما</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در</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ابتدای</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فعالیت،</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به</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همة</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موارد</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مورد</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نظر</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دست</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نیابیم</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و</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از</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ادامة</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راه،</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باز</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بمانیم؛</w:t>
      </w:r>
      <w:r w:rsidRPr="007913FC">
        <w:rPr>
          <w:rFonts w:ascii="IranSans" w:eastAsia="Times New Roman" w:hAnsi="IranSans" w:cs="B Nazanin"/>
          <w:color w:val="000000" w:themeColor="text1"/>
          <w:sz w:val="28"/>
          <w:szCs w:val="28"/>
          <w:rtl/>
        </w:rPr>
        <w:t xml:space="preserve"> اما نباید نا امید شویم. عمل به برنامه، مستلزم چشم پوشی از برخی فرصت های فراغت، سرگرمی ها و تفریحات است و در این صورت، باید خود را با برنامه، سازگار کنیم؛ تا بتوانیم به نتیجة مطلوب، دست یابیم</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برنامه ریزی علاوه بر صرفه جویی در وقت و فرصت های زندگی، موجب می شود که ما نیازهایمان را بهتر و بیشتر بشناسیم. لازمة یک برنامه ریزی موفق، انعطاف پذیری در عمل و نگاه واقع بینانه به کاستی ها و ضعف های موجود در موضوع برنامه است. برنامه ریزی، تفکر ما را نسبت به زندگی، شکل می دهد و در فعالیت های ما تحول ایجاد می کند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برای تهیة یک برنامه منظم، لازم است جدولی تهیه کنید و ساعات شبانه روز و ایام هفته را در آن یادداشت کرده، برای هر ساعتی، در هر روز از ایام هفته، کار و برنامة مناسب آن را یادداشت کنید؛ به طورمثال، یادداشت کنید که چه ساعتی باید از خواب بیدار شوید و چه ساعتی را باید به نماز، نرمش، صبحانه، درس، مطالعه و. .. اختصاص دهید و خود را موظف کنید که طبق جدول تهیه شده - که متناسب با توانایی های خودتان است - عمل کنید. در این راه، به یک عزم و ارادة جدی نیاز است</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امام علی علیه السلام به فرزندانش فرمود: «شما و همة فرزندان و کسانم و هر کسی را که نوشته ام به او می رسد، به تقوای خدا و نظم داشتن در کارها سفارش می کنم</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این توصیه به نظم در امور و کارها، نشانة اهمیت نظم و نقش آن در سعادت و موفقیت انسان است و بدون آن، کسی به جایی نمی رسد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بعد از طرح و برنامه، آن</w:t>
      </w:r>
      <w:r w:rsidRPr="007913FC">
        <w:rPr>
          <w:rFonts w:ascii="Times New Roman" w:eastAsia="Times New Roman" w:hAnsi="Times New Roman" w:cs="Times New Roman" w:hint="cs"/>
          <w:color w:val="000000" w:themeColor="text1"/>
          <w:sz w:val="28"/>
          <w:szCs w:val="28"/>
          <w:rtl/>
        </w:rPr>
        <w:t>¬</w:t>
      </w:r>
      <w:r w:rsidRPr="007913FC">
        <w:rPr>
          <w:rFonts w:ascii="IranSans" w:eastAsia="Times New Roman" w:hAnsi="IranSans" w:cs="B Nazanin" w:hint="cs"/>
          <w:color w:val="000000" w:themeColor="text1"/>
          <w:sz w:val="28"/>
          <w:szCs w:val="28"/>
          <w:rtl/>
        </w:rPr>
        <w:t>چه</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اهمیت</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دارد</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و</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باید</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عملیاتی</w:t>
      </w:r>
      <w:r w:rsidRPr="007913FC">
        <w:rPr>
          <w:rFonts w:ascii="IranSans" w:eastAsia="Times New Roman" w:hAnsi="IranSans" w:cs="B Nazanin"/>
          <w:color w:val="000000" w:themeColor="text1"/>
          <w:sz w:val="28"/>
          <w:szCs w:val="28"/>
          <w:rtl/>
        </w:rPr>
        <w:t xml:space="preserve"> شود، پر کردن برنامه و طرح تهیه شده است. محتوای برنامه براساس دو عامل زیر تعیین می شود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1. </w:t>
      </w:r>
      <w:r w:rsidRPr="007913FC">
        <w:rPr>
          <w:rFonts w:ascii="IranSans" w:eastAsia="Times New Roman" w:hAnsi="IranSans" w:cs="B Nazanin"/>
          <w:color w:val="000000" w:themeColor="text1"/>
          <w:sz w:val="28"/>
          <w:szCs w:val="28"/>
          <w:rtl/>
        </w:rPr>
        <w:t>هدف</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2. </w:t>
      </w:r>
      <w:r w:rsidRPr="007913FC">
        <w:rPr>
          <w:rFonts w:ascii="IranSans" w:eastAsia="Times New Roman" w:hAnsi="IranSans" w:cs="B Nazanin"/>
          <w:color w:val="000000" w:themeColor="text1"/>
          <w:sz w:val="28"/>
          <w:szCs w:val="28"/>
          <w:rtl/>
        </w:rPr>
        <w:t>نیازها، کاستی ها و نقص ها</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شما باید براساس هدف خودعمل کنید و در صدد برطرف ساختن نیازها و کاستی ها باشید و در این راستا گام بردارید و چون شما مسلمان هستید، برخی از این محتوا، باید مربوط به اعمال عبادی شما باشد؛ مانند خواندن نماز، قرآن و اطلاع از احکام دین و عمل به آن</w:t>
      </w:r>
      <w:r w:rsidRPr="007913FC">
        <w:rPr>
          <w:rFonts w:ascii="Times New Roman" w:eastAsia="Times New Roman" w:hAnsi="Times New Roman" w:cs="Times New Roman" w:hint="cs"/>
          <w:color w:val="000000" w:themeColor="text1"/>
          <w:sz w:val="28"/>
          <w:szCs w:val="28"/>
          <w:rtl/>
        </w:rPr>
        <w:t>¬</w:t>
      </w:r>
      <w:r w:rsidRPr="007913FC">
        <w:rPr>
          <w:rFonts w:ascii="IranSans" w:eastAsia="Times New Roman" w:hAnsi="IranSans" w:cs="B Nazanin" w:hint="cs"/>
          <w:color w:val="000000" w:themeColor="text1"/>
          <w:sz w:val="28"/>
          <w:szCs w:val="28"/>
          <w:rtl/>
        </w:rPr>
        <w:t>چه</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دین</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بر</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دوش</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شما</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گذاشته</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است</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و</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چون</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شما</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یک</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دانشجو</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هستید،</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باید</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بخش</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دیگری</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از</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برنامة</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شما</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با</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مطالعة</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مواد</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درسی</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رشتة</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تحصیلی</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شما</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پر</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شود</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و</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شاید</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بیشترین</w:t>
      </w:r>
      <w:r w:rsidRPr="007913FC">
        <w:rPr>
          <w:rFonts w:ascii="IranSans" w:eastAsia="Times New Roman" w:hAnsi="IranSans" w:cs="B Nazanin"/>
          <w:color w:val="000000" w:themeColor="text1"/>
          <w:sz w:val="28"/>
          <w:szCs w:val="28"/>
          <w:rtl/>
        </w:rPr>
        <w:t xml:space="preserve"> </w:t>
      </w:r>
      <w:r w:rsidRPr="007913FC">
        <w:rPr>
          <w:rFonts w:ascii="IranSans" w:eastAsia="Times New Roman" w:hAnsi="IranSans" w:cs="B Nazanin" w:hint="cs"/>
          <w:color w:val="000000" w:themeColor="text1"/>
          <w:sz w:val="28"/>
          <w:szCs w:val="28"/>
          <w:rtl/>
        </w:rPr>
        <w:t>ن</w:t>
      </w:r>
      <w:r w:rsidRPr="007913FC">
        <w:rPr>
          <w:rFonts w:ascii="IranSans" w:eastAsia="Times New Roman" w:hAnsi="IranSans" w:cs="B Nazanin"/>
          <w:color w:val="000000" w:themeColor="text1"/>
          <w:sz w:val="28"/>
          <w:szCs w:val="28"/>
          <w:rtl/>
        </w:rPr>
        <w:t xml:space="preserve">یازها، کاستی ها و اساسی ترین اهداف شما، همین تحصیل باشد. بنابراین، کار را از مواد درسی ضروری و درس </w:t>
      </w:r>
      <w:r w:rsidRPr="007913FC">
        <w:rPr>
          <w:rFonts w:ascii="IranSans" w:eastAsia="Times New Roman" w:hAnsi="IranSans" w:cs="B Nazanin"/>
          <w:color w:val="000000" w:themeColor="text1"/>
          <w:sz w:val="28"/>
          <w:szCs w:val="28"/>
          <w:rtl/>
        </w:rPr>
        <w:lastRenderedPageBreak/>
        <w:t>هایی که در آنها احساس ضعف می کنید و کاستی در تحصیل شما ایجاد کرده، شروع کنید و علاوه بر این، وجود تفریح و گردش و برنامه های نشاط آور نیز یکی از ضرورت های زندگی انسانی است</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برای امور عبادی و خودسازی نیز به برنامة زیر عمل کنید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1. </w:t>
      </w:r>
      <w:r w:rsidRPr="007913FC">
        <w:rPr>
          <w:rFonts w:ascii="IranSans" w:eastAsia="Times New Roman" w:hAnsi="IranSans" w:cs="B Nazanin"/>
          <w:color w:val="000000" w:themeColor="text1"/>
          <w:sz w:val="28"/>
          <w:szCs w:val="28"/>
          <w:rtl/>
        </w:rPr>
        <w:t>مراقبه و محاسبه؛ در آغاز هر کاری، کمی درنگ کنید؛ اگر واجب است، حتماً آن را انجام دهید و اگر حرام است، حتماً آن را ترک کنید و اگر نه حرام است و نه واجب، در انجام و ترک آن مختارید. این سه چیز را قبل از انجام هر کاری، باید مشخص کنید و بعد انجام دهید. این توجه و مراقبه، دارای فواید زیر است</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1. </w:t>
      </w:r>
      <w:r w:rsidRPr="007913FC">
        <w:rPr>
          <w:rFonts w:ascii="IranSans" w:eastAsia="Times New Roman" w:hAnsi="IranSans" w:cs="B Nazanin"/>
          <w:color w:val="000000" w:themeColor="text1"/>
          <w:sz w:val="28"/>
          <w:szCs w:val="28"/>
          <w:rtl/>
        </w:rPr>
        <w:t>انسان به حرام نمی افتد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2. </w:t>
      </w:r>
      <w:r w:rsidRPr="007913FC">
        <w:rPr>
          <w:rFonts w:ascii="IranSans" w:eastAsia="Times New Roman" w:hAnsi="IranSans" w:cs="B Nazanin"/>
          <w:color w:val="000000" w:themeColor="text1"/>
          <w:sz w:val="28"/>
          <w:szCs w:val="28"/>
          <w:rtl/>
        </w:rPr>
        <w:t>عمل واجبی از انسان، ترک نمی شود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3. </w:t>
      </w:r>
      <w:r w:rsidRPr="007913FC">
        <w:rPr>
          <w:rFonts w:ascii="IranSans" w:eastAsia="Times New Roman" w:hAnsi="IranSans" w:cs="B Nazanin"/>
          <w:color w:val="000000" w:themeColor="text1"/>
          <w:sz w:val="28"/>
          <w:szCs w:val="28"/>
          <w:rtl/>
        </w:rPr>
        <w:t>انسان از غفلت رها می شود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4. </w:t>
      </w:r>
      <w:r w:rsidRPr="007913FC">
        <w:rPr>
          <w:rFonts w:ascii="IranSans" w:eastAsia="Times New Roman" w:hAnsi="IranSans" w:cs="B Nazanin"/>
          <w:color w:val="000000" w:themeColor="text1"/>
          <w:sz w:val="28"/>
          <w:szCs w:val="28"/>
          <w:rtl/>
        </w:rPr>
        <w:t>ترک حرام و فعل واجب، به قصد قربت، خودش عبادت به حساب می آید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tl/>
        </w:rPr>
        <w:t>بنابراین، می توان فعل تمام واجبات و ترک تمام محرمات را به قصد قربت انجام داد و حتی اعمال مباح را می توان به قصد قربت انجام داد.. بنابراین، مراقبه و محاسبه را باید جدی گرفت که از اساسی ترین دستورات اخلاقی است</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2. </w:t>
      </w:r>
      <w:r w:rsidRPr="007913FC">
        <w:rPr>
          <w:rFonts w:ascii="IranSans" w:eastAsia="Times New Roman" w:hAnsi="IranSans" w:cs="B Nazanin"/>
          <w:color w:val="000000" w:themeColor="text1"/>
          <w:sz w:val="28"/>
          <w:szCs w:val="28"/>
          <w:rtl/>
        </w:rPr>
        <w:t>نماز اول وقت؛ اگر کار مهم تری با نماز اول وقت در تعارض نباشد، نماز اول وقت را ترک نکنید. امام صادق علیه السلام می فرماید:؛ «برای هر نمازی، دو وقت است؛ اول وقت و آخر وقت؛ پس اول، وقت برتر و با فضیلت تر است و برای کسی سزاوار نیست که آخر وقت را برگزیند؛ مگر از روی علتی و آخر وقت، فقط برای شخص بیمار و ناتوان و کسی است که دارای عذری باشد و اول وقت، خشنودی خدا را دربردارد؛ ولی آخر وقت، عفو خدا را».1</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3. </w:t>
      </w:r>
      <w:r w:rsidRPr="007913FC">
        <w:rPr>
          <w:rFonts w:ascii="IranSans" w:eastAsia="Times New Roman" w:hAnsi="IranSans" w:cs="B Nazanin"/>
          <w:color w:val="000000" w:themeColor="text1"/>
          <w:sz w:val="28"/>
          <w:szCs w:val="28"/>
          <w:rtl/>
        </w:rPr>
        <w:t>مستحبات نشاط آور؛ از میان مستحبات، فقط آنهایی را انجام دهید که برای شما نشاط آورند و از تحمیل نفس بر مستحبات، پرهیز کنید. باید به اقبال قلب بنگرید و هر عمل مستحبی را که قلب بدان اقبال داشت و برایتان نشاط بخش بود، به همان اکتفا کنید و حتی نسبت به نماز شب که سفارش زیادی شده، اگر نشاط نداشتید، یا اصلاً نخوانید یا خیلی خلاصه و در ظرف ده دقیقه، تمام یازده رکعت را با حذف مستحبات، بخوانید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4. </w:t>
      </w:r>
      <w:r w:rsidRPr="007913FC">
        <w:rPr>
          <w:rFonts w:ascii="IranSans" w:eastAsia="Times New Roman" w:hAnsi="IranSans" w:cs="B Nazanin"/>
          <w:color w:val="000000" w:themeColor="text1"/>
          <w:sz w:val="28"/>
          <w:szCs w:val="28"/>
          <w:rtl/>
        </w:rPr>
        <w:t>توسل به معصومین علیهم السلام؛ هرگاه حال و نشاط داشتید، به معصومین علیهم السلام توسل بجویید و حاجات خود را از آن معادن کرم بخواهید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5. </w:t>
      </w:r>
      <w:r w:rsidRPr="007913FC">
        <w:rPr>
          <w:rFonts w:ascii="IranSans" w:eastAsia="Times New Roman" w:hAnsi="IranSans" w:cs="B Nazanin"/>
          <w:color w:val="000000" w:themeColor="text1"/>
          <w:sz w:val="28"/>
          <w:szCs w:val="28"/>
          <w:rtl/>
        </w:rPr>
        <w:t>دائم الوضو بودن؛ سعی کنید همیشه وضو داشته باشید. اگر شب، قبل از خواب، وضو بگیرید، کافی است و اگر نیمه شب برای کاری برخاستید و خواستید دوباره بخوابید. لازم نیست دوباره وضو بگیرید</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lastRenderedPageBreak/>
        <w:t xml:space="preserve">6. </w:t>
      </w:r>
      <w:r w:rsidRPr="007913FC">
        <w:rPr>
          <w:rFonts w:ascii="IranSans" w:eastAsia="Times New Roman" w:hAnsi="IranSans" w:cs="B Nazanin"/>
          <w:color w:val="000000" w:themeColor="text1"/>
          <w:sz w:val="28"/>
          <w:szCs w:val="28"/>
          <w:rtl/>
        </w:rPr>
        <w:t>زیارت اهل قبور؛ هفته ای یک بار به زیارت اهل قبور بروید و اگر توانستید، جای خلوتی را انتخاب کنید و تأمل بیشتری کنید؛ تا گذرا بودن دنیا، بیشتر در دلتان جا بیفتد. هدف این است که شما تکان بخورید و رغبت خود را به دنیا کم کنید و به فکر آخرت و عالم قبر و قیامت بیفتید</w:t>
      </w:r>
      <w:r w:rsidRPr="007913FC">
        <w:rPr>
          <w:rFonts w:ascii="IranSans" w:eastAsia="Times New Roman" w:hAnsi="IranSans" w:cs="B Nazanin"/>
          <w:color w:val="000000" w:themeColor="text1"/>
          <w:sz w:val="28"/>
          <w:szCs w:val="28"/>
        </w:rPr>
        <w:t>.</w:t>
      </w:r>
    </w:p>
    <w:p w:rsidR="00D730CD" w:rsidRPr="007913FC" w:rsidRDefault="00D730CD" w:rsidP="007913FC">
      <w:pPr>
        <w:bidi/>
        <w:spacing w:before="300" w:after="150" w:line="240" w:lineRule="auto"/>
        <w:jc w:val="both"/>
        <w:outlineLvl w:val="2"/>
        <w:rPr>
          <w:rFonts w:ascii="inherit" w:eastAsia="Times New Roman" w:hAnsi="inherit" w:cs="B Nazanin"/>
          <w:color w:val="000000" w:themeColor="text1"/>
          <w:sz w:val="28"/>
          <w:szCs w:val="28"/>
        </w:rPr>
      </w:pPr>
      <w:r w:rsidRPr="007913FC">
        <w:rPr>
          <w:rFonts w:ascii="inherit" w:eastAsia="Times New Roman" w:hAnsi="inherit" w:cs="B Nazanin"/>
          <w:color w:val="000000" w:themeColor="text1"/>
          <w:sz w:val="28"/>
          <w:szCs w:val="28"/>
          <w:rtl/>
        </w:rPr>
        <w:t>پی نوشت</w:t>
      </w:r>
      <w:r w:rsidRPr="007913FC">
        <w:rPr>
          <w:rFonts w:ascii="inherit" w:eastAsia="Times New Roman" w:hAnsi="inherit" w:cs="B Nazanin"/>
          <w:color w:val="000000" w:themeColor="text1"/>
          <w:sz w:val="28"/>
          <w:szCs w:val="28"/>
        </w:rPr>
        <w:t>:</w:t>
      </w:r>
    </w:p>
    <w:p w:rsidR="00D730CD" w:rsidRPr="007913FC" w:rsidRDefault="00D730CD" w:rsidP="007913FC">
      <w:pPr>
        <w:bidi/>
        <w:spacing w:after="150" w:line="450" w:lineRule="atLeast"/>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xml:space="preserve">1. </w:t>
      </w:r>
      <w:r w:rsidRPr="007913FC">
        <w:rPr>
          <w:rFonts w:ascii="IranSans" w:eastAsia="Times New Roman" w:hAnsi="IranSans" w:cs="B Nazanin"/>
          <w:color w:val="000000" w:themeColor="text1"/>
          <w:sz w:val="28"/>
          <w:szCs w:val="28"/>
          <w:rtl/>
        </w:rPr>
        <w:t>ری شهری، میزان الحکمه، ج5، ص 401</w:t>
      </w:r>
      <w:r w:rsidRPr="007913FC">
        <w:rPr>
          <w:rFonts w:ascii="IranSans" w:eastAsia="Times New Roman" w:hAnsi="IranSans" w:cs="B Nazanin"/>
          <w:color w:val="000000" w:themeColor="text1"/>
          <w:sz w:val="28"/>
          <w:szCs w:val="28"/>
        </w:rPr>
        <w:t>.</w:t>
      </w:r>
    </w:p>
    <w:p w:rsidR="00D730CD" w:rsidRPr="007913FC" w:rsidRDefault="00D730CD" w:rsidP="007913FC">
      <w:pPr>
        <w:bidi/>
        <w:spacing w:after="0" w:line="240" w:lineRule="auto"/>
        <w:jc w:val="both"/>
        <w:rPr>
          <w:rFonts w:ascii="IranSans" w:eastAsia="Times New Roman" w:hAnsi="IranSans" w:cs="B Nazanin"/>
          <w:color w:val="000000" w:themeColor="text1"/>
          <w:sz w:val="28"/>
          <w:szCs w:val="28"/>
        </w:rPr>
      </w:pPr>
      <w:r w:rsidRPr="007913FC">
        <w:rPr>
          <w:rFonts w:ascii="IranSans" w:eastAsia="Times New Roman" w:hAnsi="IranSans" w:cs="B Nazanin"/>
          <w:b/>
          <w:bCs/>
          <w:color w:val="000000" w:themeColor="text1"/>
          <w:sz w:val="28"/>
          <w:szCs w:val="28"/>
          <w:rtl/>
        </w:rPr>
        <w:t>کلمات کليدي</w:t>
      </w:r>
    </w:p>
    <w:p w:rsidR="00D730CD" w:rsidRPr="007913FC" w:rsidRDefault="003E619E" w:rsidP="007913FC">
      <w:pPr>
        <w:bidi/>
        <w:spacing w:after="15" w:line="240" w:lineRule="auto"/>
        <w:jc w:val="both"/>
        <w:rPr>
          <w:rFonts w:ascii="IranSans" w:eastAsia="Times New Roman" w:hAnsi="IranSans" w:cs="B Nazanin"/>
          <w:color w:val="000000" w:themeColor="text1"/>
          <w:sz w:val="28"/>
          <w:szCs w:val="28"/>
        </w:rPr>
      </w:pPr>
      <w:hyperlink r:id="rId7" w:history="1">
        <w:r w:rsidR="00D730CD" w:rsidRPr="007913FC">
          <w:rPr>
            <w:rFonts w:ascii="IranSans" w:eastAsia="Times New Roman" w:hAnsi="IranSans" w:cs="B Nazanin"/>
            <w:color w:val="000000" w:themeColor="text1"/>
            <w:sz w:val="28"/>
            <w:szCs w:val="28"/>
            <w:u w:val="single"/>
            <w:rtl/>
          </w:rPr>
          <w:t>فراغت</w:t>
        </w:r>
      </w:hyperlink>
    </w:p>
    <w:p w:rsidR="00D730CD" w:rsidRPr="007913FC" w:rsidRDefault="00D730CD" w:rsidP="007913FC">
      <w:pPr>
        <w:bidi/>
        <w:spacing w:after="0" w:line="240" w:lineRule="auto"/>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w:t>
      </w:r>
    </w:p>
    <w:p w:rsidR="00D730CD" w:rsidRPr="007913FC" w:rsidRDefault="003E619E" w:rsidP="007913FC">
      <w:pPr>
        <w:bidi/>
        <w:spacing w:after="15" w:line="240" w:lineRule="auto"/>
        <w:jc w:val="both"/>
        <w:rPr>
          <w:rFonts w:ascii="IranSans" w:eastAsia="Times New Roman" w:hAnsi="IranSans" w:cs="B Nazanin"/>
          <w:color w:val="000000" w:themeColor="text1"/>
          <w:sz w:val="28"/>
          <w:szCs w:val="28"/>
        </w:rPr>
      </w:pPr>
      <w:hyperlink r:id="rId8" w:history="1">
        <w:r w:rsidR="00D730CD" w:rsidRPr="007913FC">
          <w:rPr>
            <w:rFonts w:ascii="IranSans" w:eastAsia="Times New Roman" w:hAnsi="IranSans" w:cs="B Nazanin"/>
            <w:color w:val="000000" w:themeColor="text1"/>
            <w:sz w:val="28"/>
            <w:szCs w:val="28"/>
            <w:u w:val="single"/>
            <w:rtl/>
          </w:rPr>
          <w:t>برنامه‌ریزی</w:t>
        </w:r>
      </w:hyperlink>
    </w:p>
    <w:p w:rsidR="00D730CD" w:rsidRPr="007913FC" w:rsidRDefault="00D730CD" w:rsidP="007913FC">
      <w:pPr>
        <w:bidi/>
        <w:spacing w:after="0" w:line="240" w:lineRule="auto"/>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w:t>
      </w:r>
    </w:p>
    <w:p w:rsidR="00D730CD" w:rsidRPr="007913FC" w:rsidRDefault="003E619E" w:rsidP="007913FC">
      <w:pPr>
        <w:bidi/>
        <w:spacing w:after="15" w:line="240" w:lineRule="auto"/>
        <w:jc w:val="both"/>
        <w:rPr>
          <w:rFonts w:ascii="IranSans" w:eastAsia="Times New Roman" w:hAnsi="IranSans" w:cs="B Nazanin"/>
          <w:color w:val="000000" w:themeColor="text1"/>
          <w:sz w:val="28"/>
          <w:szCs w:val="28"/>
        </w:rPr>
      </w:pPr>
      <w:hyperlink r:id="rId9" w:history="1">
        <w:r w:rsidR="00D730CD" w:rsidRPr="007913FC">
          <w:rPr>
            <w:rFonts w:ascii="IranSans" w:eastAsia="Times New Roman" w:hAnsi="IranSans" w:cs="B Nazanin"/>
            <w:color w:val="000000" w:themeColor="text1"/>
            <w:sz w:val="28"/>
            <w:szCs w:val="28"/>
            <w:u w:val="single"/>
            <w:rtl/>
          </w:rPr>
          <w:t>وقت فراغت کارآمد</w:t>
        </w:r>
      </w:hyperlink>
    </w:p>
    <w:p w:rsidR="00D730CD" w:rsidRPr="007913FC" w:rsidRDefault="00D730CD" w:rsidP="007913FC">
      <w:pPr>
        <w:bidi/>
        <w:spacing w:after="0" w:line="240" w:lineRule="auto"/>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w:t>
      </w:r>
    </w:p>
    <w:p w:rsidR="00D730CD" w:rsidRPr="007913FC" w:rsidRDefault="003E619E" w:rsidP="007913FC">
      <w:pPr>
        <w:bidi/>
        <w:spacing w:after="15" w:line="240" w:lineRule="auto"/>
        <w:jc w:val="both"/>
        <w:rPr>
          <w:rFonts w:ascii="IranSans" w:eastAsia="Times New Roman" w:hAnsi="IranSans" w:cs="B Nazanin"/>
          <w:color w:val="000000" w:themeColor="text1"/>
          <w:sz w:val="28"/>
          <w:szCs w:val="28"/>
        </w:rPr>
      </w:pPr>
      <w:hyperlink r:id="rId10" w:history="1">
        <w:r w:rsidR="00D730CD" w:rsidRPr="007913FC">
          <w:rPr>
            <w:rFonts w:ascii="IranSans" w:eastAsia="Times New Roman" w:hAnsi="IranSans" w:cs="B Nazanin"/>
            <w:color w:val="000000" w:themeColor="text1"/>
            <w:sz w:val="28"/>
            <w:szCs w:val="28"/>
            <w:u w:val="single"/>
            <w:rtl/>
          </w:rPr>
          <w:t>وضو</w:t>
        </w:r>
      </w:hyperlink>
    </w:p>
    <w:p w:rsidR="00D730CD" w:rsidRPr="007913FC" w:rsidRDefault="00D730CD" w:rsidP="007913FC">
      <w:pPr>
        <w:bidi/>
        <w:spacing w:after="0" w:line="240" w:lineRule="auto"/>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w:t>
      </w:r>
    </w:p>
    <w:p w:rsidR="00D730CD" w:rsidRPr="007913FC" w:rsidRDefault="003E619E" w:rsidP="007913FC">
      <w:pPr>
        <w:bidi/>
        <w:spacing w:after="15" w:line="240" w:lineRule="auto"/>
        <w:jc w:val="both"/>
        <w:rPr>
          <w:rFonts w:ascii="IranSans" w:eastAsia="Times New Roman" w:hAnsi="IranSans" w:cs="B Nazanin"/>
          <w:color w:val="000000" w:themeColor="text1"/>
          <w:sz w:val="28"/>
          <w:szCs w:val="28"/>
        </w:rPr>
      </w:pPr>
      <w:hyperlink r:id="rId11" w:history="1">
        <w:r w:rsidR="00D730CD" w:rsidRPr="007913FC">
          <w:rPr>
            <w:rFonts w:ascii="IranSans" w:eastAsia="Times New Roman" w:hAnsi="IranSans" w:cs="B Nazanin"/>
            <w:color w:val="000000" w:themeColor="text1"/>
            <w:sz w:val="28"/>
            <w:szCs w:val="28"/>
            <w:u w:val="single"/>
            <w:rtl/>
          </w:rPr>
          <w:t>برنامه</w:t>
        </w:r>
      </w:hyperlink>
    </w:p>
    <w:p w:rsidR="00D730CD" w:rsidRPr="007913FC" w:rsidRDefault="00D730CD" w:rsidP="007913FC">
      <w:pPr>
        <w:bidi/>
        <w:spacing w:after="0" w:line="240" w:lineRule="auto"/>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w:t>
      </w:r>
    </w:p>
    <w:p w:rsidR="00D730CD" w:rsidRPr="007913FC" w:rsidRDefault="003E619E" w:rsidP="007913FC">
      <w:pPr>
        <w:bidi/>
        <w:spacing w:after="15" w:line="240" w:lineRule="auto"/>
        <w:jc w:val="both"/>
        <w:rPr>
          <w:rFonts w:ascii="IranSans" w:eastAsia="Times New Roman" w:hAnsi="IranSans" w:cs="B Nazanin"/>
          <w:color w:val="000000" w:themeColor="text1"/>
          <w:sz w:val="28"/>
          <w:szCs w:val="28"/>
        </w:rPr>
      </w:pPr>
      <w:hyperlink r:id="rId12" w:history="1">
        <w:r w:rsidR="00D730CD" w:rsidRPr="007913FC">
          <w:rPr>
            <w:rFonts w:ascii="IranSans" w:eastAsia="Times New Roman" w:hAnsi="IranSans" w:cs="B Nazanin"/>
            <w:color w:val="000000" w:themeColor="text1"/>
            <w:sz w:val="28"/>
            <w:szCs w:val="28"/>
            <w:u w:val="single"/>
            <w:rtl/>
          </w:rPr>
          <w:t>نماز اول وقت</w:t>
        </w:r>
      </w:hyperlink>
    </w:p>
    <w:p w:rsidR="00D730CD" w:rsidRPr="007913FC" w:rsidRDefault="00D730CD" w:rsidP="007913FC">
      <w:pPr>
        <w:bidi/>
        <w:spacing w:after="0" w:line="240" w:lineRule="auto"/>
        <w:jc w:val="both"/>
        <w:rPr>
          <w:rFonts w:ascii="IranSans" w:eastAsia="Times New Roman" w:hAnsi="IranSans" w:cs="B Nazanin"/>
          <w:color w:val="000000" w:themeColor="text1"/>
          <w:sz w:val="28"/>
          <w:szCs w:val="28"/>
        </w:rPr>
      </w:pPr>
      <w:r w:rsidRPr="007913FC">
        <w:rPr>
          <w:rFonts w:ascii="IranSans" w:eastAsia="Times New Roman" w:hAnsi="IranSans" w:cs="B Nazanin"/>
          <w:color w:val="000000" w:themeColor="text1"/>
          <w:sz w:val="28"/>
          <w:szCs w:val="28"/>
        </w:rPr>
        <w:t> </w:t>
      </w:r>
    </w:p>
    <w:p w:rsidR="00D730CD" w:rsidRPr="007913FC" w:rsidRDefault="003E619E" w:rsidP="007913FC">
      <w:pPr>
        <w:bidi/>
        <w:spacing w:after="15" w:line="240" w:lineRule="auto"/>
        <w:jc w:val="both"/>
        <w:rPr>
          <w:rFonts w:ascii="IranSans" w:eastAsia="Times New Roman" w:hAnsi="IranSans" w:cs="B Nazanin"/>
          <w:color w:val="000000" w:themeColor="text1"/>
          <w:sz w:val="28"/>
          <w:szCs w:val="28"/>
        </w:rPr>
      </w:pPr>
      <w:hyperlink r:id="rId13" w:history="1">
        <w:r w:rsidR="00D730CD" w:rsidRPr="007913FC">
          <w:rPr>
            <w:rFonts w:ascii="IranSans" w:eastAsia="Times New Roman" w:hAnsi="IranSans" w:cs="B Nazanin"/>
            <w:color w:val="000000" w:themeColor="text1"/>
            <w:sz w:val="28"/>
            <w:szCs w:val="28"/>
            <w:u w:val="single"/>
            <w:rtl/>
          </w:rPr>
          <w:t>نماز</w:t>
        </w:r>
      </w:hyperlink>
    </w:p>
    <w:p w:rsidR="00175C29" w:rsidRPr="007913FC" w:rsidRDefault="00175C29" w:rsidP="007913FC">
      <w:pPr>
        <w:bidi/>
        <w:jc w:val="both"/>
        <w:rPr>
          <w:rFonts w:cs="B Nazanin"/>
          <w:color w:val="000000" w:themeColor="text1"/>
          <w:sz w:val="28"/>
          <w:szCs w:val="28"/>
        </w:rPr>
      </w:pPr>
    </w:p>
    <w:sectPr w:rsidR="00175C29" w:rsidRPr="007913FC">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19E" w:rsidRDefault="003E619E" w:rsidP="007913FC">
      <w:pPr>
        <w:spacing w:after="0" w:line="240" w:lineRule="auto"/>
      </w:pPr>
      <w:r>
        <w:separator/>
      </w:r>
    </w:p>
  </w:endnote>
  <w:endnote w:type="continuationSeparator" w:id="0">
    <w:p w:rsidR="003E619E" w:rsidRDefault="003E619E" w:rsidP="0079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19E" w:rsidRDefault="003E619E" w:rsidP="007913FC">
      <w:pPr>
        <w:spacing w:after="0" w:line="240" w:lineRule="auto"/>
      </w:pPr>
      <w:r>
        <w:separator/>
      </w:r>
    </w:p>
  </w:footnote>
  <w:footnote w:type="continuationSeparator" w:id="0">
    <w:p w:rsidR="003E619E" w:rsidRDefault="003E619E" w:rsidP="007913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FC" w:rsidRDefault="007913FC" w:rsidP="007913FC">
    <w:pPr>
      <w:bidi/>
      <w:spacing w:after="0" w:line="240" w:lineRule="auto"/>
      <w:jc w:val="center"/>
      <w:rPr>
        <w:rFonts w:ascii="IranSans" w:eastAsia="Times New Roman" w:hAnsi="IranSans" w:cs="B Nazanin"/>
        <w:color w:val="000000" w:themeColor="text1"/>
        <w:sz w:val="28"/>
        <w:szCs w:val="28"/>
      </w:rPr>
    </w:pPr>
    <w:r>
      <w:rPr>
        <w:rFonts w:ascii="IranSans" w:eastAsia="Times New Roman" w:hAnsi="IranSans" w:cs="B Nazanin" w:hint="cs"/>
        <w:color w:val="000000" w:themeColor="text1"/>
        <w:sz w:val="28"/>
        <w:szCs w:val="28"/>
        <w:rtl/>
      </w:rPr>
      <w:t>پرسمان</w:t>
    </w:r>
    <w:r>
      <w:rPr>
        <w:rFonts w:ascii="IranSans" w:eastAsia="Times New Roman" w:hAnsi="IranSans" w:cs="B Nazanin"/>
        <w:color w:val="000000" w:themeColor="text1"/>
        <w:sz w:val="28"/>
        <w:szCs w:val="28"/>
      </w:rPr>
      <w:t>  </w:t>
    </w:r>
    <w:r>
      <w:rPr>
        <w:rFonts w:ascii="IranSans" w:eastAsia="Times New Roman" w:hAnsi="IranSans" w:cs="B Nazanin" w:hint="cs"/>
        <w:color w:val="000000" w:themeColor="text1"/>
        <w:sz w:val="28"/>
        <w:szCs w:val="28"/>
        <w:rtl/>
      </w:rPr>
      <w:t>فروردین ماه سال 1392 شماره 123</w:t>
    </w:r>
  </w:p>
  <w:p w:rsidR="007913FC" w:rsidRDefault="007913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95"/>
    <w:rsid w:val="00175C29"/>
    <w:rsid w:val="003E619E"/>
    <w:rsid w:val="007913FC"/>
    <w:rsid w:val="00C75695"/>
    <w:rsid w:val="00D73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730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30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30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30CD"/>
    <w:rPr>
      <w:color w:val="0000FF"/>
      <w:u w:val="single"/>
    </w:rPr>
  </w:style>
  <w:style w:type="paragraph" w:styleId="Header">
    <w:name w:val="header"/>
    <w:basedOn w:val="Normal"/>
    <w:link w:val="HeaderChar"/>
    <w:uiPriority w:val="99"/>
    <w:unhideWhenUsed/>
    <w:rsid w:val="00791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3FC"/>
  </w:style>
  <w:style w:type="paragraph" w:styleId="Footer">
    <w:name w:val="footer"/>
    <w:basedOn w:val="Normal"/>
    <w:link w:val="FooterChar"/>
    <w:uiPriority w:val="99"/>
    <w:unhideWhenUsed/>
    <w:rsid w:val="00791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730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30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30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30CD"/>
    <w:rPr>
      <w:color w:val="0000FF"/>
      <w:u w:val="single"/>
    </w:rPr>
  </w:style>
  <w:style w:type="paragraph" w:styleId="Header">
    <w:name w:val="header"/>
    <w:basedOn w:val="Normal"/>
    <w:link w:val="HeaderChar"/>
    <w:uiPriority w:val="99"/>
    <w:unhideWhenUsed/>
    <w:rsid w:val="00791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3FC"/>
  </w:style>
  <w:style w:type="paragraph" w:styleId="Footer">
    <w:name w:val="footer"/>
    <w:basedOn w:val="Normal"/>
    <w:link w:val="FooterChar"/>
    <w:uiPriority w:val="99"/>
    <w:unhideWhenUsed/>
    <w:rsid w:val="00791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20016">
      <w:bodyDiv w:val="1"/>
      <w:marLeft w:val="0"/>
      <w:marRight w:val="0"/>
      <w:marTop w:val="0"/>
      <w:marBottom w:val="0"/>
      <w:divBdr>
        <w:top w:val="none" w:sz="0" w:space="0" w:color="auto"/>
        <w:left w:val="none" w:sz="0" w:space="0" w:color="auto"/>
        <w:bottom w:val="none" w:sz="0" w:space="0" w:color="auto"/>
        <w:right w:val="none" w:sz="0" w:space="0" w:color="auto"/>
      </w:divBdr>
    </w:div>
    <w:div w:id="1868179961">
      <w:bodyDiv w:val="1"/>
      <w:marLeft w:val="0"/>
      <w:marRight w:val="0"/>
      <w:marTop w:val="0"/>
      <w:marBottom w:val="0"/>
      <w:divBdr>
        <w:top w:val="none" w:sz="0" w:space="0" w:color="auto"/>
        <w:left w:val="none" w:sz="0" w:space="0" w:color="auto"/>
        <w:bottom w:val="none" w:sz="0" w:space="0" w:color="auto"/>
        <w:right w:val="none" w:sz="0" w:space="0" w:color="auto"/>
      </w:divBdr>
      <w:divsChild>
        <w:div w:id="584340412">
          <w:marLeft w:val="0"/>
          <w:marRight w:val="0"/>
          <w:marTop w:val="0"/>
          <w:marBottom w:val="0"/>
          <w:divBdr>
            <w:top w:val="none" w:sz="0" w:space="0" w:color="auto"/>
            <w:left w:val="none" w:sz="0" w:space="0" w:color="auto"/>
            <w:bottom w:val="none" w:sz="0" w:space="0" w:color="auto"/>
            <w:right w:val="none" w:sz="0" w:space="0" w:color="auto"/>
          </w:divBdr>
          <w:divsChild>
            <w:div w:id="649671771">
              <w:marLeft w:val="0"/>
              <w:marRight w:val="0"/>
              <w:marTop w:val="0"/>
              <w:marBottom w:val="0"/>
              <w:divBdr>
                <w:top w:val="none" w:sz="0" w:space="0" w:color="auto"/>
                <w:left w:val="none" w:sz="0" w:space="0" w:color="auto"/>
                <w:bottom w:val="none" w:sz="0" w:space="0" w:color="auto"/>
                <w:right w:val="none" w:sz="0" w:space="0" w:color="auto"/>
              </w:divBdr>
              <w:divsChild>
                <w:div w:id="1822693829">
                  <w:marLeft w:val="0"/>
                  <w:marRight w:val="0"/>
                  <w:marTop w:val="0"/>
                  <w:marBottom w:val="0"/>
                  <w:divBdr>
                    <w:top w:val="none" w:sz="0" w:space="0" w:color="auto"/>
                    <w:left w:val="none" w:sz="0" w:space="0" w:color="auto"/>
                    <w:bottom w:val="none" w:sz="0" w:space="0" w:color="auto"/>
                    <w:right w:val="none" w:sz="0" w:space="0" w:color="auto"/>
                  </w:divBdr>
                  <w:divsChild>
                    <w:div w:id="197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6388">
          <w:marLeft w:val="0"/>
          <w:marRight w:val="0"/>
          <w:marTop w:val="150"/>
          <w:marBottom w:val="0"/>
          <w:divBdr>
            <w:top w:val="none" w:sz="0" w:space="0" w:color="auto"/>
            <w:left w:val="none" w:sz="0" w:space="0" w:color="auto"/>
            <w:bottom w:val="none" w:sz="0" w:space="0" w:color="auto"/>
            <w:right w:val="none" w:sz="0" w:space="0" w:color="auto"/>
          </w:divBdr>
          <w:divsChild>
            <w:div w:id="106003353">
              <w:marLeft w:val="0"/>
              <w:marRight w:val="0"/>
              <w:marTop w:val="150"/>
              <w:marBottom w:val="0"/>
              <w:divBdr>
                <w:top w:val="none" w:sz="0" w:space="0" w:color="auto"/>
                <w:left w:val="none" w:sz="0" w:space="0" w:color="auto"/>
                <w:bottom w:val="none" w:sz="0" w:space="0" w:color="auto"/>
                <w:right w:val="none" w:sz="0" w:space="0" w:color="auto"/>
              </w:divBdr>
            </w:div>
          </w:divsChild>
        </w:div>
        <w:div w:id="263728739">
          <w:marLeft w:val="0"/>
          <w:marRight w:val="0"/>
          <w:marTop w:val="0"/>
          <w:marBottom w:val="0"/>
          <w:divBdr>
            <w:top w:val="none" w:sz="0" w:space="0" w:color="auto"/>
            <w:left w:val="none" w:sz="0" w:space="0" w:color="auto"/>
            <w:bottom w:val="none" w:sz="0" w:space="0" w:color="auto"/>
            <w:right w:val="none" w:sz="0" w:space="0" w:color="auto"/>
          </w:divBdr>
        </w:div>
        <w:div w:id="786586642">
          <w:marLeft w:val="15"/>
          <w:marRight w:val="15"/>
          <w:marTop w:val="15"/>
          <w:marBottom w:val="15"/>
          <w:divBdr>
            <w:top w:val="none" w:sz="0" w:space="0" w:color="auto"/>
            <w:left w:val="none" w:sz="0" w:space="0" w:color="auto"/>
            <w:bottom w:val="none" w:sz="0" w:space="0" w:color="auto"/>
            <w:right w:val="none" w:sz="0" w:space="0" w:color="auto"/>
          </w:divBdr>
        </w:div>
        <w:div w:id="1328090300">
          <w:marLeft w:val="15"/>
          <w:marRight w:val="15"/>
          <w:marTop w:val="15"/>
          <w:marBottom w:val="15"/>
          <w:divBdr>
            <w:top w:val="none" w:sz="0" w:space="0" w:color="auto"/>
            <w:left w:val="none" w:sz="0" w:space="0" w:color="auto"/>
            <w:bottom w:val="none" w:sz="0" w:space="0" w:color="auto"/>
            <w:right w:val="none" w:sz="0" w:space="0" w:color="auto"/>
          </w:divBdr>
        </w:div>
        <w:div w:id="194971418">
          <w:marLeft w:val="15"/>
          <w:marRight w:val="15"/>
          <w:marTop w:val="15"/>
          <w:marBottom w:val="15"/>
          <w:divBdr>
            <w:top w:val="none" w:sz="0" w:space="0" w:color="auto"/>
            <w:left w:val="none" w:sz="0" w:space="0" w:color="auto"/>
            <w:bottom w:val="none" w:sz="0" w:space="0" w:color="auto"/>
            <w:right w:val="none" w:sz="0" w:space="0" w:color="auto"/>
          </w:divBdr>
        </w:div>
        <w:div w:id="61372144">
          <w:marLeft w:val="15"/>
          <w:marRight w:val="15"/>
          <w:marTop w:val="15"/>
          <w:marBottom w:val="15"/>
          <w:divBdr>
            <w:top w:val="none" w:sz="0" w:space="0" w:color="auto"/>
            <w:left w:val="none" w:sz="0" w:space="0" w:color="auto"/>
            <w:bottom w:val="none" w:sz="0" w:space="0" w:color="auto"/>
            <w:right w:val="none" w:sz="0" w:space="0" w:color="auto"/>
          </w:divBdr>
        </w:div>
        <w:div w:id="1874730986">
          <w:marLeft w:val="15"/>
          <w:marRight w:val="15"/>
          <w:marTop w:val="15"/>
          <w:marBottom w:val="15"/>
          <w:divBdr>
            <w:top w:val="none" w:sz="0" w:space="0" w:color="auto"/>
            <w:left w:val="none" w:sz="0" w:space="0" w:color="auto"/>
            <w:bottom w:val="none" w:sz="0" w:space="0" w:color="auto"/>
            <w:right w:val="none" w:sz="0" w:space="0" w:color="auto"/>
          </w:divBdr>
        </w:div>
        <w:div w:id="1465538567">
          <w:marLeft w:val="15"/>
          <w:marRight w:val="15"/>
          <w:marTop w:val="15"/>
          <w:marBottom w:val="15"/>
          <w:divBdr>
            <w:top w:val="none" w:sz="0" w:space="0" w:color="auto"/>
            <w:left w:val="none" w:sz="0" w:space="0" w:color="auto"/>
            <w:bottom w:val="none" w:sz="0" w:space="0" w:color="auto"/>
            <w:right w:val="none" w:sz="0" w:space="0" w:color="auto"/>
          </w:divBdr>
        </w:div>
        <w:div w:id="369916232">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9458" TargetMode="External"/><Relationship Id="rId13" Type="http://schemas.openxmlformats.org/officeDocument/2006/relationships/hyperlink" Target="http://www.hawzah.net/fa/Magazine/Number/List/?keyword=316" TargetMode="External"/><Relationship Id="rId3" Type="http://schemas.openxmlformats.org/officeDocument/2006/relationships/settings" Target="settings.xml"/><Relationship Id="rId7" Type="http://schemas.openxmlformats.org/officeDocument/2006/relationships/hyperlink" Target="http://www.hawzah.net/fa/Magazine/Number/List/?keyword=13626" TargetMode="External"/><Relationship Id="rId12" Type="http://schemas.openxmlformats.org/officeDocument/2006/relationships/hyperlink" Target="http://www.hawzah.net/fa/Magazine/Number/List/?keyword=5515"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wzah.net/fa/Magazine/Number/List/?keyword=544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awzah.net/fa/Magazine/Number/List/?keyword=5513" TargetMode="External"/><Relationship Id="rId4" Type="http://schemas.openxmlformats.org/officeDocument/2006/relationships/webSettings" Target="webSettings.xml"/><Relationship Id="rId9" Type="http://schemas.openxmlformats.org/officeDocument/2006/relationships/hyperlink" Target="http://www.hawzah.net/fa/Magazine/Number/List/?keyword=14149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2017-12-18T09:01:00Z</dcterms:created>
  <dcterms:modified xsi:type="dcterms:W3CDTF">2017-12-19T06:30:00Z</dcterms:modified>
</cp:coreProperties>
</file>