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1E9" w:rsidRPr="00EB0DFB" w:rsidRDefault="003F31E9" w:rsidP="00EB0DFB">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EB0DFB">
        <w:rPr>
          <w:rFonts w:ascii="Times New Roman" w:eastAsia="Times New Roman" w:hAnsi="Times New Roman" w:cs="B Nazanin"/>
          <w:b/>
          <w:bCs/>
          <w:sz w:val="28"/>
          <w:szCs w:val="28"/>
          <w:rtl/>
        </w:rPr>
        <w:t>بررسى آموزه‏هاى دينى مؤثر در سلامت معنوى همسران</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b/>
          <w:bCs/>
          <w:sz w:val="28"/>
          <w:szCs w:val="28"/>
          <w:rtl/>
        </w:rPr>
        <w:t>سال بيستم ـ شماره 163 ـ تير 1390، 67ـ80</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على‏نقى فقيهى</w:t>
      </w:r>
      <w:bookmarkStart w:id="0" w:name="_ftnref1"/>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"_ftn1"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w:t>
      </w:r>
      <w:r w:rsidRPr="00EB0DFB">
        <w:rPr>
          <w:rFonts w:ascii="Times New Roman" w:eastAsia="Times New Roman" w:hAnsi="Times New Roman" w:cs="B Nazanin"/>
          <w:sz w:val="28"/>
          <w:szCs w:val="28"/>
        </w:rPr>
        <w:fldChar w:fldCharType="end"/>
      </w:r>
      <w:bookmarkEnd w:id="0"/>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فاطمه رفيعى مقدّم</w:t>
      </w:r>
      <w:bookmarkStart w:id="1" w:name="_ftnref2"/>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"_ftn2"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w:t>
      </w:r>
      <w:r w:rsidRPr="00EB0DFB">
        <w:rPr>
          <w:rFonts w:ascii="Times New Roman" w:eastAsia="Times New Roman" w:hAnsi="Times New Roman" w:cs="B Nazanin"/>
          <w:sz w:val="28"/>
          <w:szCs w:val="28"/>
        </w:rPr>
        <w:fldChar w:fldCharType="end"/>
      </w:r>
      <w:bookmarkEnd w:id="1"/>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چكيده</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b/>
          <w:bCs/>
          <w:sz w:val="28"/>
          <w:szCs w:val="28"/>
          <w:rtl/>
        </w:rPr>
        <w:t>از مهم‏ترين مسائل مورد توجه در نظام تعليم و تربيت اسلامى، رشد شخصيتى متعادل و سلامت معنوى زن و مرد است. مقاله حاضر با هدف كشف آموزه‏هاى دينى در زمينه ارتقاى سلامت معنوى زن و مرد در زندگى مشترك، به بررسى مسائل مرتبط با آن مى‏پردازد</w:t>
      </w:r>
      <w:r w:rsidRPr="00EB0DFB">
        <w:rPr>
          <w:rFonts w:ascii="Times New Roman" w:eastAsia="Times New Roman" w:hAnsi="Times New Roman" w:cs="B Nazanin"/>
          <w:b/>
          <w:bCs/>
          <w:sz w:val="28"/>
          <w:szCs w:val="28"/>
        </w:rPr>
        <w:t>.</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b/>
          <w:bCs/>
          <w:sz w:val="28"/>
          <w:szCs w:val="28"/>
          <w:rtl/>
        </w:rPr>
        <w:t>اين مقاله با روش توصيفى ـ تحليلى و با هدف كشف آموزه‏هاى دينى در زمينه ارتقا سلامت معنوى زن و مرد در زندگى مشترك تدوين يافته است. بر اساس اين روش، تعدادى از آيات قرآن و احاديث كه در آنها، با هدف ارتقا و تعميق سلامت معنوى همسران، از روابط و رفتارهايى نهى شده و به نگرش‏ها و عملكردهايى توصيه شده است، بررسى و توصيف محتوايى شده و آموزه‏ها دسته‏بندى گرديدند</w:t>
      </w:r>
      <w:r w:rsidRPr="00EB0DFB">
        <w:rPr>
          <w:rFonts w:ascii="Times New Roman" w:eastAsia="Times New Roman" w:hAnsi="Times New Roman" w:cs="B Nazanin"/>
          <w:b/>
          <w:bCs/>
          <w:sz w:val="28"/>
          <w:szCs w:val="28"/>
        </w:rPr>
        <w:t>.</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b/>
          <w:bCs/>
          <w:sz w:val="28"/>
          <w:szCs w:val="28"/>
          <w:rtl/>
        </w:rPr>
        <w:t xml:space="preserve">يافته‏هاى تحقيق حاكى از آن است كه </w:t>
      </w:r>
      <w:bookmarkStart w:id="2" w:name="_GoBack"/>
      <w:bookmarkEnd w:id="2"/>
      <w:r w:rsidRPr="00EB0DFB">
        <w:rPr>
          <w:rFonts w:ascii="Times New Roman" w:eastAsia="Times New Roman" w:hAnsi="Times New Roman" w:cs="B Nazanin"/>
          <w:b/>
          <w:bCs/>
          <w:sz w:val="28"/>
          <w:szCs w:val="28"/>
          <w:rtl/>
        </w:rPr>
        <w:t>بر اساس آموزه‏هاى دينى، براى ارتقاى سلامت معنوى همسران، بايد از اقدام‏هاى ناآگاهانه، نگرش‏هاى غلط، ارتباط‏هاى عاطفى ضعيف، رفتارهاى خلاف اخلاق و مانند آن پرهيز شود. همچنين آشنايى همسران با اهداف زندگى مشترك، تمايلات طبيعى و فطرى زن و مرد، حقوق زن و مرد نسبت به يكديگر، نگرش مثبت و خوش‏بينانه نسبت به همسر، كسب مهارت‏هاى معاشرتى و كوشش براى انجام وظايف شرعى و همكارى در جهت قرب الهى، زمينه سلامت معنوى هريك از آنها را فراهم مى‏سازد</w:t>
      </w:r>
      <w:r w:rsidRPr="00EB0DFB">
        <w:rPr>
          <w:rFonts w:ascii="Times New Roman" w:eastAsia="Times New Roman" w:hAnsi="Times New Roman" w:cs="B Nazanin"/>
          <w:b/>
          <w:bCs/>
          <w:sz w:val="28"/>
          <w:szCs w:val="28"/>
        </w:rPr>
        <w:t>.</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b/>
          <w:bCs/>
          <w:sz w:val="28"/>
          <w:szCs w:val="28"/>
          <w:rtl/>
        </w:rPr>
        <w:t>كليدواژه‏ها: همسران، سلامت معنوى، آموزه‏هاى دينى، نگرش‏ها، مهارت‏ها</w:t>
      </w:r>
      <w:r w:rsidRPr="00EB0DFB">
        <w:rPr>
          <w:rFonts w:ascii="Times New Roman" w:eastAsia="Times New Roman" w:hAnsi="Times New Roman" w:cs="B Nazanin"/>
          <w:b/>
          <w:bCs/>
          <w:sz w:val="28"/>
          <w:szCs w:val="28"/>
        </w:rPr>
        <w:t>.</w:t>
      </w:r>
    </w:p>
    <w:p w:rsidR="003F31E9" w:rsidRPr="00EB0DFB" w:rsidRDefault="003F31E9" w:rsidP="00EB0DFB">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EB0DFB">
        <w:rPr>
          <w:rFonts w:ascii="Times New Roman" w:eastAsia="Times New Roman" w:hAnsi="Times New Roman" w:cs="B Nazanin"/>
          <w:b/>
          <w:bCs/>
          <w:sz w:val="28"/>
          <w:szCs w:val="28"/>
          <w:rtl/>
        </w:rPr>
        <w:t>مقدّمه</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باورهاى دينى درباره ارزشمندى افراد آدمى و حقوق آنان، افراد را به سوى تعادل شخصيت، معنويت و روابط اخلاقى مى‏كشاند</w:t>
      </w:r>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i/>
          <w:iCs/>
          <w:sz w:val="28"/>
          <w:szCs w:val="28"/>
          <w:rtl/>
        </w:rPr>
        <w:t>استارباك،</w:t>
      </w:r>
      <w:bookmarkStart w:id="3" w:name="_ednref1"/>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"_edn1"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1</w:t>
      </w:r>
      <w:r w:rsidRPr="00EB0DFB">
        <w:rPr>
          <w:rFonts w:ascii="Times New Roman" w:eastAsia="Times New Roman" w:hAnsi="Times New Roman" w:cs="B Nazanin"/>
          <w:sz w:val="28"/>
          <w:szCs w:val="28"/>
        </w:rPr>
        <w:fldChar w:fldCharType="end"/>
      </w:r>
      <w:bookmarkEnd w:id="3"/>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 xml:space="preserve">از شاگردان </w:t>
      </w:r>
      <w:r w:rsidRPr="00EB0DFB">
        <w:rPr>
          <w:rFonts w:ascii="Times New Roman" w:eastAsia="Times New Roman" w:hAnsi="Times New Roman" w:cs="B Nazanin"/>
          <w:i/>
          <w:iCs/>
          <w:sz w:val="28"/>
          <w:szCs w:val="28"/>
          <w:rtl/>
        </w:rPr>
        <w:t>هال</w:t>
      </w:r>
      <w:r w:rsidRPr="00EB0DFB">
        <w:rPr>
          <w:rFonts w:ascii="Times New Roman" w:eastAsia="Times New Roman" w:hAnsi="Times New Roman" w:cs="B Nazanin"/>
          <w:sz w:val="28"/>
          <w:szCs w:val="28"/>
          <w:rtl/>
        </w:rPr>
        <w:t xml:space="preserve">، كتاب </w:t>
      </w:r>
      <w:r w:rsidRPr="00EB0DFB">
        <w:rPr>
          <w:rFonts w:ascii="Times New Roman" w:eastAsia="Times New Roman" w:hAnsi="Times New Roman" w:cs="B Nazanin"/>
          <w:b/>
          <w:bCs/>
          <w:i/>
          <w:iCs/>
          <w:sz w:val="28"/>
          <w:szCs w:val="28"/>
          <w:rtl/>
        </w:rPr>
        <w:t>روان‏شناسى دين</w:t>
      </w:r>
      <w:r w:rsidRPr="00EB0DFB">
        <w:rPr>
          <w:rFonts w:ascii="Times New Roman" w:eastAsia="Times New Roman" w:hAnsi="Times New Roman" w:cs="B Nazanin"/>
          <w:sz w:val="28"/>
          <w:szCs w:val="28"/>
          <w:rtl/>
        </w:rPr>
        <w:t xml:space="preserve"> را براى تبيين همين رابطه منتشر كرد</w:t>
      </w:r>
      <w:r w:rsidRPr="00EB0DFB">
        <w:rPr>
          <w:rFonts w:ascii="Times New Roman" w:eastAsia="Times New Roman" w:hAnsi="Times New Roman" w:cs="B Nazanin"/>
          <w:sz w:val="28"/>
          <w:szCs w:val="28"/>
        </w:rPr>
        <w:t>.</w:t>
      </w:r>
      <w:bookmarkStart w:id="4" w:name="_ednref2"/>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"_edn2"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2</w:t>
      </w:r>
      <w:r w:rsidRPr="00EB0DFB">
        <w:rPr>
          <w:rFonts w:ascii="Times New Roman" w:eastAsia="Times New Roman" w:hAnsi="Times New Roman" w:cs="B Nazanin"/>
          <w:sz w:val="28"/>
          <w:szCs w:val="28"/>
        </w:rPr>
        <w:fldChar w:fldCharType="end"/>
      </w:r>
      <w:bookmarkEnd w:id="4"/>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 xml:space="preserve">در ميان جامعهروان‏پزشكان آمريكا، از اولين كسانى كه به اهميت مطالعات مذهبى اشاره نمودند، مى‏توان از </w:t>
      </w:r>
      <w:r w:rsidRPr="00EB0DFB">
        <w:rPr>
          <w:rFonts w:ascii="Times New Roman" w:eastAsia="Times New Roman" w:hAnsi="Times New Roman" w:cs="B Nazanin"/>
          <w:i/>
          <w:iCs/>
          <w:sz w:val="28"/>
          <w:szCs w:val="28"/>
          <w:rtl/>
        </w:rPr>
        <w:t xml:space="preserve">بنيامين </w:t>
      </w:r>
      <w:r w:rsidRPr="00EB0DFB">
        <w:rPr>
          <w:rFonts w:ascii="Times New Roman" w:eastAsia="Times New Roman" w:hAnsi="Times New Roman" w:cs="B Nazanin"/>
          <w:i/>
          <w:iCs/>
          <w:sz w:val="28"/>
          <w:szCs w:val="28"/>
          <w:rtl/>
        </w:rPr>
        <w:lastRenderedPageBreak/>
        <w:t xml:space="preserve">راش </w:t>
      </w:r>
      <w:r w:rsidRPr="00EB0DFB">
        <w:rPr>
          <w:rFonts w:ascii="Times New Roman" w:eastAsia="Times New Roman" w:hAnsi="Times New Roman" w:cs="B Nazanin"/>
          <w:sz w:val="28"/>
          <w:szCs w:val="28"/>
        </w:rPr>
        <w:t>(1745</w:t>
      </w:r>
      <w:r w:rsidRPr="00EB0DFB">
        <w:rPr>
          <w:rFonts w:ascii="Times New Roman" w:eastAsia="Times New Roman" w:hAnsi="Times New Roman" w:cs="B Nazanin"/>
          <w:sz w:val="28"/>
          <w:szCs w:val="28"/>
          <w:rtl/>
        </w:rPr>
        <w:t>ـ1813) پدر روان‏پزشكى آمريكا، ياد كرد. وى اظهار نمود: مذهب آن‏قدر براى پرورش روح و سلامت آدمى اهميت دارد كه هوا براى تنفس</w:t>
      </w:r>
      <w:r w:rsidRPr="00EB0DFB">
        <w:rPr>
          <w:rFonts w:ascii="Times New Roman" w:eastAsia="Times New Roman" w:hAnsi="Times New Roman" w:cs="B Nazanin"/>
          <w:sz w:val="28"/>
          <w:szCs w:val="28"/>
        </w:rPr>
        <w:t>.</w:t>
      </w:r>
      <w:bookmarkStart w:id="5" w:name="_ednref3"/>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"_edn3"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3</w:t>
      </w:r>
      <w:r w:rsidRPr="00EB0DFB">
        <w:rPr>
          <w:rFonts w:ascii="Times New Roman" w:eastAsia="Times New Roman" w:hAnsi="Times New Roman" w:cs="B Nazanin"/>
          <w:sz w:val="28"/>
          <w:szCs w:val="28"/>
        </w:rPr>
        <w:fldChar w:fldCharType="end"/>
      </w:r>
      <w:bookmarkEnd w:id="5"/>
      <w:r w:rsidRPr="00EB0DFB">
        <w:rPr>
          <w:rFonts w:ascii="Times New Roman" w:eastAsia="Times New Roman" w:hAnsi="Times New Roman" w:cs="B Nazanin"/>
          <w:i/>
          <w:iCs/>
          <w:sz w:val="28"/>
          <w:szCs w:val="28"/>
        </w:rPr>
        <w:t xml:space="preserve"> </w:t>
      </w:r>
      <w:r w:rsidRPr="00EB0DFB">
        <w:rPr>
          <w:rFonts w:ascii="Times New Roman" w:eastAsia="Times New Roman" w:hAnsi="Times New Roman" w:cs="B Nazanin"/>
          <w:i/>
          <w:iCs/>
          <w:sz w:val="28"/>
          <w:szCs w:val="28"/>
          <w:rtl/>
        </w:rPr>
        <w:t xml:space="preserve">مانسون </w:t>
      </w:r>
      <w:r w:rsidRPr="00EB0DFB">
        <w:rPr>
          <w:rFonts w:ascii="Times New Roman" w:eastAsia="Times New Roman" w:hAnsi="Times New Roman" w:cs="B Nazanin"/>
          <w:sz w:val="28"/>
          <w:szCs w:val="28"/>
        </w:rPr>
        <w:t xml:space="preserve">(1998) </w:t>
      </w:r>
      <w:r w:rsidRPr="00EB0DFB">
        <w:rPr>
          <w:rFonts w:ascii="Times New Roman" w:eastAsia="Times New Roman" w:hAnsi="Times New Roman" w:cs="B Nazanin"/>
          <w:sz w:val="28"/>
          <w:szCs w:val="28"/>
          <w:rtl/>
        </w:rPr>
        <w:t>با مرور جامعى از بررسى‏ها، دعا را يكى از رفتارهاى مذهبى مرتبط با سلامت و تندرستى گزارش مى‏دهد</w:t>
      </w:r>
      <w:r w:rsidRPr="00EB0DFB">
        <w:rPr>
          <w:rFonts w:ascii="Times New Roman" w:eastAsia="Times New Roman" w:hAnsi="Times New Roman" w:cs="B Nazanin"/>
          <w:sz w:val="28"/>
          <w:szCs w:val="28"/>
        </w:rPr>
        <w:t>.</w:t>
      </w:r>
      <w:bookmarkStart w:id="6" w:name="_ednref4"/>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"_edn4"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4</w:t>
      </w:r>
      <w:r w:rsidRPr="00EB0DFB">
        <w:rPr>
          <w:rFonts w:ascii="Times New Roman" w:eastAsia="Times New Roman" w:hAnsi="Times New Roman" w:cs="B Nazanin"/>
          <w:sz w:val="28"/>
          <w:szCs w:val="28"/>
        </w:rPr>
        <w:fldChar w:fldCharType="end"/>
      </w:r>
      <w:bookmarkEnd w:id="6"/>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i/>
          <w:iCs/>
          <w:sz w:val="28"/>
          <w:szCs w:val="28"/>
          <w:rtl/>
        </w:rPr>
        <w:t xml:space="preserve">مايرز </w:t>
      </w:r>
      <w:r w:rsidRPr="00EB0DFB">
        <w:rPr>
          <w:rFonts w:ascii="Times New Roman" w:eastAsia="Times New Roman" w:hAnsi="Times New Roman" w:cs="B Nazanin"/>
          <w:sz w:val="28"/>
          <w:szCs w:val="28"/>
          <w:rtl/>
        </w:rPr>
        <w:t>روان‏شناس برجسته اروپايى (2000) در تحقيق روى مراجعان كلينيك خود، اثرات مذهب را در ارتقاى بهداشت روانى گزارش داده است</w:t>
      </w:r>
      <w:r w:rsidRPr="00EB0DFB">
        <w:rPr>
          <w:rFonts w:ascii="Times New Roman" w:eastAsia="Times New Roman" w:hAnsi="Times New Roman" w:cs="B Nazanin"/>
          <w:sz w:val="28"/>
          <w:szCs w:val="28"/>
        </w:rPr>
        <w:t>.</w:t>
      </w:r>
      <w:bookmarkStart w:id="7" w:name="_ednref5"/>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"_edn5"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5</w:t>
      </w:r>
      <w:r w:rsidRPr="00EB0DFB">
        <w:rPr>
          <w:rFonts w:ascii="Times New Roman" w:eastAsia="Times New Roman" w:hAnsi="Times New Roman" w:cs="B Nazanin"/>
          <w:sz w:val="28"/>
          <w:szCs w:val="28"/>
        </w:rPr>
        <w:fldChar w:fldCharType="end"/>
      </w:r>
      <w:bookmarkEnd w:id="7"/>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i/>
          <w:iCs/>
          <w:sz w:val="28"/>
          <w:szCs w:val="28"/>
          <w:rtl/>
        </w:rPr>
        <w:t>فرانكل،</w:t>
      </w:r>
      <w:bookmarkStart w:id="8" w:name="_ednref6"/>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"_edn6"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6</w:t>
      </w:r>
      <w:r w:rsidRPr="00EB0DFB">
        <w:rPr>
          <w:rFonts w:ascii="Times New Roman" w:eastAsia="Times New Roman" w:hAnsi="Times New Roman" w:cs="B Nazanin"/>
          <w:sz w:val="28"/>
          <w:szCs w:val="28"/>
        </w:rPr>
        <w:fldChar w:fldCharType="end"/>
      </w:r>
      <w:bookmarkEnd w:id="8"/>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سه عاملِ معنويت، آزادى و مسئوليت را جوهر وجود انسان دانسته است</w:t>
      </w:r>
      <w:bookmarkStart w:id="9" w:name="_ednref7"/>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"_edn7"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7</w:t>
      </w:r>
      <w:r w:rsidRPr="00EB0DFB">
        <w:rPr>
          <w:rFonts w:ascii="Times New Roman" w:eastAsia="Times New Roman" w:hAnsi="Times New Roman" w:cs="B Nazanin"/>
          <w:sz w:val="28"/>
          <w:szCs w:val="28"/>
        </w:rPr>
        <w:fldChar w:fldCharType="end"/>
      </w:r>
      <w:bookmarkEnd w:id="9"/>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و بر اين باور است كه درمعناى انسان سالم، معنويت مستتر است و در سايه همين «سلامتى معنوى</w:t>
      </w:r>
      <w:r w:rsidRPr="00EB0DFB">
        <w:rPr>
          <w:rFonts w:ascii="Times New Roman" w:eastAsia="Times New Roman" w:hAnsi="Times New Roman" w:cs="B Nazanin"/>
          <w:sz w:val="28"/>
          <w:szCs w:val="28"/>
        </w:rPr>
        <w:t>»</w:t>
      </w:r>
      <w:bookmarkStart w:id="10" w:name="_ednref8"/>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"_edn8"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8</w:t>
      </w:r>
      <w:r w:rsidRPr="00EB0DFB">
        <w:rPr>
          <w:rFonts w:ascii="Times New Roman" w:eastAsia="Times New Roman" w:hAnsi="Times New Roman" w:cs="B Nazanin"/>
          <w:sz w:val="28"/>
          <w:szCs w:val="28"/>
        </w:rPr>
        <w:fldChar w:fldCharType="end"/>
      </w:r>
      <w:bookmarkEnd w:id="10"/>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است كه فرد به كمال مى‏رسد و در ابعادعينى و مادى زندگى حركت مى‏كند</w:t>
      </w:r>
      <w:r w:rsidRPr="00EB0DFB">
        <w:rPr>
          <w:rFonts w:ascii="Times New Roman" w:eastAsia="Times New Roman" w:hAnsi="Times New Roman" w:cs="B Nazanin"/>
          <w:sz w:val="28"/>
          <w:szCs w:val="28"/>
        </w:rPr>
        <w:t>.</w:t>
      </w:r>
      <w:bookmarkStart w:id="11" w:name="_ednref9"/>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"_edn9"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9</w:t>
      </w:r>
      <w:r w:rsidRPr="00EB0DFB">
        <w:rPr>
          <w:rFonts w:ascii="Times New Roman" w:eastAsia="Times New Roman" w:hAnsi="Times New Roman" w:cs="B Nazanin"/>
          <w:sz w:val="28"/>
          <w:szCs w:val="28"/>
        </w:rPr>
        <w:fldChar w:fldCharType="end"/>
      </w:r>
      <w:bookmarkEnd w:id="11"/>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 xml:space="preserve">در تحقيقات </w:t>
      </w:r>
      <w:r w:rsidRPr="00EB0DFB">
        <w:rPr>
          <w:rFonts w:ascii="Times New Roman" w:eastAsia="Times New Roman" w:hAnsi="Times New Roman" w:cs="B Nazanin"/>
          <w:i/>
          <w:iCs/>
          <w:sz w:val="28"/>
          <w:szCs w:val="28"/>
          <w:rtl/>
        </w:rPr>
        <w:t>پارك،</w:t>
      </w:r>
      <w:bookmarkStart w:id="12" w:name="_ednref10"/>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"_edn10"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10</w:t>
      </w:r>
      <w:r w:rsidRPr="00EB0DFB">
        <w:rPr>
          <w:rFonts w:ascii="Times New Roman" w:eastAsia="Times New Roman" w:hAnsi="Times New Roman" w:cs="B Nazanin"/>
          <w:sz w:val="28"/>
          <w:szCs w:val="28"/>
        </w:rPr>
        <w:fldChar w:fldCharType="end"/>
      </w:r>
      <w:bookmarkEnd w:id="12"/>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كوهن</w:t>
      </w:r>
      <w:bookmarkStart w:id="13" w:name="_ednref11"/>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"_edn11"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11</w:t>
      </w:r>
      <w:r w:rsidRPr="00EB0DFB">
        <w:rPr>
          <w:rFonts w:ascii="Times New Roman" w:eastAsia="Times New Roman" w:hAnsi="Times New Roman" w:cs="B Nazanin"/>
          <w:sz w:val="28"/>
          <w:szCs w:val="28"/>
        </w:rPr>
        <w:fldChar w:fldCharType="end"/>
      </w:r>
      <w:bookmarkEnd w:id="13"/>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 xml:space="preserve">و </w:t>
      </w:r>
      <w:r w:rsidRPr="00EB0DFB">
        <w:rPr>
          <w:rFonts w:ascii="Times New Roman" w:eastAsia="Times New Roman" w:hAnsi="Times New Roman" w:cs="B Nazanin"/>
          <w:i/>
          <w:iCs/>
          <w:sz w:val="28"/>
          <w:szCs w:val="28"/>
          <w:rtl/>
        </w:rPr>
        <w:t>هرب</w:t>
      </w:r>
      <w:bookmarkStart w:id="14" w:name="_ednref12"/>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"_edn12"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12</w:t>
      </w:r>
      <w:r w:rsidRPr="00EB0DFB">
        <w:rPr>
          <w:rFonts w:ascii="Times New Roman" w:eastAsia="Times New Roman" w:hAnsi="Times New Roman" w:cs="B Nazanin"/>
          <w:sz w:val="28"/>
          <w:szCs w:val="28"/>
        </w:rPr>
        <w:fldChar w:fldCharType="end"/>
      </w:r>
      <w:bookmarkEnd w:id="14"/>
      <w:r w:rsidRPr="00EB0DFB">
        <w:rPr>
          <w:rFonts w:ascii="Times New Roman" w:eastAsia="Times New Roman" w:hAnsi="Times New Roman" w:cs="B Nazanin"/>
          <w:sz w:val="28"/>
          <w:szCs w:val="28"/>
        </w:rPr>
        <w:t xml:space="preserve"> (1990) </w:t>
      </w:r>
      <w:r w:rsidRPr="00EB0DFB">
        <w:rPr>
          <w:rFonts w:ascii="Times New Roman" w:eastAsia="Times New Roman" w:hAnsi="Times New Roman" w:cs="B Nazanin"/>
          <w:sz w:val="28"/>
          <w:szCs w:val="28"/>
          <w:rtl/>
        </w:rPr>
        <w:t>نشان داده شده است كه درميان پيروان مذهب پروتستان هرقدر كه ميزان باور دينى بالاتر باشد، احتمال ابتلا به اختلالات خلقى، به ويژه افسردگى، كمتر است. در يك بررسى روى دانش‏آموزان ايرانى نيز، يافته‏ها حاكى از همبستگى منفى بين افسردگى و نگرش مذهبى بوده است</w:t>
      </w:r>
      <w:r w:rsidRPr="00EB0DFB">
        <w:rPr>
          <w:rFonts w:ascii="Times New Roman" w:eastAsia="Times New Roman" w:hAnsi="Times New Roman" w:cs="B Nazanin"/>
          <w:sz w:val="28"/>
          <w:szCs w:val="28"/>
        </w:rPr>
        <w:t>.</w:t>
      </w:r>
      <w:bookmarkStart w:id="15" w:name="_ednref13"/>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"_edn13"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13</w:t>
      </w:r>
      <w:r w:rsidRPr="00EB0DFB">
        <w:rPr>
          <w:rFonts w:ascii="Times New Roman" w:eastAsia="Times New Roman" w:hAnsi="Times New Roman" w:cs="B Nazanin"/>
          <w:sz w:val="28"/>
          <w:szCs w:val="28"/>
        </w:rPr>
        <w:fldChar w:fldCharType="end"/>
      </w:r>
      <w:bookmarkEnd w:id="15"/>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i/>
          <w:iCs/>
          <w:sz w:val="28"/>
          <w:szCs w:val="28"/>
          <w:rtl/>
        </w:rPr>
        <w:t>پارگامنت</w:t>
      </w:r>
      <w:bookmarkStart w:id="16" w:name="_ednref14"/>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"_edn14"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14</w:t>
      </w:r>
      <w:r w:rsidRPr="00EB0DFB">
        <w:rPr>
          <w:rFonts w:ascii="Times New Roman" w:eastAsia="Times New Roman" w:hAnsi="Times New Roman" w:cs="B Nazanin"/>
          <w:sz w:val="28"/>
          <w:szCs w:val="28"/>
        </w:rPr>
        <w:fldChar w:fldCharType="end"/>
      </w:r>
      <w:bookmarkEnd w:id="16"/>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از جمله پژوهشگرانى است كه نظريه جامعى در زمينه نقش مذهب در مقابله با عوامل فشارزا مطرحكرده است. او به سه شيوه تأثير دين در مقابله با عوامل فشارزا و فراهم‏سازى سلامت روانى اشاره دارد: 1. نحوه ارزيابى فرد از عامل تهديدكننده و شدت آن؛ 2. كمك در تعريف مجدد از مشكل به گونه‏اى قابل حل؛ 3</w:t>
      </w:r>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برداشت و تفسير افراد از رويدادهاى زندگى و پيامدهاى آن</w:t>
      </w:r>
      <w:r w:rsidRPr="00EB0DFB">
        <w:rPr>
          <w:rFonts w:ascii="Times New Roman" w:eastAsia="Times New Roman" w:hAnsi="Times New Roman" w:cs="B Nazanin"/>
          <w:sz w:val="28"/>
          <w:szCs w:val="28"/>
        </w:rPr>
        <w:t>.</w:t>
      </w:r>
      <w:bookmarkStart w:id="17" w:name="_ednref15"/>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"_edn15"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15</w:t>
      </w:r>
      <w:r w:rsidRPr="00EB0DFB">
        <w:rPr>
          <w:rFonts w:ascii="Times New Roman" w:eastAsia="Times New Roman" w:hAnsi="Times New Roman" w:cs="B Nazanin"/>
          <w:sz w:val="28"/>
          <w:szCs w:val="28"/>
        </w:rPr>
        <w:fldChar w:fldCharType="end"/>
      </w:r>
      <w:bookmarkEnd w:id="17"/>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i/>
          <w:iCs/>
          <w:sz w:val="28"/>
          <w:szCs w:val="28"/>
          <w:rtl/>
        </w:rPr>
        <w:t>والريت</w:t>
      </w:r>
      <w:bookmarkStart w:id="18" w:name="_ednref16"/>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"_edn16"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16</w:t>
      </w:r>
      <w:r w:rsidRPr="00EB0DFB">
        <w:rPr>
          <w:rFonts w:ascii="Times New Roman" w:eastAsia="Times New Roman" w:hAnsi="Times New Roman" w:cs="B Nazanin"/>
          <w:sz w:val="28"/>
          <w:szCs w:val="28"/>
        </w:rPr>
        <w:fldChar w:fldCharType="end"/>
      </w:r>
      <w:bookmarkEnd w:id="18"/>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 xml:space="preserve">و </w:t>
      </w:r>
      <w:r w:rsidRPr="00EB0DFB">
        <w:rPr>
          <w:rFonts w:ascii="Times New Roman" w:eastAsia="Times New Roman" w:hAnsi="Times New Roman" w:cs="B Nazanin"/>
          <w:i/>
          <w:iCs/>
          <w:sz w:val="28"/>
          <w:szCs w:val="28"/>
          <w:rtl/>
        </w:rPr>
        <w:t>لارى</w:t>
      </w:r>
      <w:bookmarkStart w:id="19" w:name="_ednref17"/>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"_edn17"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17</w:t>
      </w:r>
      <w:r w:rsidRPr="00EB0DFB">
        <w:rPr>
          <w:rFonts w:ascii="Times New Roman" w:eastAsia="Times New Roman" w:hAnsi="Times New Roman" w:cs="B Nazanin"/>
          <w:sz w:val="28"/>
          <w:szCs w:val="28"/>
        </w:rPr>
        <w:fldChar w:fldCharType="end"/>
      </w:r>
      <w:bookmarkEnd w:id="19"/>
      <w:r w:rsidRPr="00EB0DFB">
        <w:rPr>
          <w:rFonts w:ascii="Times New Roman" w:eastAsia="Times New Roman" w:hAnsi="Times New Roman" w:cs="B Nazanin"/>
          <w:sz w:val="28"/>
          <w:szCs w:val="28"/>
        </w:rPr>
        <w:t xml:space="preserve"> (1995) </w:t>
      </w:r>
      <w:r w:rsidRPr="00EB0DFB">
        <w:rPr>
          <w:rFonts w:ascii="Times New Roman" w:eastAsia="Times New Roman" w:hAnsi="Times New Roman" w:cs="B Nazanin"/>
          <w:sz w:val="28"/>
          <w:szCs w:val="28"/>
          <w:rtl/>
        </w:rPr>
        <w:t>در تحقيقاتشان نشان داده‏اند كه آموزه‏هاى دينى با تغيير سبك زندگى و سامان‏دهى به روابط بين فردى و سلامت اخلاقى و معنوى همبستگى دارد و پايبندى عملى به باورهاى مذهبى با دستگاه ايمنى عصبى ـ روانى آدمى رابطه داشته و باعث افزايش سلامت روانى و اخلاقى در افراد مى‏شود. اين پژوهشگران ديدگاهى روانى ـ اجتماعى را براى توجيه همين رابطه بين مذهب و سلامت روان پيشنهاد كرده‏اند</w:t>
      </w:r>
      <w:r w:rsidRPr="00EB0DFB">
        <w:rPr>
          <w:rFonts w:ascii="Times New Roman" w:eastAsia="Times New Roman" w:hAnsi="Times New Roman" w:cs="B Nazanin"/>
          <w:sz w:val="28"/>
          <w:szCs w:val="28"/>
        </w:rPr>
        <w:t>.</w:t>
      </w:r>
      <w:bookmarkStart w:id="20" w:name="_ednref18"/>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"_edn18"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18</w:t>
      </w:r>
      <w:r w:rsidRPr="00EB0DFB">
        <w:rPr>
          <w:rFonts w:ascii="Times New Roman" w:eastAsia="Times New Roman" w:hAnsi="Times New Roman" w:cs="B Nazanin"/>
          <w:sz w:val="28"/>
          <w:szCs w:val="28"/>
        </w:rPr>
        <w:fldChar w:fldCharType="end"/>
      </w:r>
      <w:bookmarkEnd w:id="20"/>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i/>
          <w:iCs/>
          <w:sz w:val="28"/>
          <w:szCs w:val="28"/>
          <w:rtl/>
        </w:rPr>
        <w:t>مى</w:t>
      </w:r>
      <w:r w:rsidRPr="00EB0DFB">
        <w:rPr>
          <w:rFonts w:ascii="Times New Roman" w:eastAsia="Times New Roman" w:hAnsi="Times New Roman" w:cs="B Nazanin"/>
          <w:sz w:val="28"/>
          <w:szCs w:val="28"/>
          <w:rtl/>
        </w:rPr>
        <w:t xml:space="preserve">، </w:t>
      </w:r>
      <w:r w:rsidRPr="00EB0DFB">
        <w:rPr>
          <w:rFonts w:ascii="Times New Roman" w:eastAsia="Times New Roman" w:hAnsi="Times New Roman" w:cs="B Nazanin"/>
          <w:i/>
          <w:iCs/>
          <w:sz w:val="28"/>
          <w:szCs w:val="28"/>
          <w:rtl/>
        </w:rPr>
        <w:t>رولو</w:t>
      </w:r>
      <w:r w:rsidRPr="00EB0DFB">
        <w:rPr>
          <w:rFonts w:ascii="Times New Roman" w:eastAsia="Times New Roman" w:hAnsi="Times New Roman" w:cs="B Nazanin"/>
          <w:sz w:val="28"/>
          <w:szCs w:val="28"/>
          <w:rtl/>
        </w:rPr>
        <w:t xml:space="preserve"> </w:t>
      </w:r>
      <w:r w:rsidRPr="00EB0DFB">
        <w:rPr>
          <w:rFonts w:ascii="Times New Roman" w:eastAsia="Times New Roman" w:hAnsi="Times New Roman" w:cs="B Nazanin"/>
          <w:sz w:val="28"/>
          <w:szCs w:val="28"/>
        </w:rPr>
        <w:t xml:space="preserve">(1953) </w:t>
      </w:r>
      <w:r w:rsidRPr="00EB0DFB">
        <w:rPr>
          <w:rFonts w:ascii="Times New Roman" w:eastAsia="Times New Roman" w:hAnsi="Times New Roman" w:cs="B Nazanin"/>
          <w:sz w:val="28"/>
          <w:szCs w:val="28"/>
          <w:rtl/>
        </w:rPr>
        <w:t>روان‏شناس بالينى نيز معتقد است: دين راستين از دو جهت در سلامت روانى و پرورش شخصيت سالم در فرد مؤثر است، يكى از آن جهت كه هدف زندگى را مشخص مى‏كند و به زندگى معنا مى‏بخشد. و دوم از آن جهت كه آموزه‏هاى دينى گرايش به خير، ارزشمندى، اخلاق و مسئوليت را در روابط خود با ديگران و از جمله با همسر تقويت مى‏كنند</w:t>
      </w:r>
      <w:r w:rsidRPr="00EB0DFB">
        <w:rPr>
          <w:rFonts w:ascii="Times New Roman" w:eastAsia="Times New Roman" w:hAnsi="Times New Roman" w:cs="B Nazanin"/>
          <w:sz w:val="28"/>
          <w:szCs w:val="28"/>
        </w:rPr>
        <w:t>.</w:t>
      </w:r>
      <w:bookmarkStart w:id="21" w:name="_ednref19"/>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"_edn19"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19</w:t>
      </w:r>
      <w:r w:rsidRPr="00EB0DFB">
        <w:rPr>
          <w:rFonts w:ascii="Times New Roman" w:eastAsia="Times New Roman" w:hAnsi="Times New Roman" w:cs="B Nazanin"/>
          <w:sz w:val="28"/>
          <w:szCs w:val="28"/>
        </w:rPr>
        <w:fldChar w:fldCharType="end"/>
      </w:r>
      <w:bookmarkEnd w:id="21"/>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i/>
          <w:iCs/>
          <w:sz w:val="28"/>
          <w:szCs w:val="28"/>
          <w:rtl/>
        </w:rPr>
        <w:t>ويليام جيمز</w:t>
      </w:r>
      <w:r w:rsidRPr="00EB0DFB">
        <w:rPr>
          <w:rFonts w:ascii="Times New Roman" w:eastAsia="Times New Roman" w:hAnsi="Times New Roman" w:cs="B Nazanin"/>
          <w:sz w:val="28"/>
          <w:szCs w:val="28"/>
          <w:rtl/>
        </w:rPr>
        <w:t xml:space="preserve"> </w:t>
      </w:r>
      <w:r w:rsidRPr="00EB0DFB">
        <w:rPr>
          <w:rFonts w:ascii="Times New Roman" w:eastAsia="Times New Roman" w:hAnsi="Times New Roman" w:cs="B Nazanin"/>
          <w:sz w:val="28"/>
          <w:szCs w:val="28"/>
        </w:rPr>
        <w:t xml:space="preserve">(2002) </w:t>
      </w:r>
      <w:r w:rsidRPr="00EB0DFB">
        <w:rPr>
          <w:rFonts w:ascii="Times New Roman" w:eastAsia="Times New Roman" w:hAnsi="Times New Roman" w:cs="B Nazanin"/>
          <w:sz w:val="28"/>
          <w:szCs w:val="28"/>
          <w:rtl/>
        </w:rPr>
        <w:t>دين‏دارى واقعى را داراى آثار گران‏بها، از جمله گستره حيات انسانى از زندگى موقت دنيا به زندگى دايمى آخرت، ارتباط با خدا و پيوند دوستانه با رحمت و قدرت نامحدود او و ارتقاى سلامت روان و پرورش روح معنويت و اخلاق (خلوص، مهرورزى، نيايش، شكيبايى و ديگر صفات برجسته انسانى) دانسته است و بر اين نكته تأكيد دارد كه زندگى سالم خانوادگى و اجتماعى افراد، با سلامت روانى معنوى برخاسته از عمل به آموزه‏هاى دينى تأمين مى‏گردد</w:t>
      </w:r>
      <w:r w:rsidRPr="00EB0DFB">
        <w:rPr>
          <w:rFonts w:ascii="Times New Roman" w:eastAsia="Times New Roman" w:hAnsi="Times New Roman" w:cs="B Nazanin"/>
          <w:sz w:val="28"/>
          <w:szCs w:val="28"/>
        </w:rPr>
        <w:t>.</w:t>
      </w:r>
      <w:bookmarkStart w:id="22" w:name="_ednref20"/>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"_edn20"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20</w:t>
      </w:r>
      <w:r w:rsidRPr="00EB0DFB">
        <w:rPr>
          <w:rFonts w:ascii="Times New Roman" w:eastAsia="Times New Roman" w:hAnsi="Times New Roman" w:cs="B Nazanin"/>
          <w:sz w:val="28"/>
          <w:szCs w:val="28"/>
        </w:rPr>
        <w:fldChar w:fldCharType="end"/>
      </w:r>
      <w:bookmarkEnd w:id="22"/>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lastRenderedPageBreak/>
        <w:t>در نظام تعليم و تربيت اسلامى و در راستاى رسيدن انسان به سعادت و قرب الى‏اللّه، مهم‏ترين هدف تربيتى، رشد شخصيتى متعادل زن و مرد بر محور معنويت و افزايش سلامت معنوى است. سلامت معنوى را مى‏توان شناخت خالق، دوست داشتن او و تلاش براى قرب به او تبيين كرد كه مى‏تواند زمينه‏هاى ديگرى نظير احساسات، دوست‏داشتن و دوست‏داشته‏شدن، كمك كردن به ديگران، تجربه كردن لذّت، داشتن يك هدف اساسى در زندگى و تجربه كمال و آرامش زندگى را دربر گيرد</w:t>
      </w:r>
      <w:r w:rsidRPr="00EB0DFB">
        <w:rPr>
          <w:rFonts w:ascii="Times New Roman" w:eastAsia="Times New Roman" w:hAnsi="Times New Roman" w:cs="B Nazanin"/>
          <w:sz w:val="28"/>
          <w:szCs w:val="28"/>
        </w:rPr>
        <w:t>.</w:t>
      </w:r>
      <w:bookmarkStart w:id="23" w:name="_ednref21"/>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"_edn21"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21</w:t>
      </w:r>
      <w:r w:rsidRPr="00EB0DFB">
        <w:rPr>
          <w:rFonts w:ascii="Times New Roman" w:eastAsia="Times New Roman" w:hAnsi="Times New Roman" w:cs="B Nazanin"/>
          <w:sz w:val="28"/>
          <w:szCs w:val="28"/>
        </w:rPr>
        <w:fldChar w:fldCharType="end"/>
      </w:r>
      <w:bookmarkEnd w:id="23"/>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به طور كلى، سلامت معنوى، ارتباط هماهنگ و يكپارچه را بين افراد فراهم مى‏كند و با ويژگى‏هاى ثبات در زندگى، صلح، تناسب و هماهنگى، احساس ارتباط نزديك با خويشتن، خدا، جامعه و محيط مشخص مى‏شود. سلامت معنوى نيروى يگانه‏اى است كه ابعاد جسمى، روانى و اجتماعى را هماهنگ مى‏كند و براى سازگارى با هدف نهايى تعليم و تربيت و سعادت ابدى لازم است. وقتى سلامت معنوى به خطر بيفتد، فرد ممكن است دچار اختلالات روحى مثل احساس تنهايى، افسردگى و از دست‏دادن معنا در زندگى شود كه خود مى‏تواند سازگارى در زندگى، به ويژه حيات جاويد فرد را با مشكل مواجه كند</w:t>
      </w:r>
      <w:r w:rsidRPr="00EB0DFB">
        <w:rPr>
          <w:rFonts w:ascii="Times New Roman" w:eastAsia="Times New Roman" w:hAnsi="Times New Roman" w:cs="B Nazanin"/>
          <w:sz w:val="28"/>
          <w:szCs w:val="28"/>
        </w:rPr>
        <w:t>.</w:t>
      </w:r>
      <w:bookmarkStart w:id="24" w:name="_ednref22"/>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"_edn22"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22</w:t>
      </w:r>
      <w:r w:rsidRPr="00EB0DFB">
        <w:rPr>
          <w:rFonts w:ascii="Times New Roman" w:eastAsia="Times New Roman" w:hAnsi="Times New Roman" w:cs="B Nazanin"/>
          <w:sz w:val="28"/>
          <w:szCs w:val="28"/>
        </w:rPr>
        <w:fldChar w:fldCharType="end"/>
      </w:r>
      <w:bookmarkEnd w:id="24"/>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سلامت معنوى در شناخت و ارتباط دوستانه با خدا و بندگان و تحقق فضايل در خويشتن، مفهوم مى‏يابد و از اركان آن، نوع ارتباطات ضابطه‏مند زن و مرد است كه موفقيت در اركان ديگر از سلامت معنوى را تسهيل مى‏كند و بر بسيارى از ابعاد زندگى فردى، اجتماعى و معنوى افراد تأثير مى‏گذارد. در حقيقت، سنگ‏بناى زناشويى بايد به گونه‏اى نهاده شود كه عملكرد مطلوب خانواده و ارتقاى سلامت معنوى اعضاى آن را به دنبال داشته باشد</w:t>
      </w:r>
      <w:r w:rsidRPr="00EB0DFB">
        <w:rPr>
          <w:rFonts w:ascii="Times New Roman" w:eastAsia="Times New Roman" w:hAnsi="Times New Roman" w:cs="B Nazanin"/>
          <w:sz w:val="28"/>
          <w:szCs w:val="28"/>
        </w:rPr>
        <w:t>.</w:t>
      </w:r>
      <w:bookmarkStart w:id="25" w:name="_ednref23"/>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"_edn23"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23</w:t>
      </w:r>
      <w:r w:rsidRPr="00EB0DFB">
        <w:rPr>
          <w:rFonts w:ascii="Times New Roman" w:eastAsia="Times New Roman" w:hAnsi="Times New Roman" w:cs="B Nazanin"/>
          <w:sz w:val="28"/>
          <w:szCs w:val="28"/>
        </w:rPr>
        <w:fldChar w:fldCharType="end"/>
      </w:r>
      <w:bookmarkEnd w:id="25"/>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از اين‏روست كه در ديدگاه اسلامى، ازدواج از قداست ويژه‏اى برخوردار است و از آن به عنوان محبوب‏ترين بنياد نزد پروردگار ياد گرديده است؛</w:t>
      </w:r>
      <w:bookmarkStart w:id="26" w:name="_ednref24"/>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"_edn24"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24</w:t>
      </w:r>
      <w:r w:rsidRPr="00EB0DFB">
        <w:rPr>
          <w:rFonts w:ascii="Times New Roman" w:eastAsia="Times New Roman" w:hAnsi="Times New Roman" w:cs="B Nazanin"/>
          <w:sz w:val="28"/>
          <w:szCs w:val="28"/>
        </w:rPr>
        <w:fldChar w:fldCharType="end"/>
      </w:r>
      <w:bookmarkEnd w:id="26"/>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زيرا انتخاب همسر و ازدواج، مسير سعادتمندى افراد را در زندگى تسهيل مى‏سازد. همچنين به عنوان مهم‏ترين رفتار اجتماعى براى دست‏يابى به نيازهاى عاطفى و كسب امنيت و آرامش شناخته شده است و مى‏تواند موجبات رشد و پيشرفت انسان‏ها را فراهم آورد</w:t>
      </w:r>
      <w:bookmarkStart w:id="27" w:name="_ednref25"/>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"_edn25"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25</w:t>
      </w:r>
      <w:r w:rsidRPr="00EB0DFB">
        <w:rPr>
          <w:rFonts w:ascii="Times New Roman" w:eastAsia="Times New Roman" w:hAnsi="Times New Roman" w:cs="B Nazanin"/>
          <w:sz w:val="28"/>
          <w:szCs w:val="28"/>
        </w:rPr>
        <w:fldChar w:fldCharType="end"/>
      </w:r>
      <w:bookmarkEnd w:id="27"/>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و روشن است كه نسل جوان، كه بهترين و سازنده‏ترين نيروهاى جامعه بوده و پيشرفت و تعالى هر جامعه، بستگى به تلاش و همت اين قشر دارد نيازمند به آن است</w:t>
      </w:r>
      <w:r w:rsidRPr="00EB0DFB">
        <w:rPr>
          <w:rFonts w:ascii="Times New Roman" w:eastAsia="Times New Roman" w:hAnsi="Times New Roman" w:cs="B Nazanin"/>
          <w:sz w:val="28"/>
          <w:szCs w:val="28"/>
        </w:rPr>
        <w:t>.</w:t>
      </w:r>
      <w:bookmarkStart w:id="28" w:name="_ednref26"/>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"_edn26"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26</w:t>
      </w:r>
      <w:r w:rsidRPr="00EB0DFB">
        <w:rPr>
          <w:rFonts w:ascii="Times New Roman" w:eastAsia="Times New Roman" w:hAnsi="Times New Roman" w:cs="B Nazanin"/>
          <w:sz w:val="28"/>
          <w:szCs w:val="28"/>
        </w:rPr>
        <w:fldChar w:fldCharType="end"/>
      </w:r>
      <w:bookmarkEnd w:id="28"/>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البته آنچه از خود ازدواج مهم‏تر به شمار مى‏رود، موفقيت در ازدواج و احساس خوشبختى و رضايت زوجين از يكديگر</w:t>
      </w:r>
      <w:bookmarkStart w:id="29" w:name="_ednref27"/>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"_edn27"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27</w:t>
      </w:r>
      <w:r w:rsidRPr="00EB0DFB">
        <w:rPr>
          <w:rFonts w:ascii="Times New Roman" w:eastAsia="Times New Roman" w:hAnsi="Times New Roman" w:cs="B Nazanin"/>
          <w:sz w:val="28"/>
          <w:szCs w:val="28"/>
        </w:rPr>
        <w:fldChar w:fldCharType="end"/>
      </w:r>
      <w:bookmarkEnd w:id="29"/>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و بهداشت روانى خانواده است</w:t>
      </w:r>
      <w:bookmarkStart w:id="30" w:name="_ednref28"/>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"_edn28"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28</w:t>
      </w:r>
      <w:r w:rsidRPr="00EB0DFB">
        <w:rPr>
          <w:rFonts w:ascii="Times New Roman" w:eastAsia="Times New Roman" w:hAnsi="Times New Roman" w:cs="B Nazanin"/>
          <w:sz w:val="28"/>
          <w:szCs w:val="28"/>
        </w:rPr>
        <w:fldChar w:fldCharType="end"/>
      </w:r>
      <w:bookmarkEnd w:id="30"/>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كه در سايه معنويت شكل مى‏گيرد. بر اساس آيات و احاديث مورد بررسى، تحقق اين موفقيت‏ها و سلامت معنوى، مبتنى بر آموزه‏هاى ويژه‏اى است كه زن و مرد بايد آنها را بياموزند. سلامت معنوى مى‏تواند براى بهبود كيفيت زندگى مشترك زن و مرد و نيز حمايت‏هاى بين فردى كه فرد از ديگران بخصوص خانواده مى‏گيرد، سودمند باشد</w:t>
      </w:r>
      <w:r w:rsidRPr="00EB0DFB">
        <w:rPr>
          <w:rFonts w:ascii="Times New Roman" w:eastAsia="Times New Roman" w:hAnsi="Times New Roman" w:cs="B Nazanin"/>
          <w:sz w:val="28"/>
          <w:szCs w:val="28"/>
        </w:rPr>
        <w:t>.</w:t>
      </w:r>
      <w:bookmarkStart w:id="31" w:name="_ednref29"/>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"_edn29"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29</w:t>
      </w:r>
      <w:r w:rsidRPr="00EB0DFB">
        <w:rPr>
          <w:rFonts w:ascii="Times New Roman" w:eastAsia="Times New Roman" w:hAnsi="Times New Roman" w:cs="B Nazanin"/>
          <w:sz w:val="28"/>
          <w:szCs w:val="28"/>
        </w:rPr>
        <w:fldChar w:fldCharType="end"/>
      </w:r>
      <w:bookmarkEnd w:id="31"/>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با توجه به اهميت و نقش سلامت معنوى در سالم‏سازى زندگى انسان به ويژه زندگى خانوادگى و فراهم‏سازى زمينه نيل به كمال و رضوان الهى، در متون دينى، به آموزه‏هاى روان‏شناختى، تربيتى و اخلاقى ويژه‏اى اقدام شده كه مى‏تواند ارتقا و تعميق سلامت معنوى زنان و مردان را به دنبال داشته باشد</w:t>
      </w:r>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از آن‏رو كه در پژوهش‏هاى موجود كمتر به اين موضوع پرداخته شده، مقاله حاضر در پى پاسخ‏گويى به اين سؤال است كه از ديدگاه دينى، براى ارتقاى سلامت معنوى همسران، آموزش چه مهارت‏هايى لازم است؟ نتايج اين بررسى در قالب مهارت‏هاى شناختى و نگرشى و مهارت‏هاى معاشرتى ارائه مى‏گردد</w:t>
      </w:r>
      <w:r w:rsidRPr="00EB0DFB">
        <w:rPr>
          <w:rFonts w:ascii="Times New Roman" w:eastAsia="Times New Roman" w:hAnsi="Times New Roman" w:cs="B Nazanin"/>
          <w:sz w:val="28"/>
          <w:szCs w:val="28"/>
        </w:rPr>
        <w:t>.</w:t>
      </w:r>
    </w:p>
    <w:p w:rsidR="003F31E9" w:rsidRPr="00EB0DFB" w:rsidRDefault="003F31E9" w:rsidP="00EB0DFB">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EB0DFB">
        <w:rPr>
          <w:rFonts w:ascii="Times New Roman" w:eastAsia="Times New Roman" w:hAnsi="Times New Roman" w:cs="B Nazanin"/>
          <w:b/>
          <w:bCs/>
          <w:sz w:val="28"/>
          <w:szCs w:val="28"/>
          <w:rtl/>
        </w:rPr>
        <w:lastRenderedPageBreak/>
        <w:t>مهارت‏هاى شناختى و نگرشى</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از مهم‏ترين چيزهايى كه زنان و مردان در زندگى به آنها پايبند هستند، باورها و اعتقادات آنان است. در زندگى مشترك، باورها و بينش‏ها، در عملكردهاى همسران بسيار مؤثرند. باورهاى غلط و يا عدم هماهنگى عقايد و باورهاى همسران نسبت به يكديگر، از مهم‏ترين عوامل تنش‏زاست كه رشد معنوى آنان با خطر مواجه مى‏سازد. از اين‏رو، لازم است در آموزش‏ها، بينش‏ها و باورهاى نادرست در هريك از زوجين تصحيح گردد و عقايد آنان به هم نزديك شود تا كفويت آنان تكميل شود</w:t>
      </w:r>
      <w:r w:rsidRPr="00EB0DFB">
        <w:rPr>
          <w:rFonts w:ascii="Times New Roman" w:eastAsia="Times New Roman" w:hAnsi="Times New Roman" w:cs="B Nazanin"/>
          <w:sz w:val="28"/>
          <w:szCs w:val="28"/>
        </w:rPr>
        <w:t>.</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همسران بايد در جهت تغيير اعتقادات غلط خود و همچنين در همسويى باورهايشان با يكديگر، از الگوى معتبر دينى و معيارهاى شرعى استفاده كنند و در تأثيرگذارى مثبت بر يكديگر و يا تأثيرپذيرى از همديگر، گام‏هاى مؤثرى بردارند</w:t>
      </w:r>
      <w:r w:rsidRPr="00EB0DFB">
        <w:rPr>
          <w:rFonts w:ascii="Times New Roman" w:eastAsia="Times New Roman" w:hAnsi="Times New Roman" w:cs="B Nazanin"/>
          <w:sz w:val="28"/>
          <w:szCs w:val="28"/>
        </w:rPr>
        <w:t>.</w:t>
      </w:r>
      <w:bookmarkStart w:id="32" w:name="_ednref30"/>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"_edn30"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30</w:t>
      </w:r>
      <w:r w:rsidRPr="00EB0DFB">
        <w:rPr>
          <w:rFonts w:ascii="Times New Roman" w:eastAsia="Times New Roman" w:hAnsi="Times New Roman" w:cs="B Nazanin"/>
          <w:sz w:val="28"/>
          <w:szCs w:val="28"/>
        </w:rPr>
        <w:fldChar w:fldCharType="end"/>
      </w:r>
      <w:bookmarkEnd w:id="32"/>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آموزش مهارت‏هاى شناختى و نگرشى به همسران، سبب باز شدن و شكوفايى فكر آنان در مسائل زندگى مى‏شود</w:t>
      </w:r>
      <w:bookmarkStart w:id="33" w:name="_ednref31"/>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"_edn31"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31</w:t>
      </w:r>
      <w:r w:rsidRPr="00EB0DFB">
        <w:rPr>
          <w:rFonts w:ascii="Times New Roman" w:eastAsia="Times New Roman" w:hAnsi="Times New Roman" w:cs="B Nazanin"/>
          <w:sz w:val="28"/>
          <w:szCs w:val="28"/>
        </w:rPr>
        <w:fldChar w:fldCharType="end"/>
      </w:r>
      <w:bookmarkEnd w:id="33"/>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تا بتوانند به طور منطقى و شايسته، زندگى خود را هدايت كنند و به حيرت و ندانم‏كارى دچار نشوند</w:t>
      </w:r>
      <w:bookmarkStart w:id="34" w:name="_ednref32"/>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"_edn32"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32</w:t>
      </w:r>
      <w:r w:rsidRPr="00EB0DFB">
        <w:rPr>
          <w:rFonts w:ascii="Times New Roman" w:eastAsia="Times New Roman" w:hAnsi="Times New Roman" w:cs="B Nazanin"/>
          <w:sz w:val="28"/>
          <w:szCs w:val="28"/>
        </w:rPr>
        <w:fldChar w:fldCharType="end"/>
      </w:r>
      <w:bookmarkEnd w:id="34"/>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و اگر مسير انحرافى را پيموده‏اند، هوشيار و متنبه شوند و به مسير راست و درست بازگردند</w:t>
      </w:r>
      <w:bookmarkStart w:id="35" w:name="_ednref33"/>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"_edn33"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33</w:t>
      </w:r>
      <w:r w:rsidRPr="00EB0DFB">
        <w:rPr>
          <w:rFonts w:ascii="Times New Roman" w:eastAsia="Times New Roman" w:hAnsi="Times New Roman" w:cs="B Nazanin"/>
          <w:sz w:val="28"/>
          <w:szCs w:val="28"/>
        </w:rPr>
        <w:fldChar w:fldCharType="end"/>
      </w:r>
      <w:bookmarkEnd w:id="35"/>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و روابط خود را بهبود بخشند و آرامش را در زندگى خود برقرار سازند</w:t>
      </w:r>
      <w:r w:rsidRPr="00EB0DFB">
        <w:rPr>
          <w:rFonts w:ascii="Times New Roman" w:eastAsia="Times New Roman" w:hAnsi="Times New Roman" w:cs="B Nazanin"/>
          <w:sz w:val="28"/>
          <w:szCs w:val="28"/>
        </w:rPr>
        <w:t>.</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آموزش مهارت‏هاى شناختى و نگرشى زير، مى‏تواند نقش مؤثرى را در سلامت معنوى زن و مرد و زندگى همراه با آرامش آنان ايفا نمايد</w:t>
      </w:r>
      <w:r w:rsidRPr="00EB0DFB">
        <w:rPr>
          <w:rFonts w:ascii="Times New Roman" w:eastAsia="Times New Roman" w:hAnsi="Times New Roman" w:cs="B Nazanin"/>
          <w:sz w:val="28"/>
          <w:szCs w:val="28"/>
        </w:rPr>
        <w:t>:</w:t>
      </w:r>
    </w:p>
    <w:p w:rsidR="003F31E9" w:rsidRPr="00EB0DFB" w:rsidRDefault="003F31E9" w:rsidP="00EB0D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B0DFB">
        <w:rPr>
          <w:rFonts w:ascii="Times New Roman" w:eastAsia="Times New Roman" w:hAnsi="Times New Roman" w:cs="B Nazanin"/>
          <w:b/>
          <w:bCs/>
          <w:sz w:val="28"/>
          <w:szCs w:val="28"/>
        </w:rPr>
        <w:t xml:space="preserve">1. </w:t>
      </w:r>
      <w:r w:rsidRPr="00EB0DFB">
        <w:rPr>
          <w:rFonts w:ascii="Times New Roman" w:eastAsia="Times New Roman" w:hAnsi="Times New Roman" w:cs="B Nazanin"/>
          <w:b/>
          <w:bCs/>
          <w:sz w:val="28"/>
          <w:szCs w:val="28"/>
          <w:rtl/>
        </w:rPr>
        <w:t>داشتن انگيزه‏هاى مثبت براى زندگى مشترك</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مقصود از آموزش انگيزه‏هاى مثبت، برانگيختن سائقه‏هاى فطرى زن و مرد به منظور بازسازى باورهاى آنان در جهت آماده‏سازى براى زندگى كامل‏تر و مطلوب‏تر است. از اين‏رو، بر انگيزه‏هايى چون آشنايى آنان با اهداف عالى تربيتى زندگى زناشويى، شكوفايى تمايلات فطرى و هدايت آنها در راستاى حيات انسانى، آرامش روانى، بارورى ايمان و رفتارهاى معنوى و پرورش فرزندان صالح، برآورده ساختن خواسته‏ها و نيازهاى يكديگر و هموارسازى مسير قرب الى‏اللّه تأكيد شده است</w:t>
      </w:r>
      <w:r w:rsidRPr="00EB0DFB">
        <w:rPr>
          <w:rFonts w:ascii="Times New Roman" w:eastAsia="Times New Roman" w:hAnsi="Times New Roman" w:cs="B Nazanin"/>
          <w:sz w:val="28"/>
          <w:szCs w:val="28"/>
        </w:rPr>
        <w:t>.</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براى همراه شدن زن و مرد و زندگى زير يك سقف، انگيزه‏هاى زير در قرآن و احاديث تأكيد شده است، كه داشتن اين انگيزه‏ها توسط همسران، زمينه سلامت معنوى آنها را فراهم مى‏نمايد</w:t>
      </w:r>
      <w:r w:rsidRPr="00EB0DFB">
        <w:rPr>
          <w:rFonts w:ascii="Times New Roman" w:eastAsia="Times New Roman" w:hAnsi="Times New Roman" w:cs="B Nazanin"/>
          <w:sz w:val="28"/>
          <w:szCs w:val="28"/>
        </w:rPr>
        <w:t>:</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b/>
          <w:bCs/>
          <w:sz w:val="28"/>
          <w:szCs w:val="28"/>
          <w:rtl/>
        </w:rPr>
        <w:lastRenderedPageBreak/>
        <w:t>الف) آرامش</w:t>
      </w:r>
      <w:r w:rsidRPr="00EB0DFB">
        <w:rPr>
          <w:rFonts w:ascii="Times New Roman" w:eastAsia="Times New Roman" w:hAnsi="Times New Roman" w:cs="B Nazanin"/>
          <w:b/>
          <w:bCs/>
          <w:sz w:val="28"/>
          <w:szCs w:val="28"/>
        </w:rPr>
        <w:t>:</w:t>
      </w:r>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 xml:space="preserve">آرامش روحى از هدف‏هاى ارزشمندى است كه هر انسانى به طور طبيعى در پى آن است و بايد دختران و پسران جوان آن را به هنگام تصميم‏گيرى براى زندگى مشترك در نظر داشته باشند. در آيات و احاديث بسيارى، </w:t>
      </w:r>
      <w:r w:rsidRPr="00EB0DFB">
        <w:rPr>
          <w:rFonts w:ascii="Times New Roman" w:eastAsia="Times New Roman" w:hAnsi="Times New Roman" w:cs="B Nazanin"/>
          <w:sz w:val="28"/>
          <w:szCs w:val="28"/>
        </w:rPr>
        <w:t>«</w:t>
      </w:r>
      <w:r w:rsidRPr="00EB0DFB">
        <w:rPr>
          <w:rFonts w:ascii="Times New Roman" w:eastAsia="Times New Roman" w:hAnsi="Times New Roman" w:cs="B Nazanin"/>
          <w:sz w:val="28"/>
          <w:szCs w:val="28"/>
          <w:rtl/>
        </w:rPr>
        <w:t>آرامش»، هدف والاى خلقت مرد و زن برشمرده شده است؛ از آن جمله</w:t>
      </w:r>
      <w:r w:rsidRPr="00EB0DFB">
        <w:rPr>
          <w:rFonts w:ascii="Times New Roman" w:eastAsia="Times New Roman" w:hAnsi="Times New Roman" w:cs="B Nazanin"/>
          <w:sz w:val="28"/>
          <w:szCs w:val="28"/>
        </w:rPr>
        <w:t>:</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قرآن كريم مى‏فرمايد: «او خدايى است كه شما را از يك نفس (جان) آفريد و همسرش را از (نوع) او قرار داد تا بدان آرام گيرد</w:t>
      </w:r>
      <w:r w:rsidRPr="00EB0DFB">
        <w:rPr>
          <w:rFonts w:ascii="Times New Roman" w:eastAsia="Times New Roman" w:hAnsi="Times New Roman" w:cs="B Nazanin"/>
          <w:sz w:val="28"/>
          <w:szCs w:val="28"/>
        </w:rPr>
        <w:t>.</w:t>
      </w:r>
      <w:bookmarkStart w:id="36" w:name="_ednref34"/>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"_edn34"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34</w:t>
      </w:r>
      <w:r w:rsidRPr="00EB0DFB">
        <w:rPr>
          <w:rFonts w:ascii="Times New Roman" w:eastAsia="Times New Roman" w:hAnsi="Times New Roman" w:cs="B Nazanin"/>
          <w:sz w:val="28"/>
          <w:szCs w:val="28"/>
        </w:rPr>
        <w:fldChar w:fldCharType="end"/>
      </w:r>
      <w:bookmarkEnd w:id="36"/>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در جاى ديگر مى‏فرمايد: «از ديگر نشانه‏هاى خدا اين است كه از جنس خودتان همسرانى براى شما آفريد تا در كنار يكديگر آرامش يابيد</w:t>
      </w:r>
      <w:r w:rsidRPr="00EB0DFB">
        <w:rPr>
          <w:rFonts w:ascii="Times New Roman" w:eastAsia="Times New Roman" w:hAnsi="Times New Roman" w:cs="B Nazanin"/>
          <w:sz w:val="28"/>
          <w:szCs w:val="28"/>
        </w:rPr>
        <w:t>.»</w:t>
      </w:r>
      <w:bookmarkStart w:id="37" w:name="_ednref35"/>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"_edn35"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35</w:t>
      </w:r>
      <w:r w:rsidRPr="00EB0DFB">
        <w:rPr>
          <w:rFonts w:ascii="Times New Roman" w:eastAsia="Times New Roman" w:hAnsi="Times New Roman" w:cs="B Nazanin"/>
          <w:sz w:val="28"/>
          <w:szCs w:val="28"/>
        </w:rPr>
        <w:fldChar w:fldCharType="end"/>
      </w:r>
      <w:bookmarkEnd w:id="37"/>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از امام صادق عليه‏السلام نيز روايت شده كه فرمود: «خداوند زنان را براى مردان خلق كرد تا با آنان مأنوس باشند و به وسيله آنان آرامش يابند و بدان وسيله شهوتشان را ارضا نمايند و زنان، مادران فرزندانشان باشند</w:t>
      </w:r>
      <w:r w:rsidRPr="00EB0DFB">
        <w:rPr>
          <w:rFonts w:ascii="Times New Roman" w:eastAsia="Times New Roman" w:hAnsi="Times New Roman" w:cs="B Nazanin"/>
          <w:sz w:val="28"/>
          <w:szCs w:val="28"/>
        </w:rPr>
        <w:t>.»</w:t>
      </w:r>
      <w:bookmarkStart w:id="38" w:name="_ednref36"/>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"_edn36"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36</w:t>
      </w:r>
      <w:r w:rsidRPr="00EB0DFB">
        <w:rPr>
          <w:rFonts w:ascii="Times New Roman" w:eastAsia="Times New Roman" w:hAnsi="Times New Roman" w:cs="B Nazanin"/>
          <w:sz w:val="28"/>
          <w:szCs w:val="28"/>
        </w:rPr>
        <w:fldChar w:fldCharType="end"/>
      </w:r>
      <w:bookmarkEnd w:id="38"/>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b/>
          <w:bCs/>
          <w:sz w:val="28"/>
          <w:szCs w:val="28"/>
          <w:rtl/>
        </w:rPr>
        <w:t>ب) ارتقاى ايمان و تقوا</w:t>
      </w:r>
      <w:r w:rsidRPr="00EB0DFB">
        <w:rPr>
          <w:rFonts w:ascii="Times New Roman" w:eastAsia="Times New Roman" w:hAnsi="Times New Roman" w:cs="B Nazanin"/>
          <w:b/>
          <w:bCs/>
          <w:sz w:val="28"/>
          <w:szCs w:val="28"/>
        </w:rPr>
        <w:t>:</w:t>
      </w:r>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از جمله انگيزه‏هاى زندگى مشترك زن و مرد بايد تقويت ايمان و رشد عفت و تقوا باشد. پيامبر اكرم صلى‏الله‏عليه‏و‏آلهفرمود: «كسى كه هدف او از ازدواج، امور ايمانى، حفظ پاكى، طهارت چشم و دامن خود باشد يا براى صله رحم ازدواج كند، خداوند وجود آن زن را براى او و نيز وجود او را براى آن زن مبارك مى‏سازد</w:t>
      </w:r>
      <w:r w:rsidRPr="00EB0DFB">
        <w:rPr>
          <w:rFonts w:ascii="Times New Roman" w:eastAsia="Times New Roman" w:hAnsi="Times New Roman" w:cs="B Nazanin"/>
          <w:sz w:val="28"/>
          <w:szCs w:val="28"/>
        </w:rPr>
        <w:t>.»</w:t>
      </w:r>
      <w:bookmarkStart w:id="39" w:name="_ednref37"/>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"_edn37"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37</w:t>
      </w:r>
      <w:r w:rsidRPr="00EB0DFB">
        <w:rPr>
          <w:rFonts w:ascii="Times New Roman" w:eastAsia="Times New Roman" w:hAnsi="Times New Roman" w:cs="B Nazanin"/>
          <w:sz w:val="28"/>
          <w:szCs w:val="28"/>
        </w:rPr>
        <w:fldChar w:fldCharType="end"/>
      </w:r>
      <w:bookmarkEnd w:id="39"/>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نيز در ضمن برشمردن چهار انگيزه مردان از زندگى مشترك با زنان، با تأكيد بر مسئله دين‏دارى، مى‏فرمايد: «با زن به خاطر چهار چيز ازدواج مى‏كنند</w:t>
      </w:r>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ثروتش، دين‏دارى‏اش، زيبايى‏اش و اصل و نسب خانواده‏اش. تو با زن متدين ازدواج كن</w:t>
      </w:r>
      <w:r w:rsidRPr="00EB0DFB">
        <w:rPr>
          <w:rFonts w:ascii="Times New Roman" w:eastAsia="Times New Roman" w:hAnsi="Times New Roman" w:cs="B Nazanin"/>
          <w:sz w:val="28"/>
          <w:szCs w:val="28"/>
        </w:rPr>
        <w:t>.»</w:t>
      </w:r>
      <w:bookmarkStart w:id="40" w:name="_ednref38"/>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"_edn38"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38</w:t>
      </w:r>
      <w:r w:rsidRPr="00EB0DFB">
        <w:rPr>
          <w:rFonts w:ascii="Times New Roman" w:eastAsia="Times New Roman" w:hAnsi="Times New Roman" w:cs="B Nazanin"/>
          <w:sz w:val="28"/>
          <w:szCs w:val="28"/>
        </w:rPr>
        <w:fldChar w:fldCharType="end"/>
      </w:r>
      <w:bookmarkEnd w:id="40"/>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b/>
          <w:bCs/>
          <w:sz w:val="28"/>
          <w:szCs w:val="28"/>
          <w:rtl/>
        </w:rPr>
        <w:t>ج) تمايل به فرزند</w:t>
      </w:r>
      <w:r w:rsidRPr="00EB0DFB">
        <w:rPr>
          <w:rFonts w:ascii="Times New Roman" w:eastAsia="Times New Roman" w:hAnsi="Times New Roman" w:cs="B Nazanin"/>
          <w:b/>
          <w:bCs/>
          <w:sz w:val="28"/>
          <w:szCs w:val="28"/>
        </w:rPr>
        <w:t>:</w:t>
      </w:r>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تمايل به فرزند، تمايلى فطرى است. اين ميل و علاقه، يكى از دلايل آفرينش انسان به صورت مذكر و مؤنث است. در احاديث متعددى بقاى نسل از اهداف كيفيت آفرينش انسان به صورت مذكر و مؤنث دانسته شده، و تأكيد شده است كه بايد زن و مرد آن را انگيزه مهم زندگى مشترك خود قرار دهند تا پاسخى به نياز فرزندخواهى فطرى‏شان باشد؛ از جمله رسول اكرم صلى‏الله‏عليه‏و‏آله فرمود: «ازدواج كنيد و بچه‏دار شويد</w:t>
      </w:r>
      <w:r w:rsidRPr="00EB0DFB">
        <w:rPr>
          <w:rFonts w:ascii="Times New Roman" w:eastAsia="Times New Roman" w:hAnsi="Times New Roman" w:cs="B Nazanin"/>
          <w:sz w:val="28"/>
          <w:szCs w:val="28"/>
        </w:rPr>
        <w:t>.»</w:t>
      </w:r>
      <w:bookmarkStart w:id="41" w:name="_ednref39"/>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"_edn39"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39</w:t>
      </w:r>
      <w:r w:rsidRPr="00EB0DFB">
        <w:rPr>
          <w:rFonts w:ascii="Times New Roman" w:eastAsia="Times New Roman" w:hAnsi="Times New Roman" w:cs="B Nazanin"/>
          <w:sz w:val="28"/>
          <w:szCs w:val="28"/>
        </w:rPr>
        <w:fldChar w:fldCharType="end"/>
      </w:r>
      <w:bookmarkEnd w:id="41"/>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b/>
          <w:bCs/>
          <w:sz w:val="28"/>
          <w:szCs w:val="28"/>
          <w:rtl/>
        </w:rPr>
        <w:t>د) كسب درجات معنوى</w:t>
      </w:r>
      <w:r w:rsidRPr="00EB0DFB">
        <w:rPr>
          <w:rFonts w:ascii="Times New Roman" w:eastAsia="Times New Roman" w:hAnsi="Times New Roman" w:cs="B Nazanin"/>
          <w:b/>
          <w:bCs/>
          <w:sz w:val="28"/>
          <w:szCs w:val="28"/>
        </w:rPr>
        <w:t>:</w:t>
      </w:r>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رسول خدا صلى‏الله‏عليه‏و‏آله فرمود: «اگر كسى خواهان آن است كه با خداوند، پاك و پاكيزه ديدار كند، بايد با همسرى با او ملاقات كند</w:t>
      </w:r>
      <w:r w:rsidRPr="00EB0DFB">
        <w:rPr>
          <w:rFonts w:ascii="Times New Roman" w:eastAsia="Times New Roman" w:hAnsi="Times New Roman" w:cs="B Nazanin"/>
          <w:sz w:val="28"/>
          <w:szCs w:val="28"/>
        </w:rPr>
        <w:t>.»</w:t>
      </w:r>
      <w:bookmarkStart w:id="42" w:name="_ednref40"/>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"_edn40"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40</w:t>
      </w:r>
      <w:r w:rsidRPr="00EB0DFB">
        <w:rPr>
          <w:rFonts w:ascii="Times New Roman" w:eastAsia="Times New Roman" w:hAnsi="Times New Roman" w:cs="B Nazanin"/>
          <w:sz w:val="28"/>
          <w:szCs w:val="28"/>
        </w:rPr>
        <w:fldChar w:fldCharType="end"/>
      </w:r>
      <w:bookmarkEnd w:id="42"/>
    </w:p>
    <w:p w:rsidR="003F31E9" w:rsidRPr="00EB0DFB" w:rsidRDefault="003F31E9" w:rsidP="00EB0D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B0DFB">
        <w:rPr>
          <w:rFonts w:ascii="Times New Roman" w:eastAsia="Times New Roman" w:hAnsi="Times New Roman" w:cs="B Nazanin"/>
          <w:b/>
          <w:bCs/>
          <w:sz w:val="28"/>
          <w:szCs w:val="28"/>
        </w:rPr>
        <w:t xml:space="preserve">2. </w:t>
      </w:r>
      <w:r w:rsidRPr="00EB0DFB">
        <w:rPr>
          <w:rFonts w:ascii="Times New Roman" w:eastAsia="Times New Roman" w:hAnsi="Times New Roman" w:cs="B Nazanin"/>
          <w:b/>
          <w:bCs/>
          <w:sz w:val="28"/>
          <w:szCs w:val="28"/>
          <w:rtl/>
        </w:rPr>
        <w:t>داشتن نگرشى مثبت و خوش‏بينانه نسبت به همسر</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همسران مؤمن بايد ياد بگيرند نسبت به هم خوش‏بين باشند و خوبى‏ها و ويژگى‏هاى مثبت يكديگر را ببينند تا گرايش مثبت به هم پيدا كنند؛ يعنى </w:t>
      </w:r>
      <w:r w:rsidRPr="00EB0DFB">
        <w:rPr>
          <w:rFonts w:ascii="Times New Roman" w:eastAsia="Times New Roman" w:hAnsi="Times New Roman" w:cs="B Nazanin"/>
          <w:sz w:val="28"/>
          <w:szCs w:val="28"/>
        </w:rPr>
        <w:t>«</w:t>
      </w:r>
      <w:r w:rsidRPr="00EB0DFB">
        <w:rPr>
          <w:rFonts w:ascii="Times New Roman" w:eastAsia="Times New Roman" w:hAnsi="Times New Roman" w:cs="B Nazanin"/>
          <w:sz w:val="28"/>
          <w:szCs w:val="28"/>
          <w:rtl/>
        </w:rPr>
        <w:t>مثبت‏نگر» باشند و چشمان خود را به ديدن خوبى‏هاى يكديگر عادت دهند و بر بدى‏ها و عيب‏ها چشم ببندند تا روابط صميمانه و رشد اخلاقى و معنوى در بين آنان افزايش يابد</w:t>
      </w:r>
      <w:r w:rsidRPr="00EB0DFB">
        <w:rPr>
          <w:rFonts w:ascii="Times New Roman" w:eastAsia="Times New Roman" w:hAnsi="Times New Roman" w:cs="B Nazanin"/>
          <w:sz w:val="28"/>
          <w:szCs w:val="28"/>
        </w:rPr>
        <w:t>.</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lastRenderedPageBreak/>
        <w:t>حضرت رسول صلى‏الله‏عليه‏و‏آله ضمن تأكيد بر داشتن ذهنيت مثبت نسبت به مؤمن ديگر، كه وظيفه هر مؤمن است، مى‏فرمايد: «شما مؤمنان نسبت به يكديگر ذهنيت خود را نيكو سازيد تا صفا و صميمت قلبى به هم پيدا كنيد و خلق و خوى خوب در رفتار شما پرورش يابد</w:t>
      </w:r>
      <w:r w:rsidRPr="00EB0DFB">
        <w:rPr>
          <w:rFonts w:ascii="Times New Roman" w:eastAsia="Times New Roman" w:hAnsi="Times New Roman" w:cs="B Nazanin"/>
          <w:sz w:val="28"/>
          <w:szCs w:val="28"/>
        </w:rPr>
        <w:t>.»</w:t>
      </w:r>
      <w:bookmarkStart w:id="43" w:name="_ednref41"/>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"_edn41"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41</w:t>
      </w:r>
      <w:r w:rsidRPr="00EB0DFB">
        <w:rPr>
          <w:rFonts w:ascii="Times New Roman" w:eastAsia="Times New Roman" w:hAnsi="Times New Roman" w:cs="B Nazanin"/>
          <w:sz w:val="28"/>
          <w:szCs w:val="28"/>
        </w:rPr>
        <w:fldChar w:fldCharType="end"/>
      </w:r>
      <w:bookmarkEnd w:id="43"/>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در آموزه‏هاى حديثى، زوجين با اين وظيفه آشنا شده‏اند كه اگر صفت و رفتارى ناخوشايند در همسر خويش يافتند، فورى به صفات و رفتار مطلوب وى توجه كنند و ذهن خويش را به ويژگى‏هاى خوب و شايسته‏اش معطوف نمايند. پيامبر اكرم صلى‏الله‏عليه‏و‏آلهفرمودند: «مرد مؤمن نبايد نسبت به زن مؤمن ذهنيت بد پيدا كند؛ اگر از يكى از ويژگى‏هاى او خوشش نيامد به ديگر ويژگى‏هاى خوب او توجه كند</w:t>
      </w:r>
      <w:r w:rsidRPr="00EB0DFB">
        <w:rPr>
          <w:rFonts w:ascii="Times New Roman" w:eastAsia="Times New Roman" w:hAnsi="Times New Roman" w:cs="B Nazanin"/>
          <w:sz w:val="28"/>
          <w:szCs w:val="28"/>
        </w:rPr>
        <w:t>.»</w:t>
      </w:r>
      <w:bookmarkStart w:id="44" w:name="_ednref42"/>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"_edn42"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42</w:t>
      </w:r>
      <w:r w:rsidRPr="00EB0DFB">
        <w:rPr>
          <w:rFonts w:ascii="Times New Roman" w:eastAsia="Times New Roman" w:hAnsi="Times New Roman" w:cs="B Nazanin"/>
          <w:sz w:val="28"/>
          <w:szCs w:val="28"/>
        </w:rPr>
        <w:fldChar w:fldCharType="end"/>
      </w:r>
      <w:bookmarkEnd w:id="44"/>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در فرهنگ قرآن، زن و مرد براى يكديگر خلق شده‏اند تا در سايه روابط عاطفى، به آرامش مطلوب دست يابند. اين نوع خلقت و تدبير توانمندى برقرارى رابطه عاطفى بين آنها، از نشانه‏هاى بارز تدبير خداوندى است</w:t>
      </w:r>
      <w:r w:rsidRPr="00EB0DFB">
        <w:rPr>
          <w:rFonts w:ascii="Times New Roman" w:eastAsia="Times New Roman" w:hAnsi="Times New Roman" w:cs="B Nazanin"/>
          <w:sz w:val="28"/>
          <w:szCs w:val="28"/>
        </w:rPr>
        <w:t>.</w:t>
      </w:r>
      <w:bookmarkStart w:id="45" w:name="_ednref43"/>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"_edn43"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43</w:t>
      </w:r>
      <w:r w:rsidRPr="00EB0DFB">
        <w:rPr>
          <w:rFonts w:ascii="Times New Roman" w:eastAsia="Times New Roman" w:hAnsi="Times New Roman" w:cs="B Nazanin"/>
          <w:sz w:val="28"/>
          <w:szCs w:val="28"/>
        </w:rPr>
        <w:fldChar w:fldCharType="end"/>
      </w:r>
      <w:bookmarkEnd w:id="45"/>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از اين‏رو، در ديدگاه اسلامى تأكيد بر اين است كه هركس همسرش را نعمت باارزش خداوند بداند. رسول اكرم صلى‏الله‏عليه‏و‏آله با اشاره به اينكه همسر شايسته بهترين متاع و نعمت خداوندى است كه بهره‏مندى و نفع طولانى و زياد دارد، مى‏فرمايد: «بهترين نعمت دنيايى زن شايسته است</w:t>
      </w:r>
      <w:r w:rsidRPr="00EB0DFB">
        <w:rPr>
          <w:rFonts w:ascii="Times New Roman" w:eastAsia="Times New Roman" w:hAnsi="Times New Roman" w:cs="B Nazanin"/>
          <w:sz w:val="28"/>
          <w:szCs w:val="28"/>
        </w:rPr>
        <w:t>.»</w:t>
      </w:r>
      <w:bookmarkStart w:id="46" w:name="_ednref44"/>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"_edn44"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44</w:t>
      </w:r>
      <w:r w:rsidRPr="00EB0DFB">
        <w:rPr>
          <w:rFonts w:ascii="Times New Roman" w:eastAsia="Times New Roman" w:hAnsi="Times New Roman" w:cs="B Nazanin"/>
          <w:sz w:val="28"/>
          <w:szCs w:val="28"/>
        </w:rPr>
        <w:fldChar w:fldCharType="end"/>
      </w:r>
      <w:bookmarkEnd w:id="46"/>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همچنين با توجه به چگونگى رابطه عاطفى مؤمن با همسرش، مى‏فرمايد: «مؤمن، پس از نعمت تقوا از هيچ نعمت ديگرى بهتر از زن شايسته بهره‏مند نمى‏گردد</w:t>
      </w:r>
      <w:r w:rsidRPr="00EB0DFB">
        <w:rPr>
          <w:rFonts w:ascii="Times New Roman" w:eastAsia="Times New Roman" w:hAnsi="Times New Roman" w:cs="B Nazanin"/>
          <w:sz w:val="28"/>
          <w:szCs w:val="28"/>
        </w:rPr>
        <w:t>.»</w:t>
      </w:r>
      <w:bookmarkStart w:id="47" w:name="_ednref45"/>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"_edn45"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45</w:t>
      </w:r>
      <w:r w:rsidRPr="00EB0DFB">
        <w:rPr>
          <w:rFonts w:ascii="Times New Roman" w:eastAsia="Times New Roman" w:hAnsi="Times New Roman" w:cs="B Nazanin"/>
          <w:sz w:val="28"/>
          <w:szCs w:val="28"/>
        </w:rPr>
        <w:fldChar w:fldCharType="end"/>
      </w:r>
      <w:bookmarkEnd w:id="47"/>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امام سجاد عليه‏السلامهمسر را نعمت خداوندى دانسته كه بايد به عنوان نعمتِ باارزش پروردگار به او احترام شايسته بگذارد و با او مدارا نمايد</w:t>
      </w:r>
      <w:r w:rsidRPr="00EB0DFB">
        <w:rPr>
          <w:rFonts w:ascii="Times New Roman" w:eastAsia="Times New Roman" w:hAnsi="Times New Roman" w:cs="B Nazanin"/>
          <w:sz w:val="28"/>
          <w:szCs w:val="28"/>
        </w:rPr>
        <w:t>.</w:t>
      </w:r>
      <w:bookmarkStart w:id="48" w:name="_ednref46"/>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"_edn46"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46</w:t>
      </w:r>
      <w:r w:rsidRPr="00EB0DFB">
        <w:rPr>
          <w:rFonts w:ascii="Times New Roman" w:eastAsia="Times New Roman" w:hAnsi="Times New Roman" w:cs="B Nazanin"/>
          <w:sz w:val="28"/>
          <w:szCs w:val="28"/>
        </w:rPr>
        <w:fldChar w:fldCharType="end"/>
      </w:r>
      <w:bookmarkEnd w:id="48"/>
    </w:p>
    <w:p w:rsidR="003F31E9" w:rsidRPr="00EB0DFB" w:rsidRDefault="003F31E9" w:rsidP="00EB0D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B0DFB">
        <w:rPr>
          <w:rFonts w:ascii="Times New Roman" w:eastAsia="Times New Roman" w:hAnsi="Times New Roman" w:cs="B Nazanin"/>
          <w:b/>
          <w:bCs/>
          <w:sz w:val="28"/>
          <w:szCs w:val="28"/>
        </w:rPr>
        <w:t xml:space="preserve">3. </w:t>
      </w:r>
      <w:r w:rsidRPr="00EB0DFB">
        <w:rPr>
          <w:rFonts w:ascii="Times New Roman" w:eastAsia="Times New Roman" w:hAnsi="Times New Roman" w:cs="B Nazanin"/>
          <w:b/>
          <w:bCs/>
          <w:sz w:val="28"/>
          <w:szCs w:val="28"/>
          <w:rtl/>
        </w:rPr>
        <w:t>شناخت عواطف سرشتى همسر</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بر هريك از زن و مرد لازم است عواطف سرشتى يكديگر را بشناسند. در قرآن، اصل مودّت و رحمت بين زن و شوهر به عنوان ريشه‏دارترين عواطف و خواسته‏هاى بشرى مطرح شده است</w:t>
      </w:r>
      <w:r w:rsidRPr="00EB0DFB">
        <w:rPr>
          <w:rFonts w:ascii="Times New Roman" w:eastAsia="Times New Roman" w:hAnsi="Times New Roman" w:cs="B Nazanin"/>
          <w:sz w:val="28"/>
          <w:szCs w:val="28"/>
        </w:rPr>
        <w:t>.</w:t>
      </w:r>
      <w:bookmarkStart w:id="49" w:name="_ednref47"/>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"_edn47"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47</w:t>
      </w:r>
      <w:r w:rsidRPr="00EB0DFB">
        <w:rPr>
          <w:rFonts w:ascii="Times New Roman" w:eastAsia="Times New Roman" w:hAnsi="Times New Roman" w:cs="B Nazanin"/>
          <w:sz w:val="28"/>
          <w:szCs w:val="28"/>
        </w:rPr>
        <w:fldChar w:fldCharType="end"/>
      </w:r>
      <w:bookmarkEnd w:id="49"/>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مرد بايد بداند كه زن بنده محبت است، علاقه‏ها و خواسته‏هايى دارد و دوست دارد مورد حمايت و محبت مرد قرار گيرد و در حمايت شوهر احساس امنيت كند، مرد براى او ارزش قايل شود، و علاقه‏مندى‏اش را آشكارا به وى اعلام كند</w:t>
      </w:r>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رسول خدا صلى‏الله‏عليه‏و‏آله فرمود: «اين سخن مرد به همسرش كه دوستت دارم، هيچ‏گاه از قلب زن بيرون نمى‏رود</w:t>
      </w:r>
      <w:r w:rsidRPr="00EB0DFB">
        <w:rPr>
          <w:rFonts w:ascii="Times New Roman" w:eastAsia="Times New Roman" w:hAnsi="Times New Roman" w:cs="B Nazanin"/>
          <w:sz w:val="28"/>
          <w:szCs w:val="28"/>
        </w:rPr>
        <w:t>.»</w:t>
      </w:r>
      <w:bookmarkStart w:id="50" w:name="_ednref48"/>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"_edn48"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48</w:t>
      </w:r>
      <w:r w:rsidRPr="00EB0DFB">
        <w:rPr>
          <w:rFonts w:ascii="Times New Roman" w:eastAsia="Times New Roman" w:hAnsi="Times New Roman" w:cs="B Nazanin"/>
          <w:sz w:val="28"/>
          <w:szCs w:val="28"/>
        </w:rPr>
        <w:fldChar w:fldCharType="end"/>
      </w:r>
      <w:bookmarkEnd w:id="50"/>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همچنين مرد بايد بپذيرد زن احساسى و هيجانى است. زن نيز بايد بداند كه مرد از غريزه شهوانى برخوردار است، از تصاحب زن لذّت مى‏برد و انتظار دارد مديريت وى در خانه پذيرفته شود. قرآن اين مديريت را براى مرد پذيرفته است و مى‏فرمايد: «الرِّجَالُ قَوَّامُونَ عَلَى النِّسَاء» (نساء: 34</w:t>
      </w:r>
      <w:r w:rsidRPr="00EB0DFB">
        <w:rPr>
          <w:rFonts w:ascii="Times New Roman" w:eastAsia="Times New Roman" w:hAnsi="Times New Roman" w:cs="B Nazanin"/>
          <w:sz w:val="28"/>
          <w:szCs w:val="28"/>
        </w:rPr>
        <w:t>).</w:t>
      </w:r>
    </w:p>
    <w:p w:rsidR="003F31E9" w:rsidRPr="00EB0DFB" w:rsidRDefault="003F31E9" w:rsidP="00EB0D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B0DFB">
        <w:rPr>
          <w:rFonts w:ascii="Times New Roman" w:eastAsia="Times New Roman" w:hAnsi="Times New Roman" w:cs="B Nazanin"/>
          <w:b/>
          <w:bCs/>
          <w:sz w:val="28"/>
          <w:szCs w:val="28"/>
        </w:rPr>
        <w:t xml:space="preserve">4. </w:t>
      </w:r>
      <w:r w:rsidRPr="00EB0DFB">
        <w:rPr>
          <w:rFonts w:ascii="Times New Roman" w:eastAsia="Times New Roman" w:hAnsi="Times New Roman" w:cs="B Nazanin"/>
          <w:b/>
          <w:bCs/>
          <w:sz w:val="28"/>
          <w:szCs w:val="28"/>
          <w:rtl/>
        </w:rPr>
        <w:t>شناخت حقوق و تكاليف</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lastRenderedPageBreak/>
        <w:t>آگاهى از حقوق همسر و تكاليفى كه هريك در برابر حقوق يكديگر دارند، زمينه مناسبى براى ارتقاى سطح زندگى مشترك زوجين فراهم مى‏سازد و در پيوند و استحكام زندگى و سلامت معنوى آنها مؤثر است؛ زيرا مانع حق‏كشى‏ها، تنش‏ها و ارتكاب برخى رفتارهاى ضداخلاق و خلاف شرع در زندگى آنان مى‏شود</w:t>
      </w:r>
      <w:r w:rsidRPr="00EB0DFB">
        <w:rPr>
          <w:rFonts w:ascii="Times New Roman" w:eastAsia="Times New Roman" w:hAnsi="Times New Roman" w:cs="B Nazanin"/>
          <w:sz w:val="28"/>
          <w:szCs w:val="28"/>
        </w:rPr>
        <w:t>.</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پيامبر اكرم صلى‏الله‏عليه‏و‏آله در پاسخ به پرسش زنى به نام </w:t>
      </w:r>
      <w:r w:rsidRPr="00EB0DFB">
        <w:rPr>
          <w:rFonts w:ascii="Times New Roman" w:eastAsia="Times New Roman" w:hAnsi="Times New Roman" w:cs="B Nazanin"/>
          <w:i/>
          <w:iCs/>
          <w:sz w:val="28"/>
          <w:szCs w:val="28"/>
          <w:rtl/>
        </w:rPr>
        <w:t xml:space="preserve">حولاء </w:t>
      </w:r>
      <w:r w:rsidRPr="00EB0DFB">
        <w:rPr>
          <w:rFonts w:ascii="Times New Roman" w:eastAsia="Times New Roman" w:hAnsi="Times New Roman" w:cs="B Nazanin"/>
          <w:sz w:val="28"/>
          <w:szCs w:val="28"/>
          <w:rtl/>
        </w:rPr>
        <w:t>كه پرسيد: زن چه حقى بر مرد دارد، فرمود: «جبرئيل همواره (در خصوص رعايت حقوق زنان) چنان سفارش زنانم را مى‏كرد كه گمان كردم بر شوهر جايز نيست كه حتى كوچك‏ترين اظهار نارضايتى و بى‏اعتنايى به زن داشته باشد و اف بگويد</w:t>
      </w:r>
      <w:r w:rsidRPr="00EB0DFB">
        <w:rPr>
          <w:rFonts w:ascii="Times New Roman" w:eastAsia="Times New Roman" w:hAnsi="Times New Roman" w:cs="B Nazanin"/>
          <w:sz w:val="28"/>
          <w:szCs w:val="28"/>
        </w:rPr>
        <w:t>!»</w:t>
      </w:r>
      <w:bookmarkStart w:id="51" w:name="_ednref49"/>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"_edn49"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49</w:t>
      </w:r>
      <w:r w:rsidRPr="00EB0DFB">
        <w:rPr>
          <w:rFonts w:ascii="Times New Roman" w:eastAsia="Times New Roman" w:hAnsi="Times New Roman" w:cs="B Nazanin"/>
          <w:sz w:val="28"/>
          <w:szCs w:val="28"/>
        </w:rPr>
        <w:fldChar w:fldCharType="end"/>
      </w:r>
      <w:bookmarkEnd w:id="51"/>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همچنين پيامبر اكرم صلى‏الله‏عليه‏و‏آله درباره حقوق شوهر بر زن فرمود</w:t>
      </w:r>
      <w:r w:rsidRPr="00EB0DFB">
        <w:rPr>
          <w:rFonts w:ascii="Times New Roman" w:eastAsia="Times New Roman" w:hAnsi="Times New Roman" w:cs="B Nazanin"/>
          <w:sz w:val="28"/>
          <w:szCs w:val="28"/>
        </w:rPr>
        <w:t>: «</w:t>
      </w:r>
      <w:r w:rsidRPr="00EB0DFB">
        <w:rPr>
          <w:rFonts w:ascii="Times New Roman" w:eastAsia="Times New Roman" w:hAnsi="Times New Roman" w:cs="B Nazanin"/>
          <w:sz w:val="28"/>
          <w:szCs w:val="28"/>
          <w:rtl/>
        </w:rPr>
        <w:t>زن نمى‏تواند حق خدا را برآورده سازد، مگر اينكه حق شوهرش را برآورده سازد</w:t>
      </w:r>
      <w:r w:rsidRPr="00EB0DFB">
        <w:rPr>
          <w:rFonts w:ascii="Times New Roman" w:eastAsia="Times New Roman" w:hAnsi="Times New Roman" w:cs="B Nazanin"/>
          <w:sz w:val="28"/>
          <w:szCs w:val="28"/>
        </w:rPr>
        <w:t>.»</w:t>
      </w:r>
      <w:bookmarkStart w:id="52" w:name="_ednref50"/>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"_edn50"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50</w:t>
      </w:r>
      <w:r w:rsidRPr="00EB0DFB">
        <w:rPr>
          <w:rFonts w:ascii="Times New Roman" w:eastAsia="Times New Roman" w:hAnsi="Times New Roman" w:cs="B Nazanin"/>
          <w:sz w:val="28"/>
          <w:szCs w:val="28"/>
        </w:rPr>
        <w:fldChar w:fldCharType="end"/>
      </w:r>
      <w:bookmarkEnd w:id="52"/>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در اين دو حديث، ضمن تبيين اهميت توجه به حقوق همسر و لزوم فراهم ساختن شرايط اداى آنها، به سه نكته توجه داده شده است. يكى اينكه فضاى محبتى حاكم بر روابط همسران بايد چنان قوى باشد كه اداى حقوق بدون كوچك‏ترين بى‏اعتنايى و نارضايتى نسبت به همسر، صورت گيرد. دوم اينكه هر حقى با تكليف همراه است؛ يعنى همسران موظف به تكليف اداى حقوق يكديگرند. سوم اينكه حقوق همسر، هم‏پايه حقوق خداوند تلقّى شده و اداى حقوق خدا و كسب رضايت او بستگى به اداى حقوق همسر دارد</w:t>
      </w:r>
      <w:r w:rsidRPr="00EB0DFB">
        <w:rPr>
          <w:rFonts w:ascii="Times New Roman" w:eastAsia="Times New Roman" w:hAnsi="Times New Roman" w:cs="B Nazanin"/>
          <w:sz w:val="28"/>
          <w:szCs w:val="28"/>
        </w:rPr>
        <w:t>.</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توأم ديدن حقوق و وظايف شرعى در برابر آنها، زمينه تعهد و پايبندى و در نتيجه، استحكام روابط مشترك در زندگى و سلامت معنوى آنها را فراهم مى‏سازد</w:t>
      </w:r>
      <w:r w:rsidRPr="00EB0DFB">
        <w:rPr>
          <w:rFonts w:ascii="Times New Roman" w:eastAsia="Times New Roman" w:hAnsi="Times New Roman" w:cs="B Nazanin"/>
          <w:sz w:val="28"/>
          <w:szCs w:val="28"/>
        </w:rPr>
        <w:t>.</w:t>
      </w:r>
    </w:p>
    <w:p w:rsidR="003F31E9" w:rsidRPr="00EB0DFB" w:rsidRDefault="003F31E9" w:rsidP="00EB0D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B0DFB">
        <w:rPr>
          <w:rFonts w:ascii="Times New Roman" w:eastAsia="Times New Roman" w:hAnsi="Times New Roman" w:cs="B Nazanin"/>
          <w:b/>
          <w:bCs/>
          <w:sz w:val="28"/>
          <w:szCs w:val="28"/>
        </w:rPr>
        <w:t xml:space="preserve">5. </w:t>
      </w:r>
      <w:r w:rsidRPr="00EB0DFB">
        <w:rPr>
          <w:rFonts w:ascii="Times New Roman" w:eastAsia="Times New Roman" w:hAnsi="Times New Roman" w:cs="B Nazanin"/>
          <w:b/>
          <w:bCs/>
          <w:sz w:val="28"/>
          <w:szCs w:val="28"/>
          <w:rtl/>
        </w:rPr>
        <w:t>واقع‏بينى در انتظارات از همسر</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متعادل ساختن توقّعات همسران از يكديگر، نقش مؤثرى در جهت آرامش و تعالى معنوى آنان دارد. در آموزه‏هاى دينى تأكيد بر اين است كه همسران زندگى را بر تعادل و ميانه‏روى استوار سازند و خوى تعادل‏خواهى را در خويش پرورش دهند؛ به تعبير امام على عليه‏السلام: «برترين خلق‏وخوى تعادل خواهى است</w:t>
      </w:r>
      <w:r w:rsidRPr="00EB0DFB">
        <w:rPr>
          <w:rFonts w:ascii="Times New Roman" w:eastAsia="Times New Roman" w:hAnsi="Times New Roman" w:cs="B Nazanin"/>
          <w:sz w:val="28"/>
          <w:szCs w:val="28"/>
        </w:rPr>
        <w:t>.»</w:t>
      </w:r>
      <w:bookmarkStart w:id="53" w:name="_ednref51"/>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"_edn51"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51</w:t>
      </w:r>
      <w:r w:rsidRPr="00EB0DFB">
        <w:rPr>
          <w:rFonts w:ascii="Times New Roman" w:eastAsia="Times New Roman" w:hAnsi="Times New Roman" w:cs="B Nazanin"/>
          <w:sz w:val="28"/>
          <w:szCs w:val="28"/>
        </w:rPr>
        <w:fldChar w:fldCharType="end"/>
      </w:r>
      <w:bookmarkEnd w:id="53"/>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همچنين توصيه شده است كه زوجين تمايلات و هواهاى خود را كنترل كنند تا به بينش‏هاى واقع‏بينانه در زندگى برسند. اميرمؤمنان على عليه‏السلام مى‏فرمايد: «كسى كه خود را از زياده‏خواهى‏ها بازدارد، انديشه‏هاى عقلى متعادل خواهد داشت</w:t>
      </w:r>
      <w:r w:rsidRPr="00EB0DFB">
        <w:rPr>
          <w:rFonts w:ascii="Times New Roman" w:eastAsia="Times New Roman" w:hAnsi="Times New Roman" w:cs="B Nazanin"/>
          <w:sz w:val="28"/>
          <w:szCs w:val="28"/>
        </w:rPr>
        <w:t>.»</w:t>
      </w:r>
      <w:bookmarkStart w:id="54" w:name="_ednref52"/>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"_edn52"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52</w:t>
      </w:r>
      <w:r w:rsidRPr="00EB0DFB">
        <w:rPr>
          <w:rFonts w:ascii="Times New Roman" w:eastAsia="Times New Roman" w:hAnsi="Times New Roman" w:cs="B Nazanin"/>
          <w:sz w:val="28"/>
          <w:szCs w:val="28"/>
        </w:rPr>
        <w:fldChar w:fldCharType="end"/>
      </w:r>
      <w:bookmarkEnd w:id="54"/>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و به تعبير امام صادق عليه‏السلام، نيكوترين گزينه را در روابط بين خود و همسرش برگزيند</w:t>
      </w:r>
      <w:r w:rsidRPr="00EB0DFB">
        <w:rPr>
          <w:rFonts w:ascii="Times New Roman" w:eastAsia="Times New Roman" w:hAnsi="Times New Roman" w:cs="B Nazanin"/>
          <w:sz w:val="28"/>
          <w:szCs w:val="28"/>
        </w:rPr>
        <w:t>.</w:t>
      </w:r>
      <w:bookmarkStart w:id="55" w:name="_ednref53"/>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"_edn53"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53</w:t>
      </w:r>
      <w:r w:rsidRPr="00EB0DFB">
        <w:rPr>
          <w:rFonts w:ascii="Times New Roman" w:eastAsia="Times New Roman" w:hAnsi="Times New Roman" w:cs="B Nazanin"/>
          <w:sz w:val="28"/>
          <w:szCs w:val="28"/>
        </w:rPr>
        <w:fldChar w:fldCharType="end"/>
      </w:r>
      <w:bookmarkEnd w:id="55"/>
    </w:p>
    <w:p w:rsidR="003F31E9" w:rsidRPr="00EB0DFB" w:rsidRDefault="003F31E9" w:rsidP="00EB0D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B0DFB">
        <w:rPr>
          <w:rFonts w:ascii="Times New Roman" w:eastAsia="Times New Roman" w:hAnsi="Times New Roman" w:cs="B Nazanin"/>
          <w:b/>
          <w:bCs/>
          <w:sz w:val="28"/>
          <w:szCs w:val="28"/>
        </w:rPr>
        <w:t xml:space="preserve">6. </w:t>
      </w:r>
      <w:r w:rsidRPr="00EB0DFB">
        <w:rPr>
          <w:rFonts w:ascii="Times New Roman" w:eastAsia="Times New Roman" w:hAnsi="Times New Roman" w:cs="B Nazanin"/>
          <w:b/>
          <w:bCs/>
          <w:sz w:val="28"/>
          <w:szCs w:val="28"/>
          <w:rtl/>
        </w:rPr>
        <w:t>داشتن نگرشى مطلوب نسبت به روابط جنسى</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همسران بايد نياز جنسى را نيازى طبيعى بدانند و نگرش خوشايند در خصوص تأمين و ارضاى آن داشته باشند</w:t>
      </w:r>
      <w:r w:rsidRPr="00EB0DFB">
        <w:rPr>
          <w:rFonts w:ascii="Times New Roman" w:eastAsia="Times New Roman" w:hAnsi="Times New Roman" w:cs="B Nazanin"/>
          <w:sz w:val="28"/>
          <w:szCs w:val="28"/>
        </w:rPr>
        <w:t>.</w:t>
      </w:r>
      <w:bookmarkStart w:id="56" w:name="_ednref54"/>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"_edn54"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54</w:t>
      </w:r>
      <w:r w:rsidRPr="00EB0DFB">
        <w:rPr>
          <w:rFonts w:ascii="Times New Roman" w:eastAsia="Times New Roman" w:hAnsi="Times New Roman" w:cs="B Nazanin"/>
          <w:sz w:val="28"/>
          <w:szCs w:val="28"/>
        </w:rPr>
        <w:fldChar w:fldCharType="end"/>
      </w:r>
      <w:bookmarkEnd w:id="56"/>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 xml:space="preserve">تأمين اين نياز بر اساس داشتن نگرش مطلوب به رفتار جنسى، موجب آرامش، پيش‏گيرى از گناهان بسيار، و رشد </w:t>
      </w:r>
      <w:r w:rsidRPr="00EB0DFB">
        <w:rPr>
          <w:rFonts w:ascii="Times New Roman" w:eastAsia="Times New Roman" w:hAnsi="Times New Roman" w:cs="B Nazanin"/>
          <w:sz w:val="28"/>
          <w:szCs w:val="28"/>
          <w:rtl/>
        </w:rPr>
        <w:lastRenderedPageBreak/>
        <w:t>اخلاقى و معنوى مى‏گردد. به همين دليل، در احاديث، تأمين اين نيازْ مطلوب و از اخلاق انبيا دانسته شده،</w:t>
      </w:r>
      <w:bookmarkStart w:id="57" w:name="_ednref55"/>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"_edn55"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55</w:t>
      </w:r>
      <w:r w:rsidRPr="00EB0DFB">
        <w:rPr>
          <w:rFonts w:ascii="Times New Roman" w:eastAsia="Times New Roman" w:hAnsi="Times New Roman" w:cs="B Nazanin"/>
          <w:sz w:val="28"/>
          <w:szCs w:val="28"/>
        </w:rPr>
        <w:fldChar w:fldCharType="end"/>
      </w:r>
      <w:bookmarkEnd w:id="57"/>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و از ازدواج به عنوان حافظ و نگه‏دارنده نصف دين،</w:t>
      </w:r>
      <w:bookmarkStart w:id="58" w:name="_ednref56"/>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"_edn56"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56</w:t>
      </w:r>
      <w:r w:rsidRPr="00EB0DFB">
        <w:rPr>
          <w:rFonts w:ascii="Times New Roman" w:eastAsia="Times New Roman" w:hAnsi="Times New Roman" w:cs="B Nazanin"/>
          <w:sz w:val="28"/>
          <w:szCs w:val="28"/>
        </w:rPr>
        <w:fldChar w:fldCharType="end"/>
      </w:r>
      <w:bookmarkEnd w:id="58"/>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و وظيفه شرعى زن و شوهر و مايه لذّت پيامبر صلى‏الله‏عليه‏و‏آله</w:t>
      </w:r>
      <w:bookmarkStart w:id="59" w:name="_ednref57"/>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"_edn57"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57</w:t>
      </w:r>
      <w:r w:rsidRPr="00EB0DFB">
        <w:rPr>
          <w:rFonts w:ascii="Times New Roman" w:eastAsia="Times New Roman" w:hAnsi="Times New Roman" w:cs="B Nazanin"/>
          <w:sz w:val="28"/>
          <w:szCs w:val="28"/>
        </w:rPr>
        <w:fldChar w:fldCharType="end"/>
      </w:r>
      <w:bookmarkEnd w:id="59"/>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و نيز باعث افزايش ايمان و ارتقاى معنوى همسران ياد گرديده است</w:t>
      </w:r>
      <w:r w:rsidRPr="00EB0DFB">
        <w:rPr>
          <w:rFonts w:ascii="Times New Roman" w:eastAsia="Times New Roman" w:hAnsi="Times New Roman" w:cs="B Nazanin"/>
          <w:sz w:val="28"/>
          <w:szCs w:val="28"/>
        </w:rPr>
        <w:t>.</w:t>
      </w:r>
      <w:bookmarkStart w:id="60" w:name="_ednref58"/>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"_edn58"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58</w:t>
      </w:r>
      <w:r w:rsidRPr="00EB0DFB">
        <w:rPr>
          <w:rFonts w:ascii="Times New Roman" w:eastAsia="Times New Roman" w:hAnsi="Times New Roman" w:cs="B Nazanin"/>
          <w:sz w:val="28"/>
          <w:szCs w:val="28"/>
        </w:rPr>
        <w:fldChar w:fldCharType="end"/>
      </w:r>
      <w:bookmarkEnd w:id="60"/>
    </w:p>
    <w:p w:rsidR="003F31E9" w:rsidRPr="00EB0DFB" w:rsidRDefault="003F31E9" w:rsidP="00EB0D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B0DFB">
        <w:rPr>
          <w:rFonts w:ascii="Times New Roman" w:eastAsia="Times New Roman" w:hAnsi="Times New Roman" w:cs="B Nazanin"/>
          <w:b/>
          <w:bCs/>
          <w:sz w:val="28"/>
          <w:szCs w:val="28"/>
        </w:rPr>
        <w:t xml:space="preserve">7. </w:t>
      </w:r>
      <w:r w:rsidRPr="00EB0DFB">
        <w:rPr>
          <w:rFonts w:ascii="Times New Roman" w:eastAsia="Times New Roman" w:hAnsi="Times New Roman" w:cs="B Nazanin"/>
          <w:b/>
          <w:bCs/>
          <w:sz w:val="28"/>
          <w:szCs w:val="28"/>
          <w:rtl/>
        </w:rPr>
        <w:t>داشتن احساس كرامت نفس</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احساس كرامت و بزرگ‏منشى در خويش، و خود را باارزش و دوست‏داشتنى دانستن، تعالى روحى و افزايش ارتباط با خدا را موجب مى‏شود و مانع بروز رفتارهايى در شخص مى‏گردد كه عزت و ارزشمندى او را به خطر مى‏اندازد. از اين‏رو، افراد موظفند براى حل آن مشكلات و رفع نيازهاى يكديگر، با بزرگوارى و كرامت نفس بكوشند</w:t>
      </w:r>
      <w:r w:rsidRPr="00EB0DFB">
        <w:rPr>
          <w:rFonts w:ascii="Times New Roman" w:eastAsia="Times New Roman" w:hAnsi="Times New Roman" w:cs="B Nazanin"/>
          <w:sz w:val="28"/>
          <w:szCs w:val="28"/>
        </w:rPr>
        <w:t>.</w:t>
      </w:r>
      <w:bookmarkStart w:id="61" w:name="_ednref59"/>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"_edn59"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59</w:t>
      </w:r>
      <w:r w:rsidRPr="00EB0DFB">
        <w:rPr>
          <w:rFonts w:ascii="Times New Roman" w:eastAsia="Times New Roman" w:hAnsi="Times New Roman" w:cs="B Nazanin"/>
          <w:sz w:val="28"/>
          <w:szCs w:val="28"/>
        </w:rPr>
        <w:fldChar w:fldCharType="end"/>
      </w:r>
      <w:bookmarkEnd w:id="61"/>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ريشه ركود معنوى و ارتكاب بسيارى از گناهان، غفلت از كرامت و عزت، و احساس ذلّت و پستى در خود است، همان‏گونه كه ترك بسيارى از گناهان از آثار احساس ارزشمندى و كرامت است</w:t>
      </w:r>
      <w:r w:rsidRPr="00EB0DFB">
        <w:rPr>
          <w:rFonts w:ascii="Times New Roman" w:eastAsia="Times New Roman" w:hAnsi="Times New Roman" w:cs="B Nazanin"/>
          <w:sz w:val="28"/>
          <w:szCs w:val="28"/>
        </w:rPr>
        <w:t>.</w:t>
      </w:r>
      <w:bookmarkStart w:id="62" w:name="_ednref60"/>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"_edn60"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60</w:t>
      </w:r>
      <w:r w:rsidRPr="00EB0DFB">
        <w:rPr>
          <w:rFonts w:ascii="Times New Roman" w:eastAsia="Times New Roman" w:hAnsi="Times New Roman" w:cs="B Nazanin"/>
          <w:sz w:val="28"/>
          <w:szCs w:val="28"/>
        </w:rPr>
        <w:fldChar w:fldCharType="end"/>
      </w:r>
      <w:bookmarkEnd w:id="62"/>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آزار نرساندن به مردم،</w:t>
      </w:r>
      <w:bookmarkStart w:id="63" w:name="_ednref61"/>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"_edn61"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61</w:t>
      </w:r>
      <w:r w:rsidRPr="00EB0DFB">
        <w:rPr>
          <w:rFonts w:ascii="Times New Roman" w:eastAsia="Times New Roman" w:hAnsi="Times New Roman" w:cs="B Nazanin"/>
          <w:sz w:val="28"/>
          <w:szCs w:val="28"/>
        </w:rPr>
        <w:fldChar w:fldCharType="end"/>
      </w:r>
      <w:bookmarkEnd w:id="63"/>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دورى از جدال و بگوومگوهاى بيهوده،</w:t>
      </w:r>
      <w:bookmarkStart w:id="64" w:name="_ednref62"/>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"_edn62"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62</w:t>
      </w:r>
      <w:r w:rsidRPr="00EB0DFB">
        <w:rPr>
          <w:rFonts w:ascii="Times New Roman" w:eastAsia="Times New Roman" w:hAnsi="Times New Roman" w:cs="B Nazanin"/>
          <w:sz w:val="28"/>
          <w:szCs w:val="28"/>
        </w:rPr>
        <w:fldChar w:fldCharType="end"/>
      </w:r>
      <w:bookmarkEnd w:id="64"/>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اطاعت از دستورهاى الهى،</w:t>
      </w:r>
      <w:bookmarkStart w:id="65" w:name="_ednref63"/>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"_edn63"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63</w:t>
      </w:r>
      <w:r w:rsidRPr="00EB0DFB">
        <w:rPr>
          <w:rFonts w:ascii="Times New Roman" w:eastAsia="Times New Roman" w:hAnsi="Times New Roman" w:cs="B Nazanin"/>
          <w:sz w:val="28"/>
          <w:szCs w:val="28"/>
        </w:rPr>
        <w:fldChar w:fldCharType="end"/>
      </w:r>
      <w:bookmarkEnd w:id="65"/>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و راست‏گويى،</w:t>
      </w:r>
      <w:bookmarkStart w:id="66" w:name="_ednref64"/>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"_edn64"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64</w:t>
      </w:r>
      <w:r w:rsidRPr="00EB0DFB">
        <w:rPr>
          <w:rFonts w:ascii="Times New Roman" w:eastAsia="Times New Roman" w:hAnsi="Times New Roman" w:cs="B Nazanin"/>
          <w:sz w:val="28"/>
          <w:szCs w:val="28"/>
        </w:rPr>
        <w:fldChar w:fldCharType="end"/>
      </w:r>
      <w:bookmarkEnd w:id="66"/>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نمونه‏هايى هستند كه در احاديث، از آثار كرامت نفس شمرده شده‏اند</w:t>
      </w:r>
      <w:r w:rsidRPr="00EB0DFB">
        <w:rPr>
          <w:rFonts w:ascii="Times New Roman" w:eastAsia="Times New Roman" w:hAnsi="Times New Roman" w:cs="B Nazanin"/>
          <w:sz w:val="28"/>
          <w:szCs w:val="28"/>
        </w:rPr>
        <w:t>.</w:t>
      </w:r>
    </w:p>
    <w:p w:rsidR="003F31E9" w:rsidRPr="00EB0DFB" w:rsidRDefault="003F31E9" w:rsidP="00EB0DFB">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EB0DFB">
        <w:rPr>
          <w:rFonts w:ascii="Times New Roman" w:eastAsia="Times New Roman" w:hAnsi="Times New Roman" w:cs="B Nazanin"/>
          <w:b/>
          <w:bCs/>
          <w:sz w:val="28"/>
          <w:szCs w:val="28"/>
          <w:rtl/>
        </w:rPr>
        <w:t>مهارت‏هاى معاشرتى</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معاشرت خوب و نيكو و ارتباط پسنديده با يكديگر، يك اصل مهم در زندگى زناشويى است. قرآن كريم بر معاشرت پسنديده با همسران تأكيد نموده و مى‏فرمايد: «با زنان خود با نيكى زندگى كنيد، حتى اگر آنها را دوست نداشتيد؛ چه بسا چيزى را دوست نداشته باشيد و خداوند خير كثيرى را در آن نهفته باشد</w:t>
      </w:r>
      <w:r w:rsidRPr="00EB0DFB">
        <w:rPr>
          <w:rFonts w:ascii="Times New Roman" w:eastAsia="Times New Roman" w:hAnsi="Times New Roman" w:cs="B Nazanin"/>
          <w:sz w:val="28"/>
          <w:szCs w:val="28"/>
        </w:rPr>
        <w:t>.»</w:t>
      </w:r>
      <w:bookmarkStart w:id="67" w:name="_ednref65"/>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"_edn65"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65</w:t>
      </w:r>
      <w:r w:rsidRPr="00EB0DFB">
        <w:rPr>
          <w:rFonts w:ascii="Times New Roman" w:eastAsia="Times New Roman" w:hAnsi="Times New Roman" w:cs="B Nazanin"/>
          <w:sz w:val="28"/>
          <w:szCs w:val="28"/>
        </w:rPr>
        <w:fldChar w:fldCharType="end"/>
      </w:r>
      <w:bookmarkEnd w:id="67"/>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امام صادق عليه‏السلام فرمودند: «مرد در ارتباط با همسر و خانواده خود به سه ويژگى نياز دارد كه اگر نداشته باشد بايد آن را در خود ايجاد كند</w:t>
      </w:r>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اين ويژگى‏ها عبارتند از: خوش‏رفتارى در زندگى (معاشرت زيبا)، گشاده‏دستى برنامه‏ريزى شده و غيرت بر حفاظت از آنها</w:t>
      </w:r>
      <w:r w:rsidRPr="00EB0DFB">
        <w:rPr>
          <w:rFonts w:ascii="Times New Roman" w:eastAsia="Times New Roman" w:hAnsi="Times New Roman" w:cs="B Nazanin"/>
          <w:sz w:val="28"/>
          <w:szCs w:val="28"/>
        </w:rPr>
        <w:t>.»</w:t>
      </w:r>
      <w:bookmarkStart w:id="68" w:name="_ednref66"/>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"_edn66"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66</w:t>
      </w:r>
      <w:r w:rsidRPr="00EB0DFB">
        <w:rPr>
          <w:rFonts w:ascii="Times New Roman" w:eastAsia="Times New Roman" w:hAnsi="Times New Roman" w:cs="B Nazanin"/>
          <w:sz w:val="28"/>
          <w:szCs w:val="28"/>
        </w:rPr>
        <w:fldChar w:fldCharType="end"/>
      </w:r>
      <w:bookmarkEnd w:id="68"/>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پيامبر اكرم صلى‏الله‏عليه‏و‏آله نيز فرمود: «كامل‏ترين مؤمنان از جهت ايمان كسانى هستند كه نيكوترين اخلاق را و در رفتار، نيكوترين معاشرت‏ها را با زنانشان داشته باشند</w:t>
      </w:r>
      <w:r w:rsidRPr="00EB0DFB">
        <w:rPr>
          <w:rFonts w:ascii="Times New Roman" w:eastAsia="Times New Roman" w:hAnsi="Times New Roman" w:cs="B Nazanin"/>
          <w:sz w:val="28"/>
          <w:szCs w:val="28"/>
        </w:rPr>
        <w:t>.»</w:t>
      </w:r>
      <w:bookmarkStart w:id="69" w:name="_ednref67"/>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"_edn67"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67</w:t>
      </w:r>
      <w:r w:rsidRPr="00EB0DFB">
        <w:rPr>
          <w:rFonts w:ascii="Times New Roman" w:eastAsia="Times New Roman" w:hAnsi="Times New Roman" w:cs="B Nazanin"/>
          <w:sz w:val="28"/>
          <w:szCs w:val="28"/>
        </w:rPr>
        <w:fldChar w:fldCharType="end"/>
      </w:r>
      <w:bookmarkEnd w:id="69"/>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معاشرت نيكو باعث مى‏شود زن و شوهر اعتماد يكديگر را جلب كنند و رفتارى كه مخالف آن است انجام ندهند. امام صادق عليه‏السلاممى‏فرمايد: «در روابط زن و شوهر سه چيز لازم است؛ آنچه بر شوهر لازم است هم‏فكرى و هماهنگى با همسر است تا او را به خود جلب كرده، محبت و تمايلات او را تصاحب كند. ديگر، خوش‏اخلاقى با همسر است و ديگر اينكه با رفتارهاى نيكو و زيبا نمودن چهره خويش، دل زن را تسخير نمايد. اما آنچه بر زن لازم است اين است كه خويش را از رفتارهاى پست مصون نگه دارد تا شوهر دلبسته او شود و در شرايط خوشى </w:t>
      </w:r>
      <w:r w:rsidRPr="00EB0DFB">
        <w:rPr>
          <w:rFonts w:ascii="Times New Roman" w:eastAsia="Times New Roman" w:hAnsi="Times New Roman" w:cs="B Nazanin"/>
          <w:sz w:val="28"/>
          <w:szCs w:val="28"/>
          <w:rtl/>
        </w:rPr>
        <w:lastRenderedPageBreak/>
        <w:t>و ناخوشى به او اطمينان و اعتماد داشته باشد و به تمام جنبه‏هاى روانى شوهر توجه كند و او را مشمول محبت‏هاى زياد خود نمايد</w:t>
      </w:r>
      <w:r w:rsidRPr="00EB0DFB">
        <w:rPr>
          <w:rFonts w:ascii="Times New Roman" w:eastAsia="Times New Roman" w:hAnsi="Times New Roman" w:cs="B Nazanin"/>
          <w:sz w:val="28"/>
          <w:szCs w:val="28"/>
        </w:rPr>
        <w:t>.»</w:t>
      </w:r>
      <w:bookmarkStart w:id="70" w:name="_ednref68"/>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"_edn68"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68</w:t>
      </w:r>
      <w:r w:rsidRPr="00EB0DFB">
        <w:rPr>
          <w:rFonts w:ascii="Times New Roman" w:eastAsia="Times New Roman" w:hAnsi="Times New Roman" w:cs="B Nazanin"/>
          <w:sz w:val="28"/>
          <w:szCs w:val="28"/>
        </w:rPr>
        <w:fldChar w:fldCharType="end"/>
      </w:r>
      <w:bookmarkEnd w:id="70"/>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در اينجا به برخى از مهارت‏هاى معاشرتى كه زمينه به‏سازى اخلاقى و معنوى را در بين همسران فراهم مى‏سازد، اشاره مى‏شود</w:t>
      </w:r>
      <w:r w:rsidRPr="00EB0DFB">
        <w:rPr>
          <w:rFonts w:ascii="Times New Roman" w:eastAsia="Times New Roman" w:hAnsi="Times New Roman" w:cs="B Nazanin"/>
          <w:sz w:val="28"/>
          <w:szCs w:val="28"/>
        </w:rPr>
        <w:t>:</w:t>
      </w:r>
    </w:p>
    <w:p w:rsidR="003F31E9" w:rsidRPr="00EB0DFB" w:rsidRDefault="003F31E9" w:rsidP="00EB0D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B0DFB">
        <w:rPr>
          <w:rFonts w:ascii="Times New Roman" w:eastAsia="Times New Roman" w:hAnsi="Times New Roman" w:cs="B Nazanin"/>
          <w:b/>
          <w:bCs/>
          <w:sz w:val="28"/>
          <w:szCs w:val="28"/>
        </w:rPr>
        <w:t xml:space="preserve">1. </w:t>
      </w:r>
      <w:r w:rsidRPr="00EB0DFB">
        <w:rPr>
          <w:rFonts w:ascii="Times New Roman" w:eastAsia="Times New Roman" w:hAnsi="Times New Roman" w:cs="B Nazanin"/>
          <w:b/>
          <w:bCs/>
          <w:sz w:val="28"/>
          <w:szCs w:val="28"/>
          <w:rtl/>
        </w:rPr>
        <w:t>ارتباط كلامى</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ارتباط كلامى به منظور تفاهم بهينه و رشد عاطفى و اجتماعى نيكو و رسيدن به رستگارى براى همسران ضرورى است</w:t>
      </w:r>
      <w:r w:rsidRPr="00EB0DFB">
        <w:rPr>
          <w:rFonts w:ascii="Times New Roman" w:eastAsia="Times New Roman" w:hAnsi="Times New Roman" w:cs="B Nazanin"/>
          <w:sz w:val="28"/>
          <w:szCs w:val="28"/>
        </w:rPr>
        <w:t>.</w:t>
      </w:r>
      <w:bookmarkStart w:id="71" w:name="_ednref69"/>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"_edn69"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69</w:t>
      </w:r>
      <w:r w:rsidRPr="00EB0DFB">
        <w:rPr>
          <w:rFonts w:ascii="Times New Roman" w:eastAsia="Times New Roman" w:hAnsi="Times New Roman" w:cs="B Nazanin"/>
          <w:sz w:val="28"/>
          <w:szCs w:val="28"/>
        </w:rPr>
        <w:fldChar w:fldCharType="end"/>
      </w:r>
      <w:bookmarkEnd w:id="71"/>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اين ارتباط، براى اينكه در معنويت آنان تأثير بگذارد بايد با شرايط زير انجام پذيرد</w:t>
      </w:r>
      <w:r w:rsidRPr="00EB0DFB">
        <w:rPr>
          <w:rFonts w:ascii="Times New Roman" w:eastAsia="Times New Roman" w:hAnsi="Times New Roman" w:cs="B Nazanin"/>
          <w:sz w:val="28"/>
          <w:szCs w:val="28"/>
        </w:rPr>
        <w:t>:</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ـ همسران با واژه‏هاى محبت‏آميز و به نرمى و همراه با احترام گفت‏وگو كنند</w:t>
      </w:r>
      <w:r w:rsidRPr="00EB0DFB">
        <w:rPr>
          <w:rFonts w:ascii="Times New Roman" w:eastAsia="Times New Roman" w:hAnsi="Times New Roman" w:cs="B Nazanin"/>
          <w:sz w:val="28"/>
          <w:szCs w:val="28"/>
        </w:rPr>
        <w:t>.</w:t>
      </w:r>
      <w:bookmarkStart w:id="72" w:name="_ednref70"/>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"_edn70"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70</w:t>
      </w:r>
      <w:r w:rsidRPr="00EB0DFB">
        <w:rPr>
          <w:rFonts w:ascii="Times New Roman" w:eastAsia="Times New Roman" w:hAnsi="Times New Roman" w:cs="B Nazanin"/>
          <w:sz w:val="28"/>
          <w:szCs w:val="28"/>
        </w:rPr>
        <w:fldChar w:fldCharType="end"/>
      </w:r>
      <w:bookmarkEnd w:id="72"/>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ـ به موقعيت‏هاى روانى طرف مقابل و شرايط مكانى و زمانى براى گفت‏وگوى حسنه توجه نمايند. اميرمؤمنان على عليه‏السلاممى‏فرمايد: «نبايد بدون سنجيدن موقعيت‏ها براى سخن، با همسر سخن بگويى</w:t>
      </w:r>
      <w:r w:rsidRPr="00EB0DFB">
        <w:rPr>
          <w:rFonts w:ascii="Times New Roman" w:eastAsia="Times New Roman" w:hAnsi="Times New Roman" w:cs="B Nazanin"/>
          <w:sz w:val="28"/>
          <w:szCs w:val="28"/>
        </w:rPr>
        <w:t>.»</w:t>
      </w:r>
      <w:bookmarkStart w:id="73" w:name="_ednref71"/>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"_edn71"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71</w:t>
      </w:r>
      <w:r w:rsidRPr="00EB0DFB">
        <w:rPr>
          <w:rFonts w:ascii="Times New Roman" w:eastAsia="Times New Roman" w:hAnsi="Times New Roman" w:cs="B Nazanin"/>
          <w:sz w:val="28"/>
          <w:szCs w:val="28"/>
        </w:rPr>
        <w:fldChar w:fldCharType="end"/>
      </w:r>
      <w:bookmarkEnd w:id="73"/>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ـ هريك از زوجين در مورد سخنى كه مى‏خواهند بگويند فكر نموده و پيامد ابراز آن را بررسى نمايند؛ در صورتى كه سخن خوب و حكيمانه بود، آن را ابراز كنند</w:t>
      </w:r>
      <w:r w:rsidRPr="00EB0DFB">
        <w:rPr>
          <w:rFonts w:ascii="Times New Roman" w:eastAsia="Times New Roman" w:hAnsi="Times New Roman" w:cs="B Nazanin"/>
          <w:sz w:val="28"/>
          <w:szCs w:val="28"/>
        </w:rPr>
        <w:t>.</w:t>
      </w:r>
      <w:bookmarkStart w:id="74" w:name="_ednref72"/>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"_edn72"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72</w:t>
      </w:r>
      <w:r w:rsidRPr="00EB0DFB">
        <w:rPr>
          <w:rFonts w:ascii="Times New Roman" w:eastAsia="Times New Roman" w:hAnsi="Times New Roman" w:cs="B Nazanin"/>
          <w:sz w:val="28"/>
          <w:szCs w:val="28"/>
        </w:rPr>
        <w:fldChar w:fldCharType="end"/>
      </w:r>
      <w:bookmarkEnd w:id="74"/>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ـ اگر فكرشان براى يك گفت‏وگوى خوب و روشمند همراه با ارتباط عاطفى به جايى نرسيد، سكوت نموده و سخن نگويند تا آن را ياد بگيرند</w:t>
      </w:r>
      <w:r w:rsidRPr="00EB0DFB">
        <w:rPr>
          <w:rFonts w:ascii="Times New Roman" w:eastAsia="Times New Roman" w:hAnsi="Times New Roman" w:cs="B Nazanin"/>
          <w:sz w:val="28"/>
          <w:szCs w:val="28"/>
        </w:rPr>
        <w:t>.</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ـ از هرگونه كلمات و جملات ناخوشايند و زشت پرهيز نمايند</w:t>
      </w:r>
      <w:r w:rsidRPr="00EB0DFB">
        <w:rPr>
          <w:rFonts w:ascii="Times New Roman" w:eastAsia="Times New Roman" w:hAnsi="Times New Roman" w:cs="B Nazanin"/>
          <w:sz w:val="28"/>
          <w:szCs w:val="28"/>
        </w:rPr>
        <w:t>.</w:t>
      </w:r>
      <w:bookmarkStart w:id="75" w:name="_ednref73"/>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"_edn73"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73</w:t>
      </w:r>
      <w:r w:rsidRPr="00EB0DFB">
        <w:rPr>
          <w:rFonts w:ascii="Times New Roman" w:eastAsia="Times New Roman" w:hAnsi="Times New Roman" w:cs="B Nazanin"/>
          <w:sz w:val="28"/>
          <w:szCs w:val="28"/>
        </w:rPr>
        <w:fldChar w:fldCharType="end"/>
      </w:r>
      <w:bookmarkEnd w:id="75"/>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ـ از زياده‏گويى پرهيز نمايند؛ زيرا باعث لغزش زياد و خستگى و ناراحتى مى‏شود</w:t>
      </w:r>
      <w:r w:rsidRPr="00EB0DFB">
        <w:rPr>
          <w:rFonts w:ascii="Times New Roman" w:eastAsia="Times New Roman" w:hAnsi="Times New Roman" w:cs="B Nazanin"/>
          <w:sz w:val="28"/>
          <w:szCs w:val="28"/>
        </w:rPr>
        <w:t>.</w:t>
      </w:r>
      <w:bookmarkStart w:id="76" w:name="_ednref74"/>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"_edn74"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74</w:t>
      </w:r>
      <w:r w:rsidRPr="00EB0DFB">
        <w:rPr>
          <w:rFonts w:ascii="Times New Roman" w:eastAsia="Times New Roman" w:hAnsi="Times New Roman" w:cs="B Nazanin"/>
          <w:sz w:val="28"/>
          <w:szCs w:val="28"/>
        </w:rPr>
        <w:fldChar w:fldCharType="end"/>
      </w:r>
      <w:bookmarkEnd w:id="76"/>
    </w:p>
    <w:p w:rsidR="003F31E9" w:rsidRPr="00EB0DFB" w:rsidRDefault="003F31E9" w:rsidP="00EB0D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B0DFB">
        <w:rPr>
          <w:rFonts w:ascii="Times New Roman" w:eastAsia="Times New Roman" w:hAnsi="Times New Roman" w:cs="B Nazanin"/>
          <w:b/>
          <w:bCs/>
          <w:sz w:val="28"/>
          <w:szCs w:val="28"/>
        </w:rPr>
        <w:t xml:space="preserve">2. </w:t>
      </w:r>
      <w:r w:rsidRPr="00EB0DFB">
        <w:rPr>
          <w:rFonts w:ascii="Times New Roman" w:eastAsia="Times New Roman" w:hAnsi="Times New Roman" w:cs="B Nazanin"/>
          <w:b/>
          <w:bCs/>
          <w:sz w:val="28"/>
          <w:szCs w:val="28"/>
          <w:rtl/>
        </w:rPr>
        <w:t>استماع مطلوب</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از مهم‏ترين عوامل معاشرت حسنه كه موجب بهره‏ورى مادى و معنوى همسران در زندگى مى‏گردد، استماع شايسته به هنگام گفت‏وگو با يكديگر است</w:t>
      </w:r>
      <w:r w:rsidRPr="00EB0DFB">
        <w:rPr>
          <w:rFonts w:ascii="Times New Roman" w:eastAsia="Times New Roman" w:hAnsi="Times New Roman" w:cs="B Nazanin"/>
          <w:sz w:val="28"/>
          <w:szCs w:val="28"/>
        </w:rPr>
        <w:t>.</w:t>
      </w:r>
      <w:bookmarkStart w:id="77" w:name="_ednref75"/>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"_edn75"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75</w:t>
      </w:r>
      <w:r w:rsidRPr="00EB0DFB">
        <w:rPr>
          <w:rFonts w:ascii="Times New Roman" w:eastAsia="Times New Roman" w:hAnsi="Times New Roman" w:cs="B Nazanin"/>
          <w:sz w:val="28"/>
          <w:szCs w:val="28"/>
        </w:rPr>
        <w:fldChar w:fldCharType="end"/>
      </w:r>
      <w:bookmarkEnd w:id="77"/>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اميرمؤمنان على عليه‏السلام وظيفه افراد مى‏داند كه به هنگام سخن گفتن، با علم سخن بگويند و به هنگام گوش دادن، با توجه و دقت گوش بدهند</w:t>
      </w:r>
      <w:r w:rsidRPr="00EB0DFB">
        <w:rPr>
          <w:rFonts w:ascii="Times New Roman" w:eastAsia="Times New Roman" w:hAnsi="Times New Roman" w:cs="B Nazanin"/>
          <w:sz w:val="28"/>
          <w:szCs w:val="28"/>
        </w:rPr>
        <w:t>.</w:t>
      </w:r>
      <w:bookmarkStart w:id="78" w:name="_ednref76"/>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"_edn76"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76</w:t>
      </w:r>
      <w:r w:rsidRPr="00EB0DFB">
        <w:rPr>
          <w:rFonts w:ascii="Times New Roman" w:eastAsia="Times New Roman" w:hAnsi="Times New Roman" w:cs="B Nazanin"/>
          <w:sz w:val="28"/>
          <w:szCs w:val="28"/>
        </w:rPr>
        <w:fldChar w:fldCharType="end"/>
      </w:r>
      <w:bookmarkEnd w:id="78"/>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هنگام سخن گفتن يكى، ديگرى بايد سكوت اختيار نمايد و عوامل مزاحم ديگر را نيز از بين ببرد. بد گوش كردن باعث تضييع حقّ متكلم است و به تعبير امام صادق عليه‏السلام، خيانت محسوب مى‏شود</w:t>
      </w:r>
      <w:r w:rsidRPr="00EB0DFB">
        <w:rPr>
          <w:rFonts w:ascii="Times New Roman" w:eastAsia="Times New Roman" w:hAnsi="Times New Roman" w:cs="B Nazanin"/>
          <w:sz w:val="28"/>
          <w:szCs w:val="28"/>
        </w:rPr>
        <w:t>.</w:t>
      </w:r>
      <w:bookmarkStart w:id="79" w:name="_ednref77"/>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"_edn77"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77</w:t>
      </w:r>
      <w:r w:rsidRPr="00EB0DFB">
        <w:rPr>
          <w:rFonts w:ascii="Times New Roman" w:eastAsia="Times New Roman" w:hAnsi="Times New Roman" w:cs="B Nazanin"/>
          <w:sz w:val="28"/>
          <w:szCs w:val="28"/>
        </w:rPr>
        <w:fldChar w:fldCharType="end"/>
      </w:r>
      <w:bookmarkEnd w:id="79"/>
    </w:p>
    <w:p w:rsidR="003F31E9" w:rsidRPr="00EB0DFB" w:rsidRDefault="003F31E9" w:rsidP="00EB0D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B0DFB">
        <w:rPr>
          <w:rFonts w:ascii="Times New Roman" w:eastAsia="Times New Roman" w:hAnsi="Times New Roman" w:cs="B Nazanin"/>
          <w:b/>
          <w:bCs/>
          <w:sz w:val="28"/>
          <w:szCs w:val="28"/>
        </w:rPr>
        <w:lastRenderedPageBreak/>
        <w:t xml:space="preserve">3. </w:t>
      </w:r>
      <w:r w:rsidRPr="00EB0DFB">
        <w:rPr>
          <w:rFonts w:ascii="Times New Roman" w:eastAsia="Times New Roman" w:hAnsi="Times New Roman" w:cs="B Nazanin"/>
          <w:b/>
          <w:bCs/>
          <w:sz w:val="28"/>
          <w:szCs w:val="28"/>
          <w:rtl/>
        </w:rPr>
        <w:t>ابراز محبت</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ابراز دوستى هريك از زوجين نسبت به ديگرى، تأثير عميقى بر شخصيت عاطفى و اخلاقى آنان دارد و بدين لحاظ در احاديث، همسران به گونه‏هاى مختلف به آن توصيه شده‏اند</w:t>
      </w:r>
      <w:r w:rsidRPr="00EB0DFB">
        <w:rPr>
          <w:rFonts w:ascii="Times New Roman" w:eastAsia="Times New Roman" w:hAnsi="Times New Roman" w:cs="B Nazanin"/>
          <w:sz w:val="28"/>
          <w:szCs w:val="28"/>
        </w:rPr>
        <w:t>:</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در حديثى، رسول اكرم صلى‏الله‏عليه‏و‏آله با اشاره به تأثير ابراز محبت‏هاى شوهربر زن، مى‏فرمايد: «سخن مرد به همسرش كه "دوستت دارم" هرگز از قلب زن بيرون نمى‏رود</w:t>
      </w:r>
      <w:r w:rsidRPr="00EB0DFB">
        <w:rPr>
          <w:rFonts w:ascii="Times New Roman" w:eastAsia="Times New Roman" w:hAnsi="Times New Roman" w:cs="B Nazanin"/>
          <w:sz w:val="28"/>
          <w:szCs w:val="28"/>
        </w:rPr>
        <w:t>.»</w:t>
      </w:r>
      <w:bookmarkStart w:id="80" w:name="_ednref78"/>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"_edn78"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78</w:t>
      </w:r>
      <w:r w:rsidRPr="00EB0DFB">
        <w:rPr>
          <w:rFonts w:ascii="Times New Roman" w:eastAsia="Times New Roman" w:hAnsi="Times New Roman" w:cs="B Nazanin"/>
          <w:sz w:val="28"/>
          <w:szCs w:val="28"/>
        </w:rPr>
        <w:fldChar w:fldCharType="end"/>
      </w:r>
      <w:bookmarkEnd w:id="80"/>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پيامبر اكرم صلى‏الله‏عليه‏و‏آله درباره احترام به شخصيت همسر، كه از مهم‏ترين مصاديق ابراز عملى محبت است، مى‏فرمايد: «كسى جز بزرگواران به همسران خود احترام نمى‏گذارد و كسى جز فرومايه آنها را تحقير نمى‏كند</w:t>
      </w:r>
      <w:r w:rsidRPr="00EB0DFB">
        <w:rPr>
          <w:rFonts w:ascii="Times New Roman" w:eastAsia="Times New Roman" w:hAnsi="Times New Roman" w:cs="B Nazanin"/>
          <w:sz w:val="28"/>
          <w:szCs w:val="28"/>
        </w:rPr>
        <w:t>.»</w:t>
      </w:r>
      <w:bookmarkStart w:id="81" w:name="_ednref79"/>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"_edn79"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79</w:t>
      </w:r>
      <w:r w:rsidRPr="00EB0DFB">
        <w:rPr>
          <w:rFonts w:ascii="Times New Roman" w:eastAsia="Times New Roman" w:hAnsi="Times New Roman" w:cs="B Nazanin"/>
          <w:sz w:val="28"/>
          <w:szCs w:val="28"/>
        </w:rPr>
        <w:fldChar w:fldCharType="end"/>
      </w:r>
      <w:bookmarkEnd w:id="81"/>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همچنين آن حضرت در مورد هديه دادن، كه نوعى ابراز محبت است، مى‏فرمايد</w:t>
      </w:r>
      <w:r w:rsidRPr="00EB0DFB">
        <w:rPr>
          <w:rFonts w:ascii="Times New Roman" w:eastAsia="Times New Roman" w:hAnsi="Times New Roman" w:cs="B Nazanin"/>
          <w:sz w:val="28"/>
          <w:szCs w:val="28"/>
        </w:rPr>
        <w:t>: «</w:t>
      </w:r>
      <w:r w:rsidRPr="00EB0DFB">
        <w:rPr>
          <w:rFonts w:ascii="Times New Roman" w:eastAsia="Times New Roman" w:hAnsi="Times New Roman" w:cs="B Nazanin"/>
          <w:sz w:val="28"/>
          <w:szCs w:val="28"/>
          <w:rtl/>
        </w:rPr>
        <w:t>هديه باعث ايجاد محبت و علاقه مى‏شود و رابطه برادرى را مستحكم مى‏كند و كينه‏ها را از بين مى‏برد</w:t>
      </w:r>
      <w:r w:rsidRPr="00EB0DFB">
        <w:rPr>
          <w:rFonts w:ascii="Times New Roman" w:eastAsia="Times New Roman" w:hAnsi="Times New Roman" w:cs="B Nazanin"/>
          <w:sz w:val="28"/>
          <w:szCs w:val="28"/>
        </w:rPr>
        <w:t>.»</w:t>
      </w:r>
      <w:bookmarkStart w:id="82" w:name="_ednref80"/>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"_edn80"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80</w:t>
      </w:r>
      <w:r w:rsidRPr="00EB0DFB">
        <w:rPr>
          <w:rFonts w:ascii="Times New Roman" w:eastAsia="Times New Roman" w:hAnsi="Times New Roman" w:cs="B Nazanin"/>
          <w:sz w:val="28"/>
          <w:szCs w:val="28"/>
        </w:rPr>
        <w:fldChar w:fldCharType="end"/>
      </w:r>
      <w:bookmarkEnd w:id="82"/>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نيز در خصوص تأثير هديه دادن در پاك‏دامنى و پرهيز از آلوده شدن زن به برخى گناهان، فرمود: هديه دادن شوهر به همسرش عفت و پاك‏دامنى او را مى‏افزايد</w:t>
      </w:r>
      <w:r w:rsidRPr="00EB0DFB">
        <w:rPr>
          <w:rFonts w:ascii="Times New Roman" w:eastAsia="Times New Roman" w:hAnsi="Times New Roman" w:cs="B Nazanin"/>
          <w:sz w:val="28"/>
          <w:szCs w:val="28"/>
        </w:rPr>
        <w:t>.»</w:t>
      </w:r>
      <w:bookmarkStart w:id="83" w:name="_ednref81"/>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"_edn81"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81</w:t>
      </w:r>
      <w:r w:rsidRPr="00EB0DFB">
        <w:rPr>
          <w:rFonts w:ascii="Times New Roman" w:eastAsia="Times New Roman" w:hAnsi="Times New Roman" w:cs="B Nazanin"/>
          <w:sz w:val="28"/>
          <w:szCs w:val="28"/>
        </w:rPr>
        <w:fldChar w:fldCharType="end"/>
      </w:r>
      <w:bookmarkEnd w:id="83"/>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لقمه در دهان همسر گذاشتن و آب دادن به او، نيز نوعى محبت است كه آن حضرت در اين‏باره فرمود: «مرد براى گذاشتن لقمه به دهان همسرش پاداش مى‏گيرد</w:t>
      </w:r>
      <w:r w:rsidRPr="00EB0DFB">
        <w:rPr>
          <w:rFonts w:ascii="Times New Roman" w:eastAsia="Times New Roman" w:hAnsi="Times New Roman" w:cs="B Nazanin"/>
          <w:sz w:val="28"/>
          <w:szCs w:val="28"/>
        </w:rPr>
        <w:t>.»</w:t>
      </w:r>
      <w:bookmarkStart w:id="84" w:name="_ednref82"/>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"_edn82"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82</w:t>
      </w:r>
      <w:r w:rsidRPr="00EB0DFB">
        <w:rPr>
          <w:rFonts w:ascii="Times New Roman" w:eastAsia="Times New Roman" w:hAnsi="Times New Roman" w:cs="B Nazanin"/>
          <w:sz w:val="28"/>
          <w:szCs w:val="28"/>
        </w:rPr>
        <w:fldChar w:fldCharType="end"/>
      </w:r>
      <w:bookmarkEnd w:id="84"/>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همچنين فرمود: «مردى كه به همسرش آب بنوشاند خداوند به او اجر مى‏دهد</w:t>
      </w:r>
      <w:r w:rsidRPr="00EB0DFB">
        <w:rPr>
          <w:rFonts w:ascii="Times New Roman" w:eastAsia="Times New Roman" w:hAnsi="Times New Roman" w:cs="B Nazanin"/>
          <w:sz w:val="28"/>
          <w:szCs w:val="28"/>
        </w:rPr>
        <w:t>.»</w:t>
      </w:r>
      <w:bookmarkStart w:id="85" w:name="_ednref83"/>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"_edn83"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83</w:t>
      </w:r>
      <w:r w:rsidRPr="00EB0DFB">
        <w:rPr>
          <w:rFonts w:ascii="Times New Roman" w:eastAsia="Times New Roman" w:hAnsi="Times New Roman" w:cs="B Nazanin"/>
          <w:sz w:val="28"/>
          <w:szCs w:val="28"/>
        </w:rPr>
        <w:fldChar w:fldCharType="end"/>
      </w:r>
      <w:bookmarkEnd w:id="85"/>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و در نهايت، هر خدمت به همسر نوعى محبّت است كه بنا به فرموده پيامبر اكرم صلى‏الله‏عليه‏و‏آله: «هيچ كس جز صديق يا شهيد و يا مردى كه خير دنيا و آخرت را خواهان است، از عهده آن برنمى‏آيد</w:t>
      </w:r>
      <w:r w:rsidRPr="00EB0DFB">
        <w:rPr>
          <w:rFonts w:ascii="Times New Roman" w:eastAsia="Times New Roman" w:hAnsi="Times New Roman" w:cs="B Nazanin"/>
          <w:sz w:val="28"/>
          <w:szCs w:val="28"/>
        </w:rPr>
        <w:t>.»</w:t>
      </w:r>
      <w:bookmarkStart w:id="86" w:name="_ednref84"/>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"_edn84"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84</w:t>
      </w:r>
      <w:r w:rsidRPr="00EB0DFB">
        <w:rPr>
          <w:rFonts w:ascii="Times New Roman" w:eastAsia="Times New Roman" w:hAnsi="Times New Roman" w:cs="B Nazanin"/>
          <w:sz w:val="28"/>
          <w:szCs w:val="28"/>
        </w:rPr>
        <w:fldChar w:fldCharType="end"/>
      </w:r>
      <w:bookmarkEnd w:id="86"/>
    </w:p>
    <w:p w:rsidR="003F31E9" w:rsidRPr="00EB0DFB" w:rsidRDefault="003F31E9" w:rsidP="00EB0D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B0DFB">
        <w:rPr>
          <w:rFonts w:ascii="Times New Roman" w:eastAsia="Times New Roman" w:hAnsi="Times New Roman" w:cs="B Nazanin"/>
          <w:b/>
          <w:bCs/>
          <w:sz w:val="28"/>
          <w:szCs w:val="28"/>
        </w:rPr>
        <w:t xml:space="preserve">4. </w:t>
      </w:r>
      <w:r w:rsidRPr="00EB0DFB">
        <w:rPr>
          <w:rFonts w:ascii="Times New Roman" w:eastAsia="Times New Roman" w:hAnsi="Times New Roman" w:cs="B Nazanin"/>
          <w:b/>
          <w:bCs/>
          <w:sz w:val="28"/>
          <w:szCs w:val="28"/>
          <w:rtl/>
        </w:rPr>
        <w:t>گشاده‏رويى</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پيامبر اكرم صلى‏الله‏عليه‏و‏آله با تأكيد بر اينكه خوش‏رويى با همسر از حقوق همسرى است، مى‏فرمايد: «حق زن بر شوهرش اين است كه در برابر او چهره در هم نكشد (بلكه با خوش‏رويى با او برخورد كند) و اگر اين كارها را انجام داد، به خدا قسم حق او را ادا كرده است</w:t>
      </w:r>
      <w:r w:rsidRPr="00EB0DFB">
        <w:rPr>
          <w:rFonts w:ascii="Times New Roman" w:eastAsia="Times New Roman" w:hAnsi="Times New Roman" w:cs="B Nazanin"/>
          <w:sz w:val="28"/>
          <w:szCs w:val="28"/>
        </w:rPr>
        <w:t>.»</w:t>
      </w:r>
      <w:bookmarkStart w:id="87" w:name="_ednref85"/>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"_edn85"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85</w:t>
      </w:r>
      <w:r w:rsidRPr="00EB0DFB">
        <w:rPr>
          <w:rFonts w:ascii="Times New Roman" w:eastAsia="Times New Roman" w:hAnsi="Times New Roman" w:cs="B Nazanin"/>
          <w:sz w:val="28"/>
          <w:szCs w:val="28"/>
        </w:rPr>
        <w:fldChar w:fldCharType="end"/>
      </w:r>
      <w:bookmarkEnd w:id="87"/>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گشاده‏رويى حتى در موقعيت بداخلاقى همسر مورد توصيه است</w:t>
      </w:r>
      <w:r w:rsidRPr="00EB0DFB">
        <w:rPr>
          <w:rFonts w:ascii="Times New Roman" w:eastAsia="Times New Roman" w:hAnsi="Times New Roman" w:cs="B Nazanin"/>
          <w:sz w:val="28"/>
          <w:szCs w:val="28"/>
        </w:rPr>
        <w:t>.</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پيامبر اكرم صلى‏الله‏عليه‏و‏آله فرمود: «بدانيد مردى كه بر بداخلاقى زنش با صبر و حلم برخورد نمايد و اين را به خاطر اجر خداوندى انجام دهد، پروردگار در آخرت ثواب شاكران را به او اعطا خواهد كرد</w:t>
      </w:r>
      <w:r w:rsidRPr="00EB0DFB">
        <w:rPr>
          <w:rFonts w:ascii="Times New Roman" w:eastAsia="Times New Roman" w:hAnsi="Times New Roman" w:cs="B Nazanin"/>
          <w:sz w:val="28"/>
          <w:szCs w:val="28"/>
        </w:rPr>
        <w:t>.»</w:t>
      </w:r>
      <w:bookmarkStart w:id="88" w:name="_ednref86"/>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"_edn86"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86</w:t>
      </w:r>
      <w:r w:rsidRPr="00EB0DFB">
        <w:rPr>
          <w:rFonts w:ascii="Times New Roman" w:eastAsia="Times New Roman" w:hAnsi="Times New Roman" w:cs="B Nazanin"/>
          <w:sz w:val="28"/>
          <w:szCs w:val="28"/>
        </w:rPr>
        <w:fldChar w:fldCharType="end"/>
      </w:r>
      <w:bookmarkEnd w:id="88"/>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توصيه به خوش‏خلقى همسران نسبت به يكديگر، از آن حيث كه آثار مطلوب فراوان و از جمله ارتقاى معنوى را به دنبال دارد،</w:t>
      </w:r>
      <w:bookmarkStart w:id="89" w:name="_ednref87"/>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"_edn87"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87</w:t>
      </w:r>
      <w:r w:rsidRPr="00EB0DFB">
        <w:rPr>
          <w:rFonts w:ascii="Times New Roman" w:eastAsia="Times New Roman" w:hAnsi="Times New Roman" w:cs="B Nazanin"/>
          <w:sz w:val="28"/>
          <w:szCs w:val="28"/>
        </w:rPr>
        <w:fldChar w:fldCharType="end"/>
      </w:r>
      <w:bookmarkEnd w:id="89"/>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زياد مورد تأكيد اولياى دين است</w:t>
      </w:r>
      <w:r w:rsidRPr="00EB0DFB">
        <w:rPr>
          <w:rFonts w:ascii="Times New Roman" w:eastAsia="Times New Roman" w:hAnsi="Times New Roman" w:cs="B Nazanin"/>
          <w:sz w:val="28"/>
          <w:szCs w:val="28"/>
        </w:rPr>
        <w:t>.</w:t>
      </w:r>
      <w:bookmarkStart w:id="90" w:name="_ednref88"/>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"_edn88"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88</w:t>
      </w:r>
      <w:r w:rsidRPr="00EB0DFB">
        <w:rPr>
          <w:rFonts w:ascii="Times New Roman" w:eastAsia="Times New Roman" w:hAnsi="Times New Roman" w:cs="B Nazanin"/>
          <w:sz w:val="28"/>
          <w:szCs w:val="28"/>
        </w:rPr>
        <w:fldChar w:fldCharType="end"/>
      </w:r>
      <w:bookmarkEnd w:id="90"/>
    </w:p>
    <w:p w:rsidR="003F31E9" w:rsidRPr="00EB0DFB" w:rsidRDefault="003F31E9" w:rsidP="00EB0D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B0DFB">
        <w:rPr>
          <w:rFonts w:ascii="Times New Roman" w:eastAsia="Times New Roman" w:hAnsi="Times New Roman" w:cs="B Nazanin"/>
          <w:b/>
          <w:bCs/>
          <w:sz w:val="28"/>
          <w:szCs w:val="28"/>
        </w:rPr>
        <w:t xml:space="preserve">5. </w:t>
      </w:r>
      <w:r w:rsidRPr="00EB0DFB">
        <w:rPr>
          <w:rFonts w:ascii="Times New Roman" w:eastAsia="Times New Roman" w:hAnsi="Times New Roman" w:cs="B Nazanin"/>
          <w:b/>
          <w:bCs/>
          <w:sz w:val="28"/>
          <w:szCs w:val="28"/>
          <w:rtl/>
        </w:rPr>
        <w:t>گذشت</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lastRenderedPageBreak/>
        <w:t>همسران در زندگى مشترك با بخشش لغزش‏هاى يكديگر، در ارتقاى منش انسانى همديگر مؤثرند و داراى فضيلت و كمال ارزشمندترى مى‏شوند. پيامبر صلى‏الله‏عليه‏و‏آله يكى از پنج گروه زنان‏برتر را زنان منعطف‏وباگذشت دانسته‏اند</w:t>
      </w:r>
      <w:r w:rsidRPr="00EB0DFB">
        <w:rPr>
          <w:rFonts w:ascii="Times New Roman" w:eastAsia="Times New Roman" w:hAnsi="Times New Roman" w:cs="B Nazanin"/>
          <w:sz w:val="28"/>
          <w:szCs w:val="28"/>
        </w:rPr>
        <w:t>.</w:t>
      </w:r>
      <w:bookmarkStart w:id="91" w:name="_ednref89"/>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"_edn89"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89</w:t>
      </w:r>
      <w:r w:rsidRPr="00EB0DFB">
        <w:rPr>
          <w:rFonts w:ascii="Times New Roman" w:eastAsia="Times New Roman" w:hAnsi="Times New Roman" w:cs="B Nazanin"/>
          <w:sz w:val="28"/>
          <w:szCs w:val="28"/>
        </w:rPr>
        <w:fldChar w:fldCharType="end"/>
      </w:r>
      <w:bookmarkEnd w:id="91"/>
    </w:p>
    <w:p w:rsidR="003F31E9" w:rsidRPr="00EB0DFB" w:rsidRDefault="003F31E9" w:rsidP="00EB0D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B0DFB">
        <w:rPr>
          <w:rFonts w:ascii="Times New Roman" w:eastAsia="Times New Roman" w:hAnsi="Times New Roman" w:cs="B Nazanin"/>
          <w:b/>
          <w:bCs/>
          <w:sz w:val="28"/>
          <w:szCs w:val="28"/>
        </w:rPr>
        <w:t xml:space="preserve">6. </w:t>
      </w:r>
      <w:r w:rsidRPr="00EB0DFB">
        <w:rPr>
          <w:rFonts w:ascii="Times New Roman" w:eastAsia="Times New Roman" w:hAnsi="Times New Roman" w:cs="B Nazanin"/>
          <w:b/>
          <w:bCs/>
          <w:sz w:val="28"/>
          <w:szCs w:val="28"/>
          <w:rtl/>
        </w:rPr>
        <w:t>حفظ آبروى همسر</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وظيفه زن و شوهر آن است كه آبرو و شخصيت يكديگر را حفظ كنند و از آنچه شخصيت همسر را تضييع مى‏كند خوددارى ورزند. از جمله حفظ آبرو و شخصيت شوهر اين است كه نبايد مشكلاتى كه زن و شوهر با هم دارند نزد ديگران بازگو شود</w:t>
      </w:r>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پيامبر صلى‏الله‏عليه‏و‏آلهمى‏فرمايد: «جايز نيست زنى به شوهرش بيش از حدّ توان مالى او، چيزى تحميل كند و جايز نيست از او به هيچ‏يك از بندگان خدا شكايت برد؛ چه [خويشان ]نزديك باشد يا [خويشان ]دور</w:t>
      </w:r>
      <w:r w:rsidRPr="00EB0DFB">
        <w:rPr>
          <w:rFonts w:ascii="Times New Roman" w:eastAsia="Times New Roman" w:hAnsi="Times New Roman" w:cs="B Nazanin"/>
          <w:sz w:val="28"/>
          <w:szCs w:val="28"/>
        </w:rPr>
        <w:t>.»</w:t>
      </w:r>
      <w:bookmarkStart w:id="92" w:name="_ednref90"/>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"_edn90"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90</w:t>
      </w:r>
      <w:r w:rsidRPr="00EB0DFB">
        <w:rPr>
          <w:rFonts w:ascii="Times New Roman" w:eastAsia="Times New Roman" w:hAnsi="Times New Roman" w:cs="B Nazanin"/>
          <w:sz w:val="28"/>
          <w:szCs w:val="28"/>
        </w:rPr>
        <w:fldChar w:fldCharType="end"/>
      </w:r>
      <w:bookmarkEnd w:id="92"/>
    </w:p>
    <w:p w:rsidR="003F31E9" w:rsidRPr="00EB0DFB" w:rsidRDefault="003F31E9" w:rsidP="00EB0D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B0DFB">
        <w:rPr>
          <w:rFonts w:ascii="Times New Roman" w:eastAsia="Times New Roman" w:hAnsi="Times New Roman" w:cs="B Nazanin"/>
          <w:b/>
          <w:bCs/>
          <w:sz w:val="28"/>
          <w:szCs w:val="28"/>
        </w:rPr>
        <w:t xml:space="preserve">7. </w:t>
      </w:r>
      <w:r w:rsidRPr="00EB0DFB">
        <w:rPr>
          <w:rFonts w:ascii="Times New Roman" w:eastAsia="Times New Roman" w:hAnsi="Times New Roman" w:cs="B Nazanin"/>
          <w:b/>
          <w:bCs/>
          <w:sz w:val="28"/>
          <w:szCs w:val="28"/>
          <w:rtl/>
        </w:rPr>
        <w:t>رفق و مدارا</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رفق و مدارا نقش بسيار مهمى در پيش‏گيرى از اختلافات زناشويى، افزايش رضايت خدا و خانواده و تعالى معنوى همسران دارد. امام صادق عليه‏السلام ضمن اشاره به نعمت باارزش مدارا در زندگى، مى‏فرمايد: «به هر خانواده‏اى كه </w:t>
      </w:r>
      <w:r w:rsidRPr="00EB0DFB">
        <w:rPr>
          <w:rFonts w:ascii="Times New Roman" w:eastAsia="Times New Roman" w:hAnsi="Times New Roman" w:cs="B Nazanin"/>
          <w:sz w:val="28"/>
          <w:szCs w:val="28"/>
        </w:rPr>
        <w:t>[</w:t>
      </w:r>
      <w:r w:rsidRPr="00EB0DFB">
        <w:rPr>
          <w:rFonts w:ascii="Times New Roman" w:eastAsia="Times New Roman" w:hAnsi="Times New Roman" w:cs="B Nazanin"/>
          <w:sz w:val="28"/>
          <w:szCs w:val="28"/>
          <w:rtl/>
        </w:rPr>
        <w:t>نعمت] رفق و مدارا عطا شود، به راستى كه خداوند به رزق و روزى آنان وسعت مى‏بخشد</w:t>
      </w:r>
      <w:r w:rsidRPr="00EB0DFB">
        <w:rPr>
          <w:rFonts w:ascii="Times New Roman" w:eastAsia="Times New Roman" w:hAnsi="Times New Roman" w:cs="B Nazanin"/>
          <w:sz w:val="28"/>
          <w:szCs w:val="28"/>
        </w:rPr>
        <w:t>.»</w:t>
      </w:r>
      <w:bookmarkStart w:id="93" w:name="_ednref91"/>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"_edn91"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91</w:t>
      </w:r>
      <w:r w:rsidRPr="00EB0DFB">
        <w:rPr>
          <w:rFonts w:ascii="Times New Roman" w:eastAsia="Times New Roman" w:hAnsi="Times New Roman" w:cs="B Nazanin"/>
          <w:sz w:val="28"/>
          <w:szCs w:val="28"/>
        </w:rPr>
        <w:fldChar w:fldCharType="end"/>
      </w:r>
      <w:bookmarkEnd w:id="93"/>
    </w:p>
    <w:p w:rsidR="003F31E9" w:rsidRPr="00EB0DFB" w:rsidRDefault="003F31E9" w:rsidP="00EB0D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B0DFB">
        <w:rPr>
          <w:rFonts w:ascii="Times New Roman" w:eastAsia="Times New Roman" w:hAnsi="Times New Roman" w:cs="B Nazanin"/>
          <w:b/>
          <w:bCs/>
          <w:sz w:val="28"/>
          <w:szCs w:val="28"/>
        </w:rPr>
        <w:t xml:space="preserve">8. </w:t>
      </w:r>
      <w:r w:rsidRPr="00EB0DFB">
        <w:rPr>
          <w:rFonts w:ascii="Times New Roman" w:eastAsia="Times New Roman" w:hAnsi="Times New Roman" w:cs="B Nazanin"/>
          <w:b/>
          <w:bCs/>
          <w:sz w:val="28"/>
          <w:szCs w:val="28"/>
          <w:rtl/>
        </w:rPr>
        <w:t>روابط جنسى مطلوب</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از جمله مهارت‏هاى معاشرتى كه زمينه آرامش و ارتقاى سلامت معنوى همسران را فراهم مى‏سازد، مهارت‏هايى است كه هريك از آنها در تحريك شهوت و روابط جنسى با همسر مؤثرند. در احاديث، بر مهارت‏هاى زير تأكيد شده است</w:t>
      </w:r>
      <w:r w:rsidRPr="00EB0DFB">
        <w:rPr>
          <w:rFonts w:ascii="Times New Roman" w:eastAsia="Times New Roman" w:hAnsi="Times New Roman" w:cs="B Nazanin"/>
          <w:sz w:val="28"/>
          <w:szCs w:val="28"/>
        </w:rPr>
        <w:t>:</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b/>
          <w:bCs/>
          <w:sz w:val="28"/>
          <w:szCs w:val="28"/>
          <w:rtl/>
        </w:rPr>
        <w:t>الف) آراستگى</w:t>
      </w:r>
      <w:r w:rsidRPr="00EB0DFB">
        <w:rPr>
          <w:rFonts w:ascii="Times New Roman" w:eastAsia="Times New Roman" w:hAnsi="Times New Roman" w:cs="B Nazanin"/>
          <w:b/>
          <w:bCs/>
          <w:sz w:val="28"/>
          <w:szCs w:val="28"/>
        </w:rPr>
        <w:t>:</w:t>
      </w:r>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به طور طبيعى زنان و مردان دوست دارند همسرشان را آراسته و پاكيزه ببينند. آنان با به كارگيرى اين مهارت، زمينه لذت بردن از يكديگر را افزايش مى‏دهند و آرامش مى‏يابند</w:t>
      </w:r>
      <w:r w:rsidRPr="00EB0DFB">
        <w:rPr>
          <w:rFonts w:ascii="Times New Roman" w:eastAsia="Times New Roman" w:hAnsi="Times New Roman" w:cs="B Nazanin"/>
          <w:sz w:val="28"/>
          <w:szCs w:val="28"/>
        </w:rPr>
        <w:t>.</w:t>
      </w:r>
      <w:bookmarkStart w:id="94" w:name="_ednref92"/>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"_edn92"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92</w:t>
      </w:r>
      <w:r w:rsidRPr="00EB0DFB">
        <w:rPr>
          <w:rFonts w:ascii="Times New Roman" w:eastAsia="Times New Roman" w:hAnsi="Times New Roman" w:cs="B Nazanin"/>
          <w:sz w:val="28"/>
          <w:szCs w:val="28"/>
        </w:rPr>
        <w:fldChar w:fldCharType="end"/>
      </w:r>
      <w:bookmarkEnd w:id="94"/>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اين آرامش، موجب مصونيت آنان از انحرافات شهوانى مى‏گردد. امام كاظم عليه‏السلام فرمود: «آراستگى مرد از جمله چيزهايى است كه عفّت زن را زياد مى‏كند. همانا زنان از عفّت دور شدند؛ چون همسرانشان آراستگى را ترك كردند</w:t>
      </w:r>
      <w:r w:rsidRPr="00EB0DFB">
        <w:rPr>
          <w:rFonts w:ascii="Times New Roman" w:eastAsia="Times New Roman" w:hAnsi="Times New Roman" w:cs="B Nazanin"/>
          <w:sz w:val="28"/>
          <w:szCs w:val="28"/>
        </w:rPr>
        <w:t>.»</w:t>
      </w:r>
      <w:bookmarkStart w:id="95" w:name="_ednref93"/>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"_edn93"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93</w:t>
      </w:r>
      <w:r w:rsidRPr="00EB0DFB">
        <w:rPr>
          <w:rFonts w:ascii="Times New Roman" w:eastAsia="Times New Roman" w:hAnsi="Times New Roman" w:cs="B Nazanin"/>
          <w:sz w:val="28"/>
          <w:szCs w:val="28"/>
        </w:rPr>
        <w:fldChar w:fldCharType="end"/>
      </w:r>
      <w:bookmarkEnd w:id="95"/>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در حديثى آمده كه </w:t>
      </w:r>
      <w:r w:rsidRPr="00EB0DFB">
        <w:rPr>
          <w:rFonts w:ascii="Times New Roman" w:eastAsia="Times New Roman" w:hAnsi="Times New Roman" w:cs="B Nazanin"/>
          <w:i/>
          <w:iCs/>
          <w:sz w:val="28"/>
          <w:szCs w:val="28"/>
          <w:rtl/>
        </w:rPr>
        <w:t>حسن‏بن جهنم</w:t>
      </w:r>
      <w:r w:rsidRPr="00EB0DFB">
        <w:rPr>
          <w:rFonts w:ascii="Times New Roman" w:eastAsia="Times New Roman" w:hAnsi="Times New Roman" w:cs="B Nazanin"/>
          <w:sz w:val="28"/>
          <w:szCs w:val="28"/>
          <w:rtl/>
        </w:rPr>
        <w:t xml:space="preserve"> از امام رضا عليه‏السلامپرسيد: شما خضاب كرده‏ايد؟ امام فرمود: «آرى با حنا و سدر.» سپس فرمود: «آيا فكر مى‏كنى اين مسئله اهميتى ندارد و آراستگى و خضاب اجر و ثواب ندارد؟ به درستى كه زن دوست دارد تو را آراسته ببيند، همان‏گونه كه تو دوست دارى او را آراسته ببينى. همانا زنانى فقط به علت كمى آراستگى و آمادگى مردانشان از عفاف خارج شدند و به سوى فسق و فجور رفتند</w:t>
      </w:r>
      <w:r w:rsidRPr="00EB0DFB">
        <w:rPr>
          <w:rFonts w:ascii="Times New Roman" w:eastAsia="Times New Roman" w:hAnsi="Times New Roman" w:cs="B Nazanin"/>
          <w:sz w:val="28"/>
          <w:szCs w:val="28"/>
        </w:rPr>
        <w:t>.»</w:t>
      </w:r>
      <w:bookmarkStart w:id="96" w:name="_ednref94"/>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"_edn94"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94</w:t>
      </w:r>
      <w:r w:rsidRPr="00EB0DFB">
        <w:rPr>
          <w:rFonts w:ascii="Times New Roman" w:eastAsia="Times New Roman" w:hAnsi="Times New Roman" w:cs="B Nazanin"/>
          <w:sz w:val="28"/>
          <w:szCs w:val="28"/>
        </w:rPr>
        <w:fldChar w:fldCharType="end"/>
      </w:r>
      <w:bookmarkEnd w:id="96"/>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 xml:space="preserve">همچنين امام صادق </w:t>
      </w:r>
      <w:r w:rsidRPr="00EB0DFB">
        <w:rPr>
          <w:rFonts w:ascii="Times New Roman" w:eastAsia="Times New Roman" w:hAnsi="Times New Roman" w:cs="B Nazanin"/>
          <w:sz w:val="28"/>
          <w:szCs w:val="28"/>
          <w:rtl/>
        </w:rPr>
        <w:lastRenderedPageBreak/>
        <w:t xml:space="preserve">عليه‏السلام فرمود: «همان‏طور كه مردان دوست دارند زنان خود را زينت‏شده ببينند، زنان هم همين مسئله را براى شوهران خود دوست دارند </w:t>
      </w:r>
      <w:r w:rsidRPr="00EB0DFB">
        <w:rPr>
          <w:rFonts w:ascii="Times New Roman" w:eastAsia="Times New Roman" w:hAnsi="Times New Roman" w:cs="B Nazanin"/>
          <w:sz w:val="28"/>
          <w:szCs w:val="28"/>
        </w:rPr>
        <w:t>(</w:t>
      </w:r>
      <w:r w:rsidRPr="00EB0DFB">
        <w:rPr>
          <w:rFonts w:ascii="Times New Roman" w:eastAsia="Times New Roman" w:hAnsi="Times New Roman" w:cs="B Nazanin"/>
          <w:sz w:val="28"/>
          <w:szCs w:val="28"/>
          <w:rtl/>
        </w:rPr>
        <w:t>دوست دارند شوهرانشان خود را زينت كنند</w:t>
      </w:r>
      <w:r w:rsidRPr="00EB0DFB">
        <w:rPr>
          <w:rFonts w:ascii="Times New Roman" w:eastAsia="Times New Roman" w:hAnsi="Times New Roman" w:cs="B Nazanin"/>
          <w:sz w:val="28"/>
          <w:szCs w:val="28"/>
        </w:rPr>
        <w:t>).»</w:t>
      </w:r>
      <w:bookmarkStart w:id="97" w:name="_ednref95"/>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"_edn95"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95</w:t>
      </w:r>
      <w:r w:rsidRPr="00EB0DFB">
        <w:rPr>
          <w:rFonts w:ascii="Times New Roman" w:eastAsia="Times New Roman" w:hAnsi="Times New Roman" w:cs="B Nazanin"/>
          <w:sz w:val="28"/>
          <w:szCs w:val="28"/>
        </w:rPr>
        <w:fldChar w:fldCharType="end"/>
      </w:r>
      <w:bookmarkEnd w:id="97"/>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به دليل اهميت آراستگى در فرايند روانى و معنوى زوجين، توصيه‏هاى زيادى در اين زمينه شده است</w:t>
      </w:r>
      <w:r w:rsidRPr="00EB0DFB">
        <w:rPr>
          <w:rFonts w:ascii="Times New Roman" w:eastAsia="Times New Roman" w:hAnsi="Times New Roman" w:cs="B Nazanin"/>
          <w:sz w:val="28"/>
          <w:szCs w:val="28"/>
        </w:rPr>
        <w:t>.</w:t>
      </w:r>
      <w:bookmarkStart w:id="98" w:name="_ednref96"/>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"_edn96"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96</w:t>
      </w:r>
      <w:r w:rsidRPr="00EB0DFB">
        <w:rPr>
          <w:rFonts w:ascii="Times New Roman" w:eastAsia="Times New Roman" w:hAnsi="Times New Roman" w:cs="B Nazanin"/>
          <w:sz w:val="28"/>
          <w:szCs w:val="28"/>
        </w:rPr>
        <w:fldChar w:fldCharType="end"/>
      </w:r>
      <w:bookmarkEnd w:id="98"/>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b/>
          <w:bCs/>
          <w:sz w:val="28"/>
          <w:szCs w:val="28"/>
          <w:rtl/>
        </w:rPr>
        <w:t>ب) اولويت‏بخشى به رابطه جنسى</w:t>
      </w:r>
      <w:r w:rsidRPr="00EB0DFB">
        <w:rPr>
          <w:rFonts w:ascii="Times New Roman" w:eastAsia="Times New Roman" w:hAnsi="Times New Roman" w:cs="B Nazanin"/>
          <w:b/>
          <w:bCs/>
          <w:sz w:val="28"/>
          <w:szCs w:val="28"/>
        </w:rPr>
        <w:t>:</w:t>
      </w:r>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از جمله فعاليت‏هايى كه در به‏سازى روابط جنسى و پيامدهاى مطلوب روانى و معنوى مؤثر است، اين است كه فعاليت‏هاى جنسى نسبت به كارها و وظايف ديگر به هنگام نياز در اولويت قرار گيرند و نياز و خواست هريك از همسران در اين زمينه به سرعت پاسخ داده شود تا زمينه فعاليت‏هاى روانى و شادابى در انجام رفتارهاى جنسى از بين نرود و جاى خود را به ناراحتى، اضطراب، بى‏حوصلگى و سردى در برقرارى روابط عاطفى و جنسى ندهد. از اين‏رو، پيامبراكرم صلى‏الله‏عليه‏و‏آله تأخير را مجاز ندانسته و مى‏فرمايد: «لعنت خدا بر زنان معطل‏كننده؛ آنان كه شوهرانشان آنها را به بسترشان فرامى‏خوانند، ولى آنها تأخير مى‏كنند و مى‏گويند: صبر كن، و آن‏قدر تأخير مى‏اندازند كه خواب چشمان شوهرشان را مى‏ربايد</w:t>
      </w:r>
      <w:r w:rsidRPr="00EB0DFB">
        <w:rPr>
          <w:rFonts w:ascii="Times New Roman" w:eastAsia="Times New Roman" w:hAnsi="Times New Roman" w:cs="B Nazanin"/>
          <w:sz w:val="28"/>
          <w:szCs w:val="28"/>
        </w:rPr>
        <w:t>.»</w:t>
      </w:r>
      <w:bookmarkStart w:id="99" w:name="_ednref97"/>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"_edn97"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97</w:t>
      </w:r>
      <w:r w:rsidRPr="00EB0DFB">
        <w:rPr>
          <w:rFonts w:ascii="Times New Roman" w:eastAsia="Times New Roman" w:hAnsi="Times New Roman" w:cs="B Nazanin"/>
          <w:sz w:val="28"/>
          <w:szCs w:val="28"/>
        </w:rPr>
        <w:fldChar w:fldCharType="end"/>
      </w:r>
      <w:bookmarkEnd w:id="99"/>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b/>
          <w:bCs/>
          <w:sz w:val="28"/>
          <w:szCs w:val="28"/>
          <w:rtl/>
        </w:rPr>
        <w:t>ج) فعاليت‏هاى مقدماتى</w:t>
      </w:r>
      <w:r w:rsidRPr="00EB0DFB">
        <w:rPr>
          <w:rFonts w:ascii="Times New Roman" w:eastAsia="Times New Roman" w:hAnsi="Times New Roman" w:cs="B Nazanin"/>
          <w:b/>
          <w:bCs/>
          <w:sz w:val="28"/>
          <w:szCs w:val="28"/>
        </w:rPr>
        <w:t>:</w:t>
      </w:r>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فعاليت‏هاى مقدماتى در روابط جنسى با همسر، پاسخ لذّت‏بخشى است به احساس نيازى كه هريك از زوجين پيش از آميزش دارند. با اين نوع فعاليت‏ها، بهره‏مندى از وجود يكديگر را به خوبى احساس مى‏كنند و توجهشان به خداوند و احساس رضايت از او، به واسطه نعمتى كه به ايشان ارزانى داشته، افزايش مى‏يابد. از اين‏رو، در احاديث دينى بر اين فعاليت‏ها و كوشش براى زدودن احساس شرم در چهره و رفتارشان تأكيد شده است</w:t>
      </w:r>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پيامبر اكرم صلى‏الله‏عليه‏و‏آله مى‏فرمايند: «بهترين زنان شما آن كسى است كه وقتى با شوهرش تنها شد، جامه شرم و حيا را براى او بيرون آورد</w:t>
      </w:r>
      <w:r w:rsidRPr="00EB0DFB">
        <w:rPr>
          <w:rFonts w:ascii="Times New Roman" w:eastAsia="Times New Roman" w:hAnsi="Times New Roman" w:cs="B Nazanin"/>
          <w:sz w:val="28"/>
          <w:szCs w:val="28"/>
        </w:rPr>
        <w:t>.»</w:t>
      </w:r>
      <w:bookmarkStart w:id="100" w:name="_ednref98"/>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"_edn98"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98</w:t>
      </w:r>
      <w:r w:rsidRPr="00EB0DFB">
        <w:rPr>
          <w:rFonts w:ascii="Times New Roman" w:eastAsia="Times New Roman" w:hAnsi="Times New Roman" w:cs="B Nazanin"/>
          <w:sz w:val="28"/>
          <w:szCs w:val="28"/>
        </w:rPr>
        <w:fldChar w:fldCharType="end"/>
      </w:r>
      <w:bookmarkEnd w:id="100"/>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و نيز فرمودند: «بر زن جايز نيست كه به خواب رود، مگر اينكه خود را بر شوهرش عرضه كند: لباس خود را از تن درآورد و با او به زير لحافش برود و بدن خويش را به شوهرش بچسباند، كه اگر چنين كرد، خود را آماده ساخته و به شوهر عرضه كرده است</w:t>
      </w:r>
      <w:r w:rsidRPr="00EB0DFB">
        <w:rPr>
          <w:rFonts w:ascii="Times New Roman" w:eastAsia="Times New Roman" w:hAnsi="Times New Roman" w:cs="B Nazanin"/>
          <w:sz w:val="28"/>
          <w:szCs w:val="28"/>
        </w:rPr>
        <w:t>.»</w:t>
      </w:r>
      <w:bookmarkStart w:id="101" w:name="_ednref99"/>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"_edn99"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99</w:t>
      </w:r>
      <w:r w:rsidRPr="00EB0DFB">
        <w:rPr>
          <w:rFonts w:ascii="Times New Roman" w:eastAsia="Times New Roman" w:hAnsi="Times New Roman" w:cs="B Nazanin"/>
          <w:sz w:val="28"/>
          <w:szCs w:val="28"/>
        </w:rPr>
        <w:fldChar w:fldCharType="end"/>
      </w:r>
      <w:bookmarkEnd w:id="101"/>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همچنين شوهر بايد با صحبت عاشقانه، بوسه، در آغوش‏گرفتن و تحريكات و فعاليت‏هاى ديگر، زمينه ارضاى نياز همسرش را فراهم سازد. پيامبر خدا صلى‏الله‏عليه‏و‏آلهفرمود: «هيچ‏يك از شما به سوى همسرش نبايد برود و با او خلوت نكند، مگر آنكه بين آنان بوسه و صحبت عاشقانه رد و بدل گردد</w:t>
      </w:r>
      <w:r w:rsidRPr="00EB0DFB">
        <w:rPr>
          <w:rFonts w:ascii="Times New Roman" w:eastAsia="Times New Roman" w:hAnsi="Times New Roman" w:cs="B Nazanin"/>
          <w:sz w:val="28"/>
          <w:szCs w:val="28"/>
        </w:rPr>
        <w:t>.»</w:t>
      </w:r>
      <w:bookmarkStart w:id="102" w:name="_ednref100"/>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"_edn100"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100</w:t>
      </w:r>
      <w:r w:rsidRPr="00EB0DFB">
        <w:rPr>
          <w:rFonts w:ascii="Times New Roman" w:eastAsia="Times New Roman" w:hAnsi="Times New Roman" w:cs="B Nazanin"/>
          <w:sz w:val="28"/>
          <w:szCs w:val="28"/>
        </w:rPr>
        <w:fldChar w:fldCharType="end"/>
      </w:r>
      <w:bookmarkEnd w:id="102"/>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امام رضا عليه‏السلام نيز فرمود: «با هيچ زنى نزديكى نكن، مگر پس از اينكه با او بازى كنى و اين كار را طولانى كن تا او هم همان چيزى را از تو بخواهد كه تو از او مى‏خواهى</w:t>
      </w:r>
      <w:r w:rsidRPr="00EB0DFB">
        <w:rPr>
          <w:rFonts w:ascii="Times New Roman" w:eastAsia="Times New Roman" w:hAnsi="Times New Roman" w:cs="B Nazanin"/>
          <w:sz w:val="28"/>
          <w:szCs w:val="28"/>
        </w:rPr>
        <w:t>.»</w:t>
      </w:r>
      <w:bookmarkStart w:id="103" w:name="_ednref101"/>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"_edn101"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101</w:t>
      </w:r>
      <w:r w:rsidRPr="00EB0DFB">
        <w:rPr>
          <w:rFonts w:ascii="Times New Roman" w:eastAsia="Times New Roman" w:hAnsi="Times New Roman" w:cs="B Nazanin"/>
          <w:sz w:val="28"/>
          <w:szCs w:val="28"/>
        </w:rPr>
        <w:fldChar w:fldCharType="end"/>
      </w:r>
      <w:bookmarkEnd w:id="103"/>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از جمله فعاليت‏هاى مقدماتى در برقرارى رابطه جنسى، دور نگه داشتن خود و همسر از شرايط اضطرابى است. در شرايط اضطراب و نگرانى، زوجين از يكديگر لذت نمى‏برند و نعمت بودن همسر را نمى‏چشند و چه بسا آن دو و يا يكى از آنها احساس بدى هم نسبت به يكديگر پيدا كنند و در ذهن و دلشان نارضايتى پديد آيد؛ احساسى كه به </w:t>
      </w:r>
      <w:r w:rsidRPr="00EB0DFB">
        <w:rPr>
          <w:rFonts w:ascii="Times New Roman" w:eastAsia="Times New Roman" w:hAnsi="Times New Roman" w:cs="B Nazanin"/>
          <w:sz w:val="28"/>
          <w:szCs w:val="28"/>
          <w:rtl/>
        </w:rPr>
        <w:lastRenderedPageBreak/>
        <w:t>ناشكرى و ناسپاسى نسبت به نعمت ارزشمند خدادادى منتهى شود و علاوه بر آثار روانى روى همسران، تأثيرات جسمى و روانى بر فرزندى بگذارد كه در اين وضعيت نطفه‏اش منعقد مى‏شود</w:t>
      </w:r>
      <w:r w:rsidRPr="00EB0DFB">
        <w:rPr>
          <w:rFonts w:ascii="Times New Roman" w:eastAsia="Times New Roman" w:hAnsi="Times New Roman" w:cs="B Nazanin"/>
          <w:sz w:val="28"/>
          <w:szCs w:val="28"/>
        </w:rPr>
        <w:t>.</w:t>
      </w:r>
      <w:bookmarkStart w:id="104" w:name="_ednref102"/>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"_edn102"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102</w:t>
      </w:r>
      <w:r w:rsidRPr="00EB0DFB">
        <w:rPr>
          <w:rFonts w:ascii="Times New Roman" w:eastAsia="Times New Roman" w:hAnsi="Times New Roman" w:cs="B Nazanin"/>
          <w:sz w:val="28"/>
          <w:szCs w:val="28"/>
        </w:rPr>
        <w:fldChar w:fldCharType="end"/>
      </w:r>
      <w:bookmarkEnd w:id="104"/>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از موارد شرايط اضطرابى كه تأثيرات مخرّب روانى و معنوى بر روى زوجين دارد و در احاديث از آن نهى شده، اين است كه هنگام برقرارى روابط جنسى تصوير ديگرى غير از همسرش به ذهن راه دهد و با تخيّل، با فرد ديگرى غير از همسرش نزديكى كند</w:t>
      </w:r>
      <w:r w:rsidRPr="00EB0DFB">
        <w:rPr>
          <w:rFonts w:ascii="Times New Roman" w:eastAsia="Times New Roman" w:hAnsi="Times New Roman" w:cs="B Nazanin"/>
          <w:sz w:val="28"/>
          <w:szCs w:val="28"/>
        </w:rPr>
        <w:t>.</w:t>
      </w:r>
      <w:bookmarkStart w:id="105" w:name="_ednref103"/>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"_edn103"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103</w:t>
      </w:r>
      <w:r w:rsidRPr="00EB0DFB">
        <w:rPr>
          <w:rFonts w:ascii="Times New Roman" w:eastAsia="Times New Roman" w:hAnsi="Times New Roman" w:cs="B Nazanin"/>
          <w:sz w:val="28"/>
          <w:szCs w:val="28"/>
        </w:rPr>
        <w:fldChar w:fldCharType="end"/>
      </w:r>
      <w:bookmarkEnd w:id="105"/>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در اين وضعيت، فرد آن رابطه محبتى را كه بايد دريافت كند، نمى‏كند و حتى ممكن است اضطراب او را فراگيرد و از ارتباط با همسرش نيز نفرت پيدا كند و اقدام به رفتارهايى بنمايند كه معنويتشان كاهش يابد و با خطر جدى مواجه گردد</w:t>
      </w:r>
      <w:r w:rsidRPr="00EB0DFB">
        <w:rPr>
          <w:rFonts w:ascii="Times New Roman" w:eastAsia="Times New Roman" w:hAnsi="Times New Roman" w:cs="B Nazanin"/>
          <w:sz w:val="28"/>
          <w:szCs w:val="28"/>
        </w:rPr>
        <w:t>.</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b/>
          <w:bCs/>
          <w:sz w:val="28"/>
          <w:szCs w:val="28"/>
          <w:rtl/>
        </w:rPr>
        <w:t>د) نزديكى</w:t>
      </w:r>
      <w:r w:rsidRPr="00EB0DFB">
        <w:rPr>
          <w:rFonts w:ascii="Times New Roman" w:eastAsia="Times New Roman" w:hAnsi="Times New Roman" w:cs="B Nazanin"/>
          <w:b/>
          <w:bCs/>
          <w:sz w:val="28"/>
          <w:szCs w:val="28"/>
        </w:rPr>
        <w:t>:</w:t>
      </w:r>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مرحله آميزش از مهم‏ترين مراحل روابط جنسى است كه معمولاً بالاترين لذت، نشاط، بهترين وضعيت روانى، و احساس رضايت و آرامش را براى همسران به همراه دارد. استمرار اين وضعيت در زوجين، موجب آمادگى روانى براى پرورش عواطف مثبت، اخلاق حسنه و تعالى شخصيتشان است. در مقابل، امتناع از آميزش، و يا فراهم نشدن آن وضعيت خوشايند، آثار روانى نامطلوبى بر روابط عاطفى و اخلاقى و حتى در ديانت و معنويتشان به جاى مى‏گذارد. از اين‏رو، در احاديث، ترك آميزش، به هر دليلى، براى مدت طولانى، مجاز دانسته نشده است. امام صادق عليه‏السلام فرمود: «جايز نيست كه مرد از آميزش با زن امتناع ورزد به اين دليل كه ـ مثلاً ـ او يك فرزند شيرخوار دارد و بگويد</w:t>
      </w:r>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چون مى‏ترسم كه حامله شوى و ديگر نتوانى به فرزندمان شير بدهى. همچنين بر زن جايز نيست كه مانع آميزش جنسى همسرش شود و بگويد: من مى‏ترسم كه حامله شوم و در دوران حاملگى نتوانم به فرزندمان شير بدهم. اين ترك آميزش هم براى زن و هم براى مرد ضرر دارد</w:t>
      </w:r>
      <w:r w:rsidRPr="00EB0DFB">
        <w:rPr>
          <w:rFonts w:ascii="Times New Roman" w:eastAsia="Times New Roman" w:hAnsi="Times New Roman" w:cs="B Nazanin"/>
          <w:sz w:val="28"/>
          <w:szCs w:val="28"/>
        </w:rPr>
        <w:t>.»</w:t>
      </w:r>
      <w:bookmarkStart w:id="106" w:name="_ednref104"/>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"_edn104"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104</w:t>
      </w:r>
      <w:r w:rsidRPr="00EB0DFB">
        <w:rPr>
          <w:rFonts w:ascii="Times New Roman" w:eastAsia="Times New Roman" w:hAnsi="Times New Roman" w:cs="B Nazanin"/>
          <w:sz w:val="28"/>
          <w:szCs w:val="28"/>
        </w:rPr>
        <w:fldChar w:fldCharType="end"/>
      </w:r>
      <w:bookmarkEnd w:id="106"/>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از سوى ديگر، در احاديث به همسران آموزش داده شده است تا شرايط مطلوب آميزش جنسى را فراهم سازند و از امورى مانند نزديكى با شكم پر،</w:t>
      </w:r>
      <w:bookmarkStart w:id="107" w:name="_ednref105"/>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"_edn105"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105</w:t>
      </w:r>
      <w:r w:rsidRPr="00EB0DFB">
        <w:rPr>
          <w:rFonts w:ascii="Times New Roman" w:eastAsia="Times New Roman" w:hAnsi="Times New Roman" w:cs="B Nazanin"/>
          <w:sz w:val="28"/>
          <w:szCs w:val="28"/>
        </w:rPr>
        <w:fldChar w:fldCharType="end"/>
      </w:r>
      <w:bookmarkEnd w:id="107"/>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صحبت غيرعاشقانه،</w:t>
      </w:r>
      <w:bookmarkStart w:id="108" w:name="_ednref106"/>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"_edn106"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106</w:t>
      </w:r>
      <w:r w:rsidRPr="00EB0DFB">
        <w:rPr>
          <w:rFonts w:ascii="Times New Roman" w:eastAsia="Times New Roman" w:hAnsi="Times New Roman" w:cs="B Nazanin"/>
          <w:sz w:val="28"/>
          <w:szCs w:val="28"/>
        </w:rPr>
        <w:fldChar w:fldCharType="end"/>
      </w:r>
      <w:bookmarkEnd w:id="108"/>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تكرار آميزش بدون فاصله</w:t>
      </w:r>
      <w:bookmarkStart w:id="109" w:name="_ednref107"/>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"_edn107"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107</w:t>
      </w:r>
      <w:r w:rsidRPr="00EB0DFB">
        <w:rPr>
          <w:rFonts w:ascii="Times New Roman" w:eastAsia="Times New Roman" w:hAnsi="Times New Roman" w:cs="B Nazanin"/>
          <w:sz w:val="28"/>
          <w:szCs w:val="28"/>
        </w:rPr>
        <w:fldChar w:fldCharType="end"/>
      </w:r>
      <w:bookmarkEnd w:id="109"/>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و نزديكى به صورت ايستاده</w:t>
      </w:r>
      <w:bookmarkStart w:id="110" w:name="_ednref108"/>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"_edn108"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108</w:t>
      </w:r>
      <w:r w:rsidRPr="00EB0DFB">
        <w:rPr>
          <w:rFonts w:ascii="Times New Roman" w:eastAsia="Times New Roman" w:hAnsi="Times New Roman" w:cs="B Nazanin"/>
          <w:sz w:val="28"/>
          <w:szCs w:val="28"/>
        </w:rPr>
        <w:fldChar w:fldCharType="end"/>
      </w:r>
      <w:bookmarkEnd w:id="110"/>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پرهيز كنند تا آن وضعيت روانى مطلوب برايشان تحقق يابد</w:t>
      </w:r>
      <w:r w:rsidRPr="00EB0DFB">
        <w:rPr>
          <w:rFonts w:ascii="Times New Roman" w:eastAsia="Times New Roman" w:hAnsi="Times New Roman" w:cs="B Nazanin"/>
          <w:sz w:val="28"/>
          <w:szCs w:val="28"/>
        </w:rPr>
        <w:t>.</w:t>
      </w:r>
    </w:p>
    <w:p w:rsidR="003F31E9" w:rsidRPr="00EB0DFB" w:rsidRDefault="003F31E9" w:rsidP="00EB0DFB">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EB0DFB">
        <w:rPr>
          <w:rFonts w:ascii="Times New Roman" w:eastAsia="Times New Roman" w:hAnsi="Times New Roman" w:cs="B Nazanin"/>
          <w:b/>
          <w:bCs/>
          <w:sz w:val="28"/>
          <w:szCs w:val="28"/>
          <w:rtl/>
        </w:rPr>
        <w:t>بحث و نتيجه‏گيرى</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با توجه به آنچه ذكر گرديد، مى‏توان گفت: ريشه بيشتر تنش‏هاى همسران، فاصله گرفتن از فطرت و باورهاى نادرست و ضعف مهارت‏هاى ارتباطى است</w:t>
      </w:r>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همان‏گونه كه ملاحظه شد، در آموزه‏هاى نظام‏مند دينى، به فطرت و تمايلات طبيعى زن و مرد توجه ويژه شده و هماهنگى اين آموزه‏ها با اهداف آفرينش موردنظر بوده است</w:t>
      </w:r>
      <w:r w:rsidRPr="00EB0DFB">
        <w:rPr>
          <w:rFonts w:ascii="Times New Roman" w:eastAsia="Times New Roman" w:hAnsi="Times New Roman" w:cs="B Nazanin"/>
          <w:sz w:val="28"/>
          <w:szCs w:val="28"/>
        </w:rPr>
        <w:t>.</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نتايج تحقيق حاكى از آن است كه بر اساس آموزه‏هاى دينى، براى ارتقاى سلامت معنوى همسران بايد از اقدام‏هاى ناآگاهانه، نگرش‏هاى غلط، ارتباط‏هاى عاطفى ضعيف، رفتارهاى خلاف اخلاق و مانند آن پرهيز شود. همچنين آشنايى همسران با اهداف زندگى مشترك، تمايلات طبيعى و فطرى زن و مرد، حقوق زن و مرد نسبت به يكديگر، </w:t>
      </w:r>
      <w:r w:rsidRPr="00EB0DFB">
        <w:rPr>
          <w:rFonts w:ascii="Times New Roman" w:eastAsia="Times New Roman" w:hAnsi="Times New Roman" w:cs="B Nazanin"/>
          <w:sz w:val="28"/>
          <w:szCs w:val="28"/>
          <w:rtl/>
        </w:rPr>
        <w:lastRenderedPageBreak/>
        <w:t>نگرش مثبت و خوش‏بينانه نسبت به همسر، كسب مهارت‏هاى معاشرتى و كوشش براى انجام وظايف شرعى و همكارى در جهت قرب الهى، زمينه سلامت معنوى هريك از آنها را فراهم مى‏سازد</w:t>
      </w:r>
      <w:r w:rsidRPr="00EB0DFB">
        <w:rPr>
          <w:rFonts w:ascii="Times New Roman" w:eastAsia="Times New Roman" w:hAnsi="Times New Roman" w:cs="B Nazanin"/>
          <w:sz w:val="28"/>
          <w:szCs w:val="28"/>
        </w:rPr>
        <w:t>.</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از همين‏رو، آشنايى زن و مرد با اين آموزه‏هاى دينى مى‏تواند زمينه‏ساز جهت‏گيرى زوجين به سمت فطرت خدايى و تمايلات طبيعى باشد كه چهارچوب سلامت معنوى را تشكيل مى‏دهند</w:t>
      </w:r>
      <w:r w:rsidRPr="00EB0DFB">
        <w:rPr>
          <w:rFonts w:ascii="Times New Roman" w:eastAsia="Times New Roman" w:hAnsi="Times New Roman" w:cs="B Nazanin"/>
          <w:sz w:val="28"/>
          <w:szCs w:val="28"/>
        </w:rPr>
        <w:t>.</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به طور خلاصه، توجه به آموزه‏هاى دينى، برترين راه سلامت روحى و معنوى است. بدين‏روى، براى داشتن جامعه‏اى پويا و با نشاط بايد به اين اصل مهم توجه بيشترى مبذول گردد. در حقيقت، امكانات و فرصت‏هاى زيادى وجود دارد كه بايد با بهره‏گيرى از يك الگوى جامع و كامل از اين فرصت‏ها، براى وارد كردن همسران به فرايند تأمين سلامت معنوى در جامعه، بهره برد</w:t>
      </w:r>
      <w:r w:rsidRPr="00EB0DFB">
        <w:rPr>
          <w:rFonts w:ascii="Times New Roman" w:eastAsia="Times New Roman" w:hAnsi="Times New Roman" w:cs="B Nazanin"/>
          <w:sz w:val="28"/>
          <w:szCs w:val="28"/>
        </w:rPr>
        <w:t>.</w:t>
      </w:r>
    </w:p>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بر طبق مطالب و عناوين اين پژوهش، چنين برمى‏آيد كه آنچه كه در سطور بالاتر ذكر شد، همه و همه در ايجاد و تشكيل يك خانواده سالم نقش مؤثر و اساسى دارند. از اين‏رو، تأمين آموزه‏هاى تربيتى پيش از ازدواج، كه در متون دينى آمده‏اند، براى جوانان يك ضرورت تلقّى مى‏شود</w:t>
      </w:r>
      <w:r w:rsidRPr="00EB0DFB">
        <w:rPr>
          <w:rFonts w:ascii="Times New Roman" w:eastAsia="Times New Roman" w:hAnsi="Times New Roman" w:cs="B Nazanin"/>
          <w:sz w:val="28"/>
          <w:szCs w:val="28"/>
        </w:rPr>
        <w:t>.</w:t>
      </w:r>
      <w:bookmarkStart w:id="111" w:name="_ednref109"/>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"_edn109"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vertAlign w:val="superscript"/>
        </w:rPr>
        <w:t>109</w:t>
      </w:r>
      <w:r w:rsidRPr="00EB0DFB">
        <w:rPr>
          <w:rFonts w:ascii="Times New Roman" w:eastAsia="Times New Roman" w:hAnsi="Times New Roman" w:cs="B Nazanin"/>
          <w:sz w:val="28"/>
          <w:szCs w:val="28"/>
        </w:rPr>
        <w:fldChar w:fldCharType="end"/>
      </w:r>
      <w:bookmarkEnd w:id="111"/>
    </w:p>
    <w:p w:rsidR="003F31E9" w:rsidRPr="00EB0DFB" w:rsidRDefault="003F31E9" w:rsidP="00EB0DFB">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EB0DFB">
        <w:rPr>
          <w:rFonts w:ascii="Times New Roman" w:eastAsia="Times New Roman" w:hAnsi="Times New Roman" w:cs="B Nazanin"/>
          <w:b/>
          <w:bCs/>
          <w:sz w:val="28"/>
          <w:szCs w:val="28"/>
        </w:rPr>
        <w:t xml:space="preserve">··· </w:t>
      </w:r>
      <w:r w:rsidRPr="00EB0DFB">
        <w:rPr>
          <w:rFonts w:ascii="Times New Roman" w:eastAsia="Times New Roman" w:hAnsi="Times New Roman" w:cs="B Nazanin"/>
          <w:b/>
          <w:bCs/>
          <w:sz w:val="28"/>
          <w:szCs w:val="28"/>
          <w:rtl/>
        </w:rPr>
        <w:t>منابع</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ـ </w:t>
      </w:r>
      <w:r w:rsidRPr="00EB0DFB">
        <w:rPr>
          <w:rFonts w:ascii="Times New Roman" w:eastAsia="Times New Roman" w:hAnsi="Times New Roman" w:cs="B Nazanin"/>
          <w:b/>
          <w:bCs/>
          <w:i/>
          <w:iCs/>
          <w:sz w:val="28"/>
          <w:szCs w:val="28"/>
          <w:rtl/>
        </w:rPr>
        <w:t>نهج‏الفصاحه</w:t>
      </w:r>
      <w:r w:rsidRPr="00EB0DFB">
        <w:rPr>
          <w:rFonts w:ascii="Times New Roman" w:eastAsia="Times New Roman" w:hAnsi="Times New Roman" w:cs="B Nazanin"/>
          <w:sz w:val="28"/>
          <w:szCs w:val="28"/>
          <w:rtl/>
        </w:rPr>
        <w:t>، ترجمه ابوالقاسم پاينده، تهران، جاويدان، 1364</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ـ آشتيانى، ميرزااحمد، </w:t>
      </w:r>
      <w:r w:rsidRPr="00EB0DFB">
        <w:rPr>
          <w:rFonts w:ascii="Times New Roman" w:eastAsia="Times New Roman" w:hAnsi="Times New Roman" w:cs="B Nazanin"/>
          <w:b/>
          <w:bCs/>
          <w:i/>
          <w:iCs/>
          <w:sz w:val="28"/>
          <w:szCs w:val="28"/>
          <w:rtl/>
        </w:rPr>
        <w:t>طرائف‏الحكم يا اندرزهاى ممتاز</w:t>
      </w:r>
      <w:r w:rsidRPr="00EB0DFB">
        <w:rPr>
          <w:rFonts w:ascii="Times New Roman" w:eastAsia="Times New Roman" w:hAnsi="Times New Roman" w:cs="B Nazanin"/>
          <w:sz w:val="28"/>
          <w:szCs w:val="28"/>
          <w:rtl/>
        </w:rPr>
        <w:t>، تهران، كتابخانه صدوق، بى‏تا</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ـ ابراهيمى‏قوام، صغرى، «روان‏شناسى و تحول مذهبى در انسان</w:t>
      </w:r>
      <w:r w:rsidRPr="00EB0DFB">
        <w:rPr>
          <w:rFonts w:ascii="Times New Roman" w:eastAsia="Times New Roman" w:hAnsi="Times New Roman" w:cs="B Nazanin"/>
          <w:sz w:val="28"/>
          <w:szCs w:val="28"/>
        </w:rPr>
        <w:t>»</w:t>
      </w:r>
      <w:r w:rsidRPr="00EB0DFB">
        <w:rPr>
          <w:rFonts w:ascii="Times New Roman" w:eastAsia="Times New Roman" w:hAnsi="Times New Roman" w:cs="B Nazanin"/>
          <w:sz w:val="28"/>
          <w:szCs w:val="28"/>
          <w:rtl/>
        </w:rPr>
        <w:t xml:space="preserve">، </w:t>
      </w:r>
      <w:r w:rsidRPr="00EB0DFB">
        <w:rPr>
          <w:rFonts w:ascii="Times New Roman" w:eastAsia="Times New Roman" w:hAnsi="Times New Roman" w:cs="B Nazanin"/>
          <w:b/>
          <w:bCs/>
          <w:i/>
          <w:iCs/>
          <w:sz w:val="28"/>
          <w:szCs w:val="28"/>
          <w:rtl/>
        </w:rPr>
        <w:t>تربيت</w:t>
      </w:r>
      <w:r w:rsidRPr="00EB0DFB">
        <w:rPr>
          <w:rFonts w:ascii="Times New Roman" w:eastAsia="Times New Roman" w:hAnsi="Times New Roman" w:cs="B Nazanin"/>
          <w:sz w:val="28"/>
          <w:szCs w:val="28"/>
          <w:rtl/>
        </w:rPr>
        <w:t>، دوره دوازدهم، ش 105، بهمن 1374، ص 34ـ39</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ـ ابن‏حنبل، احمد، </w:t>
      </w:r>
      <w:r w:rsidRPr="00EB0DFB">
        <w:rPr>
          <w:rFonts w:ascii="Times New Roman" w:eastAsia="Times New Roman" w:hAnsi="Times New Roman" w:cs="B Nazanin"/>
          <w:b/>
          <w:bCs/>
          <w:i/>
          <w:iCs/>
          <w:sz w:val="28"/>
          <w:szCs w:val="28"/>
          <w:rtl/>
        </w:rPr>
        <w:t>مسند احمد</w:t>
      </w:r>
      <w:r w:rsidRPr="00EB0DFB">
        <w:rPr>
          <w:rFonts w:ascii="Times New Roman" w:eastAsia="Times New Roman" w:hAnsi="Times New Roman" w:cs="B Nazanin"/>
          <w:sz w:val="28"/>
          <w:szCs w:val="28"/>
          <w:rtl/>
        </w:rPr>
        <w:t>، بيروت، دارالفكر، 1414ق</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ـ احمدى، خدابخش، </w:t>
      </w:r>
      <w:r w:rsidRPr="00EB0DFB">
        <w:rPr>
          <w:rFonts w:ascii="Times New Roman" w:eastAsia="Times New Roman" w:hAnsi="Times New Roman" w:cs="B Nazanin"/>
          <w:b/>
          <w:bCs/>
          <w:i/>
          <w:iCs/>
          <w:sz w:val="28"/>
          <w:szCs w:val="28"/>
          <w:rtl/>
        </w:rPr>
        <w:t>بررسى رابطه بين تقيّدات مذهبى و ناسازگارى زناشويى</w:t>
      </w:r>
      <w:r w:rsidRPr="00EB0DFB">
        <w:rPr>
          <w:rFonts w:ascii="Times New Roman" w:eastAsia="Times New Roman" w:hAnsi="Times New Roman" w:cs="B Nazanin"/>
          <w:sz w:val="28"/>
          <w:szCs w:val="28"/>
          <w:rtl/>
        </w:rPr>
        <w:t>، مقالات همايش تقويت نظام خانواده و آسيب‏شناسى آن، قم، مؤسسه آموزشى و پژوهشى امام خمينى، 1384</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ـ اسلامى، احمدعلى، بررسى نگرش فرد به مذهبى بودن و رابطه آن در دانش‏آموزان سال آخر دبيرستان‏هاى اسلامشهر در سال تحصيلى 76ـ1375، پايان‏نامه كارشناسى ارشد، دانشكده بهداشت و انستيتو تحقيقات بهداشتى، </w:t>
      </w:r>
      <w:r w:rsidRPr="00EB0DFB">
        <w:rPr>
          <w:rFonts w:ascii="Times New Roman" w:eastAsia="Times New Roman" w:hAnsi="Times New Roman" w:cs="B Nazanin"/>
          <w:sz w:val="28"/>
          <w:szCs w:val="28"/>
        </w:rPr>
        <w:t>1376.</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ـ اميدوارى، سپيده، «تعريف سلامت معنوى: مفاهيم و چالش‏ها</w:t>
      </w:r>
      <w:r w:rsidRPr="00EB0DFB">
        <w:rPr>
          <w:rFonts w:ascii="Times New Roman" w:eastAsia="Times New Roman" w:hAnsi="Times New Roman" w:cs="B Nazanin"/>
          <w:sz w:val="28"/>
          <w:szCs w:val="28"/>
        </w:rPr>
        <w:t>»</w:t>
      </w:r>
      <w:r w:rsidRPr="00EB0DFB">
        <w:rPr>
          <w:rFonts w:ascii="Times New Roman" w:eastAsia="Times New Roman" w:hAnsi="Times New Roman" w:cs="B Nazanin"/>
          <w:sz w:val="28"/>
          <w:szCs w:val="28"/>
          <w:rtl/>
        </w:rPr>
        <w:t xml:space="preserve">، </w:t>
      </w:r>
      <w:r w:rsidRPr="00EB0DFB">
        <w:rPr>
          <w:rFonts w:ascii="Times New Roman" w:eastAsia="Times New Roman" w:hAnsi="Times New Roman" w:cs="B Nazanin"/>
          <w:b/>
          <w:bCs/>
          <w:i/>
          <w:iCs/>
          <w:sz w:val="28"/>
          <w:szCs w:val="28"/>
          <w:rtl/>
        </w:rPr>
        <w:t>پژوهش‏هاى ميان رشته ‏اى قرآن كريم</w:t>
      </w:r>
      <w:r w:rsidRPr="00EB0DFB">
        <w:rPr>
          <w:rFonts w:ascii="Times New Roman" w:eastAsia="Times New Roman" w:hAnsi="Times New Roman" w:cs="B Nazanin"/>
          <w:sz w:val="28"/>
          <w:szCs w:val="28"/>
          <w:rtl/>
        </w:rPr>
        <w:t>، ش 1، زمستان 1387، ص 17ـ58</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ـ بنى‏جمالى، شكوه‏السادات و همكاران، «ريشه‏يابى علل از هم‏پاشيدگى خانواده‏ها در رابطه با ويژگى‏هاى روانى ـ اجتماعى دختران و پسران قبل از ازدواج</w:t>
      </w:r>
      <w:r w:rsidRPr="00EB0DFB">
        <w:rPr>
          <w:rFonts w:ascii="Times New Roman" w:eastAsia="Times New Roman" w:hAnsi="Times New Roman" w:cs="B Nazanin"/>
          <w:sz w:val="28"/>
          <w:szCs w:val="28"/>
        </w:rPr>
        <w:t>»</w:t>
      </w:r>
      <w:r w:rsidRPr="00EB0DFB">
        <w:rPr>
          <w:rFonts w:ascii="Times New Roman" w:eastAsia="Times New Roman" w:hAnsi="Times New Roman" w:cs="B Nazanin"/>
          <w:sz w:val="28"/>
          <w:szCs w:val="28"/>
          <w:rtl/>
        </w:rPr>
        <w:t xml:space="preserve">، </w:t>
      </w:r>
      <w:r w:rsidRPr="00EB0DFB">
        <w:rPr>
          <w:rFonts w:ascii="Times New Roman" w:eastAsia="Times New Roman" w:hAnsi="Times New Roman" w:cs="B Nazanin"/>
          <w:b/>
          <w:bCs/>
          <w:i/>
          <w:iCs/>
          <w:sz w:val="28"/>
          <w:szCs w:val="28"/>
          <w:rtl/>
        </w:rPr>
        <w:t>مجله روان‏شناسى و علوم تربيتى دانشگاه شهيد چمران اهواز</w:t>
      </w:r>
      <w:r w:rsidRPr="00EB0DFB">
        <w:rPr>
          <w:rFonts w:ascii="Times New Roman" w:eastAsia="Times New Roman" w:hAnsi="Times New Roman" w:cs="B Nazanin"/>
          <w:sz w:val="28"/>
          <w:szCs w:val="28"/>
          <w:rtl/>
        </w:rPr>
        <w:t>، ش 1و2، بهار و تابستان ص 70ـ143</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lastRenderedPageBreak/>
        <w:t xml:space="preserve">ـ تميمى آمدى، عبدالواحدبن محمد، </w:t>
      </w:r>
      <w:r w:rsidRPr="00EB0DFB">
        <w:rPr>
          <w:rFonts w:ascii="Times New Roman" w:eastAsia="Times New Roman" w:hAnsi="Times New Roman" w:cs="B Nazanin"/>
          <w:b/>
          <w:bCs/>
          <w:i/>
          <w:iCs/>
          <w:sz w:val="28"/>
          <w:szCs w:val="28"/>
          <w:rtl/>
        </w:rPr>
        <w:t>غررالحكم و دررالكلم</w:t>
      </w:r>
      <w:r w:rsidRPr="00EB0DFB">
        <w:rPr>
          <w:rFonts w:ascii="Times New Roman" w:eastAsia="Times New Roman" w:hAnsi="Times New Roman" w:cs="B Nazanin"/>
          <w:sz w:val="28"/>
          <w:szCs w:val="28"/>
          <w:rtl/>
        </w:rPr>
        <w:t>، ترجمه محمد خوانسارى، چ پنجم، تهران، دانشگاه تهران، 1373</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ـ حرّ عاملى، محمدبن حسن، </w:t>
      </w:r>
      <w:r w:rsidRPr="00EB0DFB">
        <w:rPr>
          <w:rFonts w:ascii="Times New Roman" w:eastAsia="Times New Roman" w:hAnsi="Times New Roman" w:cs="B Nazanin"/>
          <w:b/>
          <w:bCs/>
          <w:i/>
          <w:iCs/>
          <w:sz w:val="28"/>
          <w:szCs w:val="28"/>
          <w:rtl/>
        </w:rPr>
        <w:t>وسائل‏الشيعه</w:t>
      </w:r>
      <w:r w:rsidRPr="00EB0DFB">
        <w:rPr>
          <w:rFonts w:ascii="Times New Roman" w:eastAsia="Times New Roman" w:hAnsi="Times New Roman" w:cs="B Nazanin"/>
          <w:sz w:val="28"/>
          <w:szCs w:val="28"/>
          <w:rtl/>
        </w:rPr>
        <w:t>، تهران، المكتبة الاسلامية، 1398ق</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ـ حويزى، عبدعلى جمعه، </w:t>
      </w:r>
      <w:r w:rsidRPr="00EB0DFB">
        <w:rPr>
          <w:rFonts w:ascii="Times New Roman" w:eastAsia="Times New Roman" w:hAnsi="Times New Roman" w:cs="B Nazanin"/>
          <w:b/>
          <w:bCs/>
          <w:i/>
          <w:iCs/>
          <w:sz w:val="28"/>
          <w:szCs w:val="28"/>
          <w:rtl/>
        </w:rPr>
        <w:t>تفسير نورالثقلين</w:t>
      </w:r>
      <w:r w:rsidRPr="00EB0DFB">
        <w:rPr>
          <w:rFonts w:ascii="Times New Roman" w:eastAsia="Times New Roman" w:hAnsi="Times New Roman" w:cs="B Nazanin"/>
          <w:sz w:val="28"/>
          <w:szCs w:val="28"/>
          <w:rtl/>
        </w:rPr>
        <w:t>، چ دوم، قم، المطبعة العلميه، 1383ق</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ـ خالقى‏نژاد، خوشه و همكاران، «نيازهاى آموزشى قبل از ازدواج از ديدگاه زوجين مراجعه‏كننده به مراكز بهداشتى ـ درمانى شهرستان مشهد</w:t>
      </w:r>
      <w:r w:rsidRPr="00EB0DFB">
        <w:rPr>
          <w:rFonts w:ascii="Times New Roman" w:eastAsia="Times New Roman" w:hAnsi="Times New Roman" w:cs="B Nazanin"/>
          <w:sz w:val="28"/>
          <w:szCs w:val="28"/>
        </w:rPr>
        <w:t>»</w:t>
      </w:r>
      <w:r w:rsidRPr="00EB0DFB">
        <w:rPr>
          <w:rFonts w:ascii="Times New Roman" w:eastAsia="Times New Roman" w:hAnsi="Times New Roman" w:cs="B Nazanin"/>
          <w:sz w:val="28"/>
          <w:szCs w:val="28"/>
          <w:rtl/>
        </w:rPr>
        <w:t xml:space="preserve">، </w:t>
      </w:r>
      <w:r w:rsidRPr="00EB0DFB">
        <w:rPr>
          <w:rFonts w:ascii="Times New Roman" w:eastAsia="Times New Roman" w:hAnsi="Times New Roman" w:cs="B Nazanin"/>
          <w:b/>
          <w:bCs/>
          <w:i/>
          <w:iCs/>
          <w:sz w:val="28"/>
          <w:szCs w:val="28"/>
          <w:rtl/>
        </w:rPr>
        <w:t>مجله ايرانى آموزش در علوم پزشكى</w:t>
      </w:r>
      <w:r w:rsidRPr="00EB0DFB">
        <w:rPr>
          <w:rFonts w:ascii="Times New Roman" w:eastAsia="Times New Roman" w:hAnsi="Times New Roman" w:cs="B Nazanin"/>
          <w:sz w:val="28"/>
          <w:szCs w:val="28"/>
          <w:rtl/>
        </w:rPr>
        <w:t>، ش 8، پاييز و زمستان 1387، ص 247ـ253</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ـ خدايارى‏فرد، محمد، «گستره پژوهش‏هاى روان‏شناختى در حوزه دين</w:t>
      </w:r>
      <w:r w:rsidRPr="00EB0DFB">
        <w:rPr>
          <w:rFonts w:ascii="Times New Roman" w:eastAsia="Times New Roman" w:hAnsi="Times New Roman" w:cs="B Nazanin"/>
          <w:sz w:val="28"/>
          <w:szCs w:val="28"/>
        </w:rPr>
        <w:t>»</w:t>
      </w:r>
      <w:r w:rsidRPr="00EB0DFB">
        <w:rPr>
          <w:rFonts w:ascii="Times New Roman" w:eastAsia="Times New Roman" w:hAnsi="Times New Roman" w:cs="B Nazanin"/>
          <w:sz w:val="28"/>
          <w:szCs w:val="28"/>
          <w:rtl/>
        </w:rPr>
        <w:t xml:space="preserve">، </w:t>
      </w:r>
      <w:r w:rsidRPr="00EB0DFB">
        <w:rPr>
          <w:rFonts w:ascii="Times New Roman" w:eastAsia="Times New Roman" w:hAnsi="Times New Roman" w:cs="B Nazanin"/>
          <w:b/>
          <w:bCs/>
          <w:i/>
          <w:iCs/>
          <w:sz w:val="28"/>
          <w:szCs w:val="28"/>
          <w:rtl/>
        </w:rPr>
        <w:t>انديشه و رفتار</w:t>
      </w:r>
      <w:r w:rsidRPr="00EB0DFB">
        <w:rPr>
          <w:rFonts w:ascii="Times New Roman" w:eastAsia="Times New Roman" w:hAnsi="Times New Roman" w:cs="B Nazanin"/>
          <w:sz w:val="28"/>
          <w:szCs w:val="28"/>
          <w:rtl/>
        </w:rPr>
        <w:t>، ش 24، بهار 1380، ص 44ـ53</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ـ خرّازى، محمدعلى و همكاران، «بررسى ديدگاه دانشجويان دانشگاه علوم پزشكى شهيد صدوقى يزد پيرامون عوامل مؤثر بر ازدواج</w:t>
      </w:r>
      <w:r w:rsidRPr="00EB0DFB">
        <w:rPr>
          <w:rFonts w:ascii="Times New Roman" w:eastAsia="Times New Roman" w:hAnsi="Times New Roman" w:cs="B Nazanin"/>
          <w:sz w:val="28"/>
          <w:szCs w:val="28"/>
        </w:rPr>
        <w:t>»</w:t>
      </w:r>
      <w:r w:rsidRPr="00EB0DFB">
        <w:rPr>
          <w:rFonts w:ascii="Times New Roman" w:eastAsia="Times New Roman" w:hAnsi="Times New Roman" w:cs="B Nazanin"/>
          <w:sz w:val="28"/>
          <w:szCs w:val="28"/>
          <w:rtl/>
        </w:rPr>
        <w:t xml:space="preserve">، </w:t>
      </w:r>
      <w:r w:rsidRPr="00EB0DFB">
        <w:rPr>
          <w:rFonts w:ascii="Times New Roman" w:eastAsia="Times New Roman" w:hAnsi="Times New Roman" w:cs="B Nazanin"/>
          <w:b/>
          <w:bCs/>
          <w:i/>
          <w:iCs/>
          <w:sz w:val="28"/>
          <w:szCs w:val="28"/>
          <w:rtl/>
        </w:rPr>
        <w:t>مجله دانشگاه علوم پزشكى و خدمات بهداشتى ـ درمانى شهيد صدوقى يزد</w:t>
      </w:r>
      <w:r w:rsidRPr="00EB0DFB">
        <w:rPr>
          <w:rFonts w:ascii="Times New Roman" w:eastAsia="Times New Roman" w:hAnsi="Times New Roman" w:cs="B Nazanin"/>
          <w:sz w:val="28"/>
          <w:szCs w:val="28"/>
          <w:rtl/>
        </w:rPr>
        <w:t>، ش 1، 1380</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ـ سبزوارى، محمد، </w:t>
      </w:r>
      <w:r w:rsidRPr="00EB0DFB">
        <w:rPr>
          <w:rFonts w:ascii="Times New Roman" w:eastAsia="Times New Roman" w:hAnsi="Times New Roman" w:cs="B Nazanin"/>
          <w:b/>
          <w:bCs/>
          <w:i/>
          <w:iCs/>
          <w:sz w:val="28"/>
          <w:szCs w:val="28"/>
          <w:rtl/>
        </w:rPr>
        <w:t>جامع‏الاخبار او معراج‏اليقين فى اصول‏الدين</w:t>
      </w:r>
      <w:r w:rsidRPr="00EB0DFB">
        <w:rPr>
          <w:rFonts w:ascii="Times New Roman" w:eastAsia="Times New Roman" w:hAnsi="Times New Roman" w:cs="B Nazanin"/>
          <w:sz w:val="28"/>
          <w:szCs w:val="28"/>
          <w:rtl/>
        </w:rPr>
        <w:t>، قم، مؤسسة آل‏البيت، 1414ق</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ـ سيدفاطمى، نعيمه و همكاران، «اثر دعا بر سلامت معنوى بيماران مبتلا به سرطان</w:t>
      </w:r>
      <w:r w:rsidRPr="00EB0DFB">
        <w:rPr>
          <w:rFonts w:ascii="Times New Roman" w:eastAsia="Times New Roman" w:hAnsi="Times New Roman" w:cs="B Nazanin"/>
          <w:sz w:val="28"/>
          <w:szCs w:val="28"/>
        </w:rPr>
        <w:t>»</w:t>
      </w:r>
      <w:r w:rsidRPr="00EB0DFB">
        <w:rPr>
          <w:rFonts w:ascii="Times New Roman" w:eastAsia="Times New Roman" w:hAnsi="Times New Roman" w:cs="B Nazanin"/>
          <w:sz w:val="28"/>
          <w:szCs w:val="28"/>
          <w:rtl/>
        </w:rPr>
        <w:t xml:space="preserve">، </w:t>
      </w:r>
      <w:r w:rsidRPr="00EB0DFB">
        <w:rPr>
          <w:rFonts w:ascii="Times New Roman" w:eastAsia="Times New Roman" w:hAnsi="Times New Roman" w:cs="B Nazanin"/>
          <w:b/>
          <w:bCs/>
          <w:i/>
          <w:iCs/>
          <w:sz w:val="28"/>
          <w:szCs w:val="28"/>
          <w:rtl/>
        </w:rPr>
        <w:t>پايش</w:t>
      </w:r>
      <w:r w:rsidRPr="00EB0DFB">
        <w:rPr>
          <w:rFonts w:ascii="Times New Roman" w:eastAsia="Times New Roman" w:hAnsi="Times New Roman" w:cs="B Nazanin"/>
          <w:sz w:val="28"/>
          <w:szCs w:val="28"/>
          <w:rtl/>
        </w:rPr>
        <w:t>، ش 20، پاييز 1386، ص 295ـ304</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ـ شفيعى مازندرانى، سيدمحمد، </w:t>
      </w:r>
      <w:r w:rsidRPr="00EB0DFB">
        <w:rPr>
          <w:rFonts w:ascii="Times New Roman" w:eastAsia="Times New Roman" w:hAnsi="Times New Roman" w:cs="B Nazanin"/>
          <w:b/>
          <w:bCs/>
          <w:i/>
          <w:iCs/>
          <w:sz w:val="28"/>
          <w:szCs w:val="28"/>
          <w:rtl/>
        </w:rPr>
        <w:t>پرورش روح در پرتو چهل حديث</w:t>
      </w:r>
      <w:r w:rsidRPr="00EB0DFB">
        <w:rPr>
          <w:rFonts w:ascii="Times New Roman" w:eastAsia="Times New Roman" w:hAnsi="Times New Roman" w:cs="B Nazanin"/>
          <w:sz w:val="28"/>
          <w:szCs w:val="28"/>
          <w:rtl/>
        </w:rPr>
        <w:t>، قم، دفتر تبليغات اسلامى، 1370</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ـ شولتز، دوان، </w:t>
      </w:r>
      <w:r w:rsidRPr="00EB0DFB">
        <w:rPr>
          <w:rFonts w:ascii="Times New Roman" w:eastAsia="Times New Roman" w:hAnsi="Times New Roman" w:cs="B Nazanin"/>
          <w:b/>
          <w:bCs/>
          <w:i/>
          <w:iCs/>
          <w:sz w:val="28"/>
          <w:szCs w:val="28"/>
          <w:rtl/>
        </w:rPr>
        <w:t>روان‏شناسى كمال (الگوهاى شخصيت سالم</w:t>
      </w:r>
      <w:r w:rsidRPr="00EB0DFB">
        <w:rPr>
          <w:rFonts w:ascii="Times New Roman" w:eastAsia="Times New Roman" w:hAnsi="Times New Roman" w:cs="B Nazanin"/>
          <w:b/>
          <w:bCs/>
          <w:i/>
          <w:iCs/>
          <w:sz w:val="28"/>
          <w:szCs w:val="28"/>
        </w:rPr>
        <w:t>)</w:t>
      </w:r>
      <w:r w:rsidRPr="00EB0DFB">
        <w:rPr>
          <w:rFonts w:ascii="Times New Roman" w:eastAsia="Times New Roman" w:hAnsi="Times New Roman" w:cs="B Nazanin"/>
          <w:sz w:val="28"/>
          <w:szCs w:val="28"/>
          <w:rtl/>
        </w:rPr>
        <w:t>، ترجمه گيتى خوشدل، تهران، نو، 1369</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ـ صدوق، محمدبن على، </w:t>
      </w:r>
      <w:r w:rsidRPr="00EB0DFB">
        <w:rPr>
          <w:rFonts w:ascii="Times New Roman" w:eastAsia="Times New Roman" w:hAnsi="Times New Roman" w:cs="B Nazanin"/>
          <w:b/>
          <w:bCs/>
          <w:i/>
          <w:iCs/>
          <w:sz w:val="28"/>
          <w:szCs w:val="28"/>
          <w:rtl/>
        </w:rPr>
        <w:t>الامالى</w:t>
      </w:r>
      <w:r w:rsidRPr="00EB0DFB">
        <w:rPr>
          <w:rFonts w:ascii="Times New Roman" w:eastAsia="Times New Roman" w:hAnsi="Times New Roman" w:cs="B Nazanin"/>
          <w:sz w:val="28"/>
          <w:szCs w:val="28"/>
          <w:rtl/>
        </w:rPr>
        <w:t>، تهران، مؤسسة الاعلمى، 1400ق</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ـ ـــــ ، </w:t>
      </w:r>
      <w:r w:rsidRPr="00EB0DFB">
        <w:rPr>
          <w:rFonts w:ascii="Times New Roman" w:eastAsia="Times New Roman" w:hAnsi="Times New Roman" w:cs="B Nazanin"/>
          <w:b/>
          <w:bCs/>
          <w:i/>
          <w:iCs/>
          <w:sz w:val="28"/>
          <w:szCs w:val="28"/>
          <w:rtl/>
        </w:rPr>
        <w:t>من لايحضره‏الفقيه</w:t>
      </w:r>
      <w:r w:rsidRPr="00EB0DFB">
        <w:rPr>
          <w:rFonts w:ascii="Times New Roman" w:eastAsia="Times New Roman" w:hAnsi="Times New Roman" w:cs="B Nazanin"/>
          <w:sz w:val="28"/>
          <w:szCs w:val="28"/>
          <w:rtl/>
        </w:rPr>
        <w:t>، قم، مؤسسه‏النشر اسلامى، بى‏تا</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ـ طباطبائى، سيد محمدحسين، </w:t>
      </w:r>
      <w:r w:rsidRPr="00EB0DFB">
        <w:rPr>
          <w:rFonts w:ascii="Times New Roman" w:eastAsia="Times New Roman" w:hAnsi="Times New Roman" w:cs="B Nazanin"/>
          <w:b/>
          <w:bCs/>
          <w:i/>
          <w:iCs/>
          <w:sz w:val="28"/>
          <w:szCs w:val="28"/>
          <w:rtl/>
        </w:rPr>
        <w:t>سنن النبى</w:t>
      </w:r>
      <w:r w:rsidRPr="00EB0DFB">
        <w:rPr>
          <w:rFonts w:ascii="Times New Roman" w:eastAsia="Times New Roman" w:hAnsi="Times New Roman" w:cs="B Nazanin"/>
          <w:sz w:val="28"/>
          <w:szCs w:val="28"/>
          <w:rtl/>
        </w:rPr>
        <w:t>، قم، مؤسسه‏النشر اسلامى، 1419ق</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ـ طبرسى، فضل‏بن حسن، </w:t>
      </w:r>
      <w:r w:rsidRPr="00EB0DFB">
        <w:rPr>
          <w:rFonts w:ascii="Times New Roman" w:eastAsia="Times New Roman" w:hAnsi="Times New Roman" w:cs="B Nazanin"/>
          <w:b/>
          <w:bCs/>
          <w:i/>
          <w:iCs/>
          <w:sz w:val="28"/>
          <w:szCs w:val="28"/>
          <w:rtl/>
        </w:rPr>
        <w:t>مكارم‏الاخلاق</w:t>
      </w:r>
      <w:r w:rsidRPr="00EB0DFB">
        <w:rPr>
          <w:rFonts w:ascii="Times New Roman" w:eastAsia="Times New Roman" w:hAnsi="Times New Roman" w:cs="B Nazanin"/>
          <w:sz w:val="28"/>
          <w:szCs w:val="28"/>
          <w:rtl/>
        </w:rPr>
        <w:t>، ترجمه سيدابراهيم ميرباقرى، بيروت، دارالحوراء، 1414ق</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ـ طوسى، نصيرالدين، </w:t>
      </w:r>
      <w:r w:rsidRPr="00EB0DFB">
        <w:rPr>
          <w:rFonts w:ascii="Times New Roman" w:eastAsia="Times New Roman" w:hAnsi="Times New Roman" w:cs="B Nazanin"/>
          <w:b/>
          <w:bCs/>
          <w:i/>
          <w:iCs/>
          <w:sz w:val="28"/>
          <w:szCs w:val="28"/>
          <w:rtl/>
        </w:rPr>
        <w:t>اخلاق ناصرى</w:t>
      </w:r>
      <w:r w:rsidRPr="00EB0DFB">
        <w:rPr>
          <w:rFonts w:ascii="Times New Roman" w:eastAsia="Times New Roman" w:hAnsi="Times New Roman" w:cs="B Nazanin"/>
          <w:sz w:val="28"/>
          <w:szCs w:val="28"/>
          <w:rtl/>
        </w:rPr>
        <w:t>، تهران، خوارزمى، 1365</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ـ غبارى‏بناب، باقر، </w:t>
      </w:r>
      <w:r w:rsidRPr="00EB0DFB">
        <w:rPr>
          <w:rFonts w:ascii="Times New Roman" w:eastAsia="Times New Roman" w:hAnsi="Times New Roman" w:cs="B Nazanin"/>
          <w:b/>
          <w:bCs/>
          <w:i/>
          <w:iCs/>
          <w:sz w:val="28"/>
          <w:szCs w:val="28"/>
          <w:rtl/>
        </w:rPr>
        <w:t>مجموعه خلاصه مقالات، همايش نقش دين در بهداشت روان</w:t>
      </w:r>
      <w:r w:rsidRPr="00EB0DFB">
        <w:rPr>
          <w:rFonts w:ascii="Times New Roman" w:eastAsia="Times New Roman" w:hAnsi="Times New Roman" w:cs="B Nazanin"/>
          <w:sz w:val="28"/>
          <w:szCs w:val="28"/>
          <w:rtl/>
        </w:rPr>
        <w:t>، تهران، دانشگاه علوم پزشكى ايران، 1376</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ـ فتحى‏آشتيانى، على و خدابخش احمدى، «بررسى ازدواج‏هاى موفق در بين دانشجويان</w:t>
      </w:r>
      <w:r w:rsidRPr="00EB0DFB">
        <w:rPr>
          <w:rFonts w:ascii="Times New Roman" w:eastAsia="Times New Roman" w:hAnsi="Times New Roman" w:cs="B Nazanin"/>
          <w:sz w:val="28"/>
          <w:szCs w:val="28"/>
        </w:rPr>
        <w:t>»</w:t>
      </w:r>
      <w:r w:rsidRPr="00EB0DFB">
        <w:rPr>
          <w:rFonts w:ascii="Times New Roman" w:eastAsia="Times New Roman" w:hAnsi="Times New Roman" w:cs="B Nazanin"/>
          <w:sz w:val="28"/>
          <w:szCs w:val="28"/>
          <w:rtl/>
        </w:rPr>
        <w:t xml:space="preserve">، </w:t>
      </w:r>
      <w:r w:rsidRPr="00EB0DFB">
        <w:rPr>
          <w:rFonts w:ascii="Times New Roman" w:eastAsia="Times New Roman" w:hAnsi="Times New Roman" w:cs="B Nazanin"/>
          <w:b/>
          <w:bCs/>
          <w:i/>
          <w:iCs/>
          <w:sz w:val="28"/>
          <w:szCs w:val="28"/>
          <w:rtl/>
        </w:rPr>
        <w:t>دانشور رفتار دانشگاه شاهد</w:t>
      </w:r>
      <w:r w:rsidRPr="00EB0DFB">
        <w:rPr>
          <w:rFonts w:ascii="Times New Roman" w:eastAsia="Times New Roman" w:hAnsi="Times New Roman" w:cs="B Nazanin"/>
          <w:sz w:val="28"/>
          <w:szCs w:val="28"/>
          <w:rtl/>
        </w:rPr>
        <w:t>، دوره جديد، ش 7 (11)، آبان 1383، ص 9ـ16</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ـ فقيهى، على‏نقى، تربيت جنسى: مبانى، اصول و روش‏ها، از منظر قرآن و حديث، چ دوم، قم، دارالحديث، 1386</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lastRenderedPageBreak/>
        <w:t xml:space="preserve">ـ فيض كاشانى، محسن، </w:t>
      </w:r>
      <w:r w:rsidRPr="00EB0DFB">
        <w:rPr>
          <w:rFonts w:ascii="Times New Roman" w:eastAsia="Times New Roman" w:hAnsi="Times New Roman" w:cs="B Nazanin"/>
          <w:b/>
          <w:bCs/>
          <w:i/>
          <w:iCs/>
          <w:sz w:val="28"/>
          <w:szCs w:val="28"/>
          <w:rtl/>
        </w:rPr>
        <w:t>المحجّه‏البيضاء فى تهذيب‏الاحياء</w:t>
      </w:r>
      <w:r w:rsidRPr="00EB0DFB">
        <w:rPr>
          <w:rFonts w:ascii="Times New Roman" w:eastAsia="Times New Roman" w:hAnsi="Times New Roman" w:cs="B Nazanin"/>
          <w:sz w:val="28"/>
          <w:szCs w:val="28"/>
          <w:rtl/>
        </w:rPr>
        <w:t>، تهران، مكتبة الصدوق، 1339ق</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 xml:space="preserve">قشيرى النيسابورى، مسلم‏بن الحجاج، </w:t>
      </w:r>
      <w:r w:rsidRPr="00EB0DFB">
        <w:rPr>
          <w:rFonts w:ascii="Times New Roman" w:eastAsia="Times New Roman" w:hAnsi="Times New Roman" w:cs="B Nazanin"/>
          <w:b/>
          <w:bCs/>
          <w:i/>
          <w:iCs/>
          <w:sz w:val="28"/>
          <w:szCs w:val="28"/>
          <w:rtl/>
        </w:rPr>
        <w:t>صحيح مسلم</w:t>
      </w:r>
      <w:r w:rsidRPr="00EB0DFB">
        <w:rPr>
          <w:rFonts w:ascii="Times New Roman" w:eastAsia="Times New Roman" w:hAnsi="Times New Roman" w:cs="B Nazanin"/>
          <w:sz w:val="28"/>
          <w:szCs w:val="28"/>
          <w:rtl/>
        </w:rPr>
        <w:t>، تحقيق محمدفؤاد عبدالباقى، قاهره، دارالحديث، 1412ق</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ـ كلينى، محمدبن يعقوب، </w:t>
      </w:r>
      <w:r w:rsidRPr="00EB0DFB">
        <w:rPr>
          <w:rFonts w:ascii="Times New Roman" w:eastAsia="Times New Roman" w:hAnsi="Times New Roman" w:cs="B Nazanin"/>
          <w:b/>
          <w:bCs/>
          <w:i/>
          <w:iCs/>
          <w:sz w:val="28"/>
          <w:szCs w:val="28"/>
          <w:rtl/>
        </w:rPr>
        <w:t>الفروع من الكافى</w:t>
      </w:r>
      <w:r w:rsidRPr="00EB0DFB">
        <w:rPr>
          <w:rFonts w:ascii="Times New Roman" w:eastAsia="Times New Roman" w:hAnsi="Times New Roman" w:cs="B Nazanin"/>
          <w:sz w:val="28"/>
          <w:szCs w:val="28"/>
          <w:rtl/>
        </w:rPr>
        <w:t>، تهران، المكتبة الاسلاميه، 1413ق</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ـ متقى هندى، حسام‏الدين، </w:t>
      </w:r>
      <w:r w:rsidRPr="00EB0DFB">
        <w:rPr>
          <w:rFonts w:ascii="Times New Roman" w:eastAsia="Times New Roman" w:hAnsi="Times New Roman" w:cs="B Nazanin"/>
          <w:b/>
          <w:bCs/>
          <w:i/>
          <w:iCs/>
          <w:sz w:val="28"/>
          <w:szCs w:val="28"/>
          <w:rtl/>
        </w:rPr>
        <w:t>كنزالعمال</w:t>
      </w:r>
      <w:r w:rsidRPr="00EB0DFB">
        <w:rPr>
          <w:rFonts w:ascii="Times New Roman" w:eastAsia="Times New Roman" w:hAnsi="Times New Roman" w:cs="B Nazanin"/>
          <w:sz w:val="28"/>
          <w:szCs w:val="28"/>
          <w:rtl/>
        </w:rPr>
        <w:t>، بيروت، مكتبه‏التراث الاسلامى، 1397ق</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ـ مجلسى، محمدباقر، </w:t>
      </w:r>
      <w:r w:rsidRPr="00EB0DFB">
        <w:rPr>
          <w:rFonts w:ascii="Times New Roman" w:eastAsia="Times New Roman" w:hAnsi="Times New Roman" w:cs="B Nazanin"/>
          <w:b/>
          <w:bCs/>
          <w:i/>
          <w:iCs/>
          <w:sz w:val="28"/>
          <w:szCs w:val="28"/>
          <w:rtl/>
        </w:rPr>
        <w:t>بحارالانوار</w:t>
      </w:r>
      <w:r w:rsidRPr="00EB0DFB">
        <w:rPr>
          <w:rFonts w:ascii="Times New Roman" w:eastAsia="Times New Roman" w:hAnsi="Times New Roman" w:cs="B Nazanin"/>
          <w:sz w:val="28"/>
          <w:szCs w:val="28"/>
          <w:rtl/>
        </w:rPr>
        <w:t>، تهران، المكتبه‏الاسلاميه، 1403ق</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ـ محمدى رى‏شهرى، محمد، </w:t>
      </w:r>
      <w:r w:rsidRPr="00EB0DFB">
        <w:rPr>
          <w:rFonts w:ascii="Times New Roman" w:eastAsia="Times New Roman" w:hAnsi="Times New Roman" w:cs="B Nazanin"/>
          <w:b/>
          <w:bCs/>
          <w:i/>
          <w:iCs/>
          <w:sz w:val="28"/>
          <w:szCs w:val="28"/>
          <w:rtl/>
        </w:rPr>
        <w:t>ميزان‏الحكمه</w:t>
      </w:r>
      <w:r w:rsidRPr="00EB0DFB">
        <w:rPr>
          <w:rFonts w:ascii="Times New Roman" w:eastAsia="Times New Roman" w:hAnsi="Times New Roman" w:cs="B Nazanin"/>
          <w:sz w:val="28"/>
          <w:szCs w:val="28"/>
          <w:rtl/>
        </w:rPr>
        <w:t>، ترجمه حميدرضا شيخى، چ دوم، قم، دارالحديث، 1379</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ـ مرتضايى، عليرضا، </w:t>
      </w:r>
      <w:r w:rsidRPr="00EB0DFB">
        <w:rPr>
          <w:rFonts w:ascii="Times New Roman" w:eastAsia="Times New Roman" w:hAnsi="Times New Roman" w:cs="B Nazanin"/>
          <w:b/>
          <w:bCs/>
          <w:i/>
          <w:iCs/>
          <w:sz w:val="28"/>
          <w:szCs w:val="28"/>
          <w:rtl/>
        </w:rPr>
        <w:t>اعتقادات و سلامت روان</w:t>
      </w:r>
      <w:r w:rsidRPr="00EB0DFB">
        <w:rPr>
          <w:rFonts w:ascii="Times New Roman" w:eastAsia="Times New Roman" w:hAnsi="Times New Roman" w:cs="B Nazanin"/>
          <w:sz w:val="28"/>
          <w:szCs w:val="28"/>
          <w:rtl/>
        </w:rPr>
        <w:t>، تهران، مبين دانش، 1384</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ـ مكارم شيرازى، ناصر، </w:t>
      </w:r>
      <w:r w:rsidRPr="00EB0DFB">
        <w:rPr>
          <w:rFonts w:ascii="Times New Roman" w:eastAsia="Times New Roman" w:hAnsi="Times New Roman" w:cs="B Nazanin"/>
          <w:b/>
          <w:bCs/>
          <w:i/>
          <w:iCs/>
          <w:sz w:val="28"/>
          <w:szCs w:val="28"/>
          <w:rtl/>
        </w:rPr>
        <w:t>حكومت جهانى مهدى</w:t>
      </w:r>
      <w:r w:rsidRPr="00EB0DFB">
        <w:rPr>
          <w:rFonts w:ascii="Times New Roman" w:eastAsia="Times New Roman" w:hAnsi="Times New Roman" w:cs="B Nazanin"/>
          <w:sz w:val="28"/>
          <w:szCs w:val="28"/>
          <w:rtl/>
        </w:rPr>
        <w:t>، چ هشتم، قم، چاپخانه مدرسه امام على‏بن ابيطالب عليه‏السلام، 1376</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tl/>
        </w:rPr>
        <w:t xml:space="preserve">ـ نورى، ميرزاحسين، </w:t>
      </w:r>
      <w:r w:rsidRPr="00EB0DFB">
        <w:rPr>
          <w:rFonts w:ascii="Times New Roman" w:eastAsia="Times New Roman" w:hAnsi="Times New Roman" w:cs="B Nazanin"/>
          <w:b/>
          <w:bCs/>
          <w:i/>
          <w:iCs/>
          <w:sz w:val="28"/>
          <w:szCs w:val="28"/>
          <w:rtl/>
        </w:rPr>
        <w:t>مستدرك‏الوسائل</w:t>
      </w:r>
      <w:r w:rsidRPr="00EB0DFB">
        <w:rPr>
          <w:rFonts w:ascii="Times New Roman" w:eastAsia="Times New Roman" w:hAnsi="Times New Roman" w:cs="B Nazanin"/>
          <w:sz w:val="28"/>
          <w:szCs w:val="28"/>
          <w:rtl/>
        </w:rPr>
        <w:t>، بيروت، مؤسسة آل‏البيت لإحياء التراث، 1408ق</w:t>
      </w:r>
      <w:r w:rsidRPr="00EB0DFB">
        <w:rPr>
          <w:rFonts w:ascii="Times New Roman" w:eastAsia="Times New Roman" w:hAnsi="Times New Roman" w:cs="B Nazanin"/>
          <w:sz w:val="28"/>
          <w:szCs w:val="28"/>
        </w:rPr>
        <w:t>.</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t xml:space="preserve">- James, W., </w:t>
      </w:r>
      <w:r w:rsidRPr="00EB0DFB">
        <w:rPr>
          <w:rFonts w:ascii="Times New Roman" w:eastAsia="Times New Roman" w:hAnsi="Times New Roman" w:cs="B Nazanin"/>
          <w:b/>
          <w:bCs/>
          <w:i/>
          <w:iCs/>
          <w:sz w:val="28"/>
          <w:szCs w:val="28"/>
        </w:rPr>
        <w:t>The verities of religious experience</w:t>
      </w:r>
      <w:r w:rsidRPr="00EB0DFB">
        <w:rPr>
          <w:rFonts w:ascii="Times New Roman" w:eastAsia="Times New Roman" w:hAnsi="Times New Roman" w:cs="B Nazanin"/>
          <w:sz w:val="28"/>
          <w:szCs w:val="28"/>
        </w:rPr>
        <w:t>, London and New York, Routledge, 2002.</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t xml:space="preserve">- May, Rollo, </w:t>
      </w:r>
      <w:r w:rsidRPr="00EB0DFB">
        <w:rPr>
          <w:rFonts w:ascii="Times New Roman" w:eastAsia="Times New Roman" w:hAnsi="Times New Roman" w:cs="B Nazanin"/>
          <w:b/>
          <w:bCs/>
          <w:i/>
          <w:iCs/>
          <w:sz w:val="28"/>
          <w:szCs w:val="28"/>
        </w:rPr>
        <w:t>The Relation between Psychotherapy and Religion</w:t>
      </w:r>
      <w:r w:rsidRPr="00EB0DFB">
        <w:rPr>
          <w:rFonts w:ascii="Times New Roman" w:eastAsia="Times New Roman" w:hAnsi="Times New Roman" w:cs="B Nazanin"/>
          <w:sz w:val="28"/>
          <w:szCs w:val="28"/>
        </w:rPr>
        <w:t>, in J. E. Fairchild (ed), Personal Problems &amp; Psychological Frontiers: A Cooper Union Forum, New York Sheridan House, 1957.</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t xml:space="preserve">- Reece, B .L. &amp; Brandt's, "Human Relations: Principles and Practices", </w:t>
      </w:r>
      <w:r w:rsidRPr="00EB0DFB">
        <w:rPr>
          <w:rFonts w:ascii="Times New Roman" w:eastAsia="Times New Roman" w:hAnsi="Times New Roman" w:cs="B Nazanin"/>
          <w:b/>
          <w:bCs/>
          <w:i/>
          <w:iCs/>
          <w:sz w:val="28"/>
          <w:szCs w:val="28"/>
        </w:rPr>
        <w:t>Journal of Personality and Individual Differences</w:t>
      </w:r>
      <w:r w:rsidRPr="00EB0DFB">
        <w:rPr>
          <w:rFonts w:ascii="Times New Roman" w:eastAsia="Times New Roman" w:hAnsi="Times New Roman" w:cs="B Nazanin"/>
          <w:sz w:val="28"/>
          <w:szCs w:val="28"/>
        </w:rPr>
        <w:t>, v. 8, 1997, p. 134-135.</w:t>
      </w:r>
    </w:p>
    <w:p w:rsidR="003F31E9" w:rsidRPr="00EB0DFB" w:rsidRDefault="003F31E9" w:rsidP="00EB0DF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t xml:space="preserve">- Valeriet, D. &amp; A. S. Laurie, "A Cognitive Model of Religions Influence on-Health", </w:t>
      </w:r>
      <w:r w:rsidRPr="00EB0DFB">
        <w:rPr>
          <w:rFonts w:ascii="Times New Roman" w:eastAsia="Times New Roman" w:hAnsi="Times New Roman" w:cs="B Nazanin"/>
          <w:b/>
          <w:bCs/>
          <w:i/>
          <w:iCs/>
          <w:sz w:val="28"/>
          <w:szCs w:val="28"/>
        </w:rPr>
        <w:t>Journal of Social Issues</w:t>
      </w:r>
      <w:r w:rsidRPr="00EB0DFB">
        <w:rPr>
          <w:rFonts w:ascii="Times New Roman" w:eastAsia="Times New Roman" w:hAnsi="Times New Roman" w:cs="B Nazanin"/>
          <w:sz w:val="28"/>
          <w:szCs w:val="28"/>
        </w:rPr>
        <w:t>, v. 51, 1995, p. 49-62.</w:t>
      </w:r>
    </w:p>
    <w:p w:rsidR="003F31E9" w:rsidRPr="00EB0DFB" w:rsidRDefault="00F87704" w:rsidP="00EB0DFB">
      <w:pPr>
        <w:bidi/>
        <w:spacing w:after="0"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pict>
          <v:rect id="_x0000_i1025" style="width:0;height:1.5pt" o:hralign="right" o:hrstd="t" o:hr="t" fillcolor="#a0a0a0" stroked="f"/>
        </w:pict>
      </w:r>
    </w:p>
    <w:bookmarkStart w:id="112" w:name="_ftn1"/>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"_ftnref1"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w:t>
      </w:r>
      <w:r w:rsidRPr="00EB0DFB">
        <w:rPr>
          <w:rFonts w:ascii="Times New Roman" w:eastAsia="Times New Roman" w:hAnsi="Times New Roman" w:cs="B Nazanin"/>
          <w:sz w:val="28"/>
          <w:szCs w:val="28"/>
        </w:rPr>
        <w:fldChar w:fldCharType="end"/>
      </w:r>
      <w:bookmarkEnd w:id="112"/>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دانشيار دانشگاه قم</w:t>
      </w:r>
      <w:r w:rsidRPr="00EB0DFB">
        <w:rPr>
          <w:rFonts w:ascii="Times New Roman" w:eastAsia="Times New Roman" w:hAnsi="Times New Roman" w:cs="B Nazanin"/>
          <w:sz w:val="28"/>
          <w:szCs w:val="28"/>
        </w:rPr>
        <w:t xml:space="preserve">. </w:t>
      </w:r>
      <w:hyperlink r:id="rId7" w:history="1">
        <w:r w:rsidRPr="00EB0DFB">
          <w:rPr>
            <w:rFonts w:ascii="Times New Roman" w:eastAsia="Times New Roman" w:hAnsi="Times New Roman" w:cs="B Nazanin"/>
            <w:color w:val="0000FF"/>
            <w:sz w:val="28"/>
            <w:szCs w:val="28"/>
            <w:u w:val="single"/>
          </w:rPr>
          <w:t>an-faghihi@qom.ac.ir</w:t>
        </w:r>
      </w:hyperlink>
    </w:p>
    <w:bookmarkStart w:id="113" w:name="_ftn2"/>
    <w:p w:rsidR="003F31E9" w:rsidRPr="00EB0DFB" w:rsidRDefault="003F31E9" w:rsidP="00EB0DFB">
      <w:p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"_ftnref2"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w:t>
      </w:r>
      <w:r w:rsidRPr="00EB0DFB">
        <w:rPr>
          <w:rFonts w:ascii="Times New Roman" w:eastAsia="Times New Roman" w:hAnsi="Times New Roman" w:cs="B Nazanin"/>
          <w:sz w:val="28"/>
          <w:szCs w:val="28"/>
        </w:rPr>
        <w:fldChar w:fldCharType="end"/>
      </w:r>
      <w:bookmarkEnd w:id="113"/>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sz w:val="28"/>
          <w:szCs w:val="28"/>
          <w:rtl/>
        </w:rPr>
        <w:t>كارشناس روان‏شناسى بالينى</w:t>
      </w:r>
      <w:r w:rsidRPr="00EB0DFB">
        <w:rPr>
          <w:rFonts w:ascii="Times New Roman" w:eastAsia="Times New Roman" w:hAnsi="Times New Roman" w:cs="B Nazanin"/>
          <w:sz w:val="28"/>
          <w:szCs w:val="28"/>
        </w:rPr>
        <w:t xml:space="preserve">. </w:t>
      </w:r>
      <w:r w:rsidRPr="00EB0DFB">
        <w:rPr>
          <w:rFonts w:ascii="Times New Roman" w:eastAsia="Times New Roman" w:hAnsi="Times New Roman" w:cs="B Nazanin"/>
          <w:b/>
          <w:bCs/>
          <w:sz w:val="28"/>
          <w:szCs w:val="28"/>
          <w:rtl/>
        </w:rPr>
        <w:t>دريافت</w:t>
      </w:r>
      <w:r w:rsidRPr="00EB0DFB">
        <w:rPr>
          <w:rFonts w:ascii="Times New Roman" w:eastAsia="Times New Roman" w:hAnsi="Times New Roman" w:cs="B Nazanin"/>
          <w:b/>
          <w:bCs/>
          <w:sz w:val="28"/>
          <w:szCs w:val="28"/>
        </w:rPr>
        <w:t>:</w:t>
      </w:r>
      <w:r w:rsidRPr="00EB0DFB">
        <w:rPr>
          <w:rFonts w:ascii="Times New Roman" w:eastAsia="Times New Roman" w:hAnsi="Times New Roman" w:cs="B Nazanin"/>
          <w:sz w:val="28"/>
          <w:szCs w:val="28"/>
        </w:rPr>
        <w:t xml:space="preserve"> 26/11/89 </w:t>
      </w:r>
      <w:r w:rsidRPr="00EB0DFB">
        <w:rPr>
          <w:rFonts w:ascii="Times New Roman" w:eastAsia="Times New Roman" w:hAnsi="Times New Roman" w:cs="B Nazanin"/>
          <w:sz w:val="28"/>
          <w:szCs w:val="28"/>
          <w:rtl/>
        </w:rPr>
        <w:t xml:space="preserve">ـ </w:t>
      </w:r>
      <w:r w:rsidRPr="00EB0DFB">
        <w:rPr>
          <w:rFonts w:ascii="Times New Roman" w:eastAsia="Times New Roman" w:hAnsi="Times New Roman" w:cs="B Nazanin"/>
          <w:b/>
          <w:bCs/>
          <w:sz w:val="28"/>
          <w:szCs w:val="28"/>
          <w:rtl/>
        </w:rPr>
        <w:t>پذيرش</w:t>
      </w:r>
      <w:r w:rsidRPr="00EB0DFB">
        <w:rPr>
          <w:rFonts w:ascii="Times New Roman" w:eastAsia="Times New Roman" w:hAnsi="Times New Roman" w:cs="B Nazanin"/>
          <w:b/>
          <w:bCs/>
          <w:sz w:val="28"/>
          <w:szCs w:val="28"/>
        </w:rPr>
        <w:t>:</w:t>
      </w:r>
      <w:r w:rsidRPr="00EB0DFB">
        <w:rPr>
          <w:rFonts w:ascii="Times New Roman" w:eastAsia="Times New Roman" w:hAnsi="Times New Roman" w:cs="B Nazanin"/>
          <w:sz w:val="28"/>
          <w:szCs w:val="28"/>
        </w:rPr>
        <w:t xml:space="preserve"> 20/2/90.</w:t>
      </w:r>
    </w:p>
    <w:p w:rsidR="003F31E9" w:rsidRPr="00EB0DFB" w:rsidRDefault="00F87704" w:rsidP="00EB0DFB">
      <w:pPr>
        <w:bidi/>
        <w:spacing w:after="0"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pict>
          <v:rect id="_x0000_i1026" style="width:0;height:1.5pt" o:hralign="right" o:hrstd="t" o:hr="t" fillcolor="#a0a0a0" stroked="f"/>
        </w:pict>
      </w:r>
    </w:p>
    <w:bookmarkStart w:id="114" w:name="_edn1"/>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"_ednref1"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1</w:t>
      </w:r>
      <w:r w:rsidRPr="00EB0DFB">
        <w:rPr>
          <w:rFonts w:ascii="Times New Roman" w:eastAsia="Times New Roman" w:hAnsi="Times New Roman" w:cs="B Nazanin"/>
          <w:sz w:val="28"/>
          <w:szCs w:val="28"/>
        </w:rPr>
        <w:fldChar w:fldCharType="end"/>
      </w:r>
      <w:bookmarkEnd w:id="114"/>
      <w:r w:rsidRPr="00EB0DFB">
        <w:rPr>
          <w:rFonts w:ascii="Times New Roman" w:eastAsia="Times New Roman" w:hAnsi="Times New Roman" w:cs="B Nazanin"/>
          <w:sz w:val="28"/>
          <w:szCs w:val="28"/>
        </w:rPr>
        <w:t>Starbuck.</w:t>
      </w:r>
    </w:p>
    <w:bookmarkStart w:id="115" w:name="_edn2"/>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"_ednref2"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2</w:t>
      </w:r>
      <w:r w:rsidRPr="00EB0DFB">
        <w:rPr>
          <w:rFonts w:ascii="Times New Roman" w:eastAsia="Times New Roman" w:hAnsi="Times New Roman" w:cs="B Nazanin"/>
          <w:sz w:val="28"/>
          <w:szCs w:val="28"/>
        </w:rPr>
        <w:fldChar w:fldCharType="end"/>
      </w:r>
      <w:bookmarkEnd w:id="115"/>
      <w:r w:rsidRPr="00EB0DFB">
        <w:rPr>
          <w:rFonts w:ascii="Times New Roman" w:eastAsia="Times New Roman" w:hAnsi="Times New Roman" w:cs="B Nazanin"/>
          <w:sz w:val="28"/>
          <w:szCs w:val="28"/>
          <w:rtl/>
        </w:rPr>
        <w:t>ـ محمد خدايارى‏فرد، «گستره پژوهش‏هاى روان‏شناختى در حوزه دين</w:t>
      </w:r>
      <w:r w:rsidRPr="00EB0DFB">
        <w:rPr>
          <w:rFonts w:ascii="Times New Roman" w:eastAsia="Times New Roman" w:hAnsi="Times New Roman" w:cs="B Nazanin"/>
          <w:sz w:val="28"/>
          <w:szCs w:val="28"/>
        </w:rPr>
        <w:t>»</w:t>
      </w:r>
      <w:r w:rsidRPr="00EB0DFB">
        <w:rPr>
          <w:rFonts w:ascii="Times New Roman" w:eastAsia="Times New Roman" w:hAnsi="Times New Roman" w:cs="B Nazanin"/>
          <w:sz w:val="28"/>
          <w:szCs w:val="28"/>
          <w:rtl/>
        </w:rPr>
        <w:t xml:space="preserve">، </w:t>
      </w:r>
      <w:r w:rsidRPr="00EB0DFB">
        <w:rPr>
          <w:rFonts w:ascii="Times New Roman" w:eastAsia="Times New Roman" w:hAnsi="Times New Roman" w:cs="B Nazanin"/>
          <w:b/>
          <w:bCs/>
          <w:i/>
          <w:iCs/>
          <w:sz w:val="28"/>
          <w:szCs w:val="28"/>
          <w:rtl/>
        </w:rPr>
        <w:t>انديشه و رفتار</w:t>
      </w:r>
      <w:r w:rsidRPr="00EB0DFB">
        <w:rPr>
          <w:rFonts w:ascii="Times New Roman" w:eastAsia="Times New Roman" w:hAnsi="Times New Roman" w:cs="B Nazanin"/>
          <w:sz w:val="28"/>
          <w:szCs w:val="28"/>
          <w:rtl/>
        </w:rPr>
        <w:t>، ش 24، ص 44ـ53</w:t>
      </w:r>
      <w:r w:rsidRPr="00EB0DFB">
        <w:rPr>
          <w:rFonts w:ascii="Times New Roman" w:eastAsia="Times New Roman" w:hAnsi="Times New Roman" w:cs="B Nazanin"/>
          <w:sz w:val="28"/>
          <w:szCs w:val="28"/>
        </w:rPr>
        <w:t>.</w:t>
      </w:r>
    </w:p>
    <w:bookmarkStart w:id="116" w:name="_edn3"/>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"_ednref3"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3</w:t>
      </w:r>
      <w:r w:rsidRPr="00EB0DFB">
        <w:rPr>
          <w:rFonts w:ascii="Times New Roman" w:eastAsia="Times New Roman" w:hAnsi="Times New Roman" w:cs="B Nazanin"/>
          <w:sz w:val="28"/>
          <w:szCs w:val="28"/>
        </w:rPr>
        <w:fldChar w:fldCharType="end"/>
      </w:r>
      <w:bookmarkEnd w:id="116"/>
      <w:r w:rsidRPr="00EB0DFB">
        <w:rPr>
          <w:rFonts w:ascii="Times New Roman" w:eastAsia="Times New Roman" w:hAnsi="Times New Roman" w:cs="B Nazanin"/>
          <w:sz w:val="28"/>
          <w:szCs w:val="28"/>
          <w:rtl/>
        </w:rPr>
        <w:t xml:space="preserve">ـ عليرضا مرتضايى، </w:t>
      </w:r>
      <w:r w:rsidRPr="00EB0DFB">
        <w:rPr>
          <w:rFonts w:ascii="Times New Roman" w:eastAsia="Times New Roman" w:hAnsi="Times New Roman" w:cs="B Nazanin"/>
          <w:b/>
          <w:bCs/>
          <w:i/>
          <w:iCs/>
          <w:sz w:val="28"/>
          <w:szCs w:val="28"/>
          <w:rtl/>
        </w:rPr>
        <w:t>اعتقادات و سلامت روان</w:t>
      </w:r>
      <w:r w:rsidRPr="00EB0DFB">
        <w:rPr>
          <w:rFonts w:ascii="Times New Roman" w:eastAsia="Times New Roman" w:hAnsi="Times New Roman" w:cs="B Nazanin"/>
          <w:sz w:val="28"/>
          <w:szCs w:val="28"/>
          <w:rtl/>
        </w:rPr>
        <w:t>، ص 13</w:t>
      </w:r>
      <w:r w:rsidRPr="00EB0DFB">
        <w:rPr>
          <w:rFonts w:ascii="Times New Roman" w:eastAsia="Times New Roman" w:hAnsi="Times New Roman" w:cs="B Nazanin"/>
          <w:sz w:val="28"/>
          <w:szCs w:val="28"/>
        </w:rPr>
        <w:t>.</w:t>
      </w:r>
    </w:p>
    <w:bookmarkStart w:id="117" w:name="_edn4"/>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lastRenderedPageBreak/>
        <w:fldChar w:fldCharType="begin"/>
      </w:r>
      <w:r w:rsidRPr="00EB0DFB">
        <w:rPr>
          <w:rFonts w:ascii="Times New Roman" w:eastAsia="Times New Roman" w:hAnsi="Times New Roman" w:cs="B Nazanin"/>
          <w:sz w:val="28"/>
          <w:szCs w:val="28"/>
        </w:rPr>
        <w:instrText xml:space="preserve"> HYPERLINK "http://marifat.nashriyat.ir/node/2365" \l "_ednref4"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4</w:t>
      </w:r>
      <w:r w:rsidRPr="00EB0DFB">
        <w:rPr>
          <w:rFonts w:ascii="Times New Roman" w:eastAsia="Times New Roman" w:hAnsi="Times New Roman" w:cs="B Nazanin"/>
          <w:sz w:val="28"/>
          <w:szCs w:val="28"/>
        </w:rPr>
        <w:fldChar w:fldCharType="end"/>
      </w:r>
      <w:bookmarkEnd w:id="117"/>
      <w:r w:rsidRPr="00EB0DFB">
        <w:rPr>
          <w:rFonts w:ascii="Times New Roman" w:eastAsia="Times New Roman" w:hAnsi="Times New Roman" w:cs="B Nazanin"/>
          <w:sz w:val="28"/>
          <w:szCs w:val="28"/>
          <w:rtl/>
        </w:rPr>
        <w:t>ـ همان، ص 15</w:t>
      </w:r>
      <w:r w:rsidRPr="00EB0DFB">
        <w:rPr>
          <w:rFonts w:ascii="Times New Roman" w:eastAsia="Times New Roman" w:hAnsi="Times New Roman" w:cs="B Nazanin"/>
          <w:sz w:val="28"/>
          <w:szCs w:val="28"/>
        </w:rPr>
        <w:t>.</w:t>
      </w:r>
    </w:p>
    <w:bookmarkStart w:id="118" w:name="_edn5"/>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"_ednref5"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5</w:t>
      </w:r>
      <w:r w:rsidRPr="00EB0DFB">
        <w:rPr>
          <w:rFonts w:ascii="Times New Roman" w:eastAsia="Times New Roman" w:hAnsi="Times New Roman" w:cs="B Nazanin"/>
          <w:sz w:val="28"/>
          <w:szCs w:val="28"/>
        </w:rPr>
        <w:fldChar w:fldCharType="end"/>
      </w:r>
      <w:bookmarkEnd w:id="118"/>
      <w:r w:rsidRPr="00EB0DFB">
        <w:rPr>
          <w:rFonts w:ascii="Times New Roman" w:eastAsia="Times New Roman" w:hAnsi="Times New Roman" w:cs="B Nazanin"/>
          <w:sz w:val="28"/>
          <w:szCs w:val="28"/>
          <w:rtl/>
        </w:rPr>
        <w:t>ـ باقر غبارى‏بناب، مجموعه خلاصه مقالات همايش نقش دين در بهداشت روان، ص 85</w:t>
      </w:r>
      <w:r w:rsidRPr="00EB0DFB">
        <w:rPr>
          <w:rFonts w:ascii="Times New Roman" w:eastAsia="Times New Roman" w:hAnsi="Times New Roman" w:cs="B Nazanin"/>
          <w:sz w:val="28"/>
          <w:szCs w:val="28"/>
        </w:rPr>
        <w:t>.</w:t>
      </w:r>
    </w:p>
    <w:bookmarkStart w:id="119" w:name="_edn6"/>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"_ednref6"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6</w:t>
      </w:r>
      <w:r w:rsidRPr="00EB0DFB">
        <w:rPr>
          <w:rFonts w:ascii="Times New Roman" w:eastAsia="Times New Roman" w:hAnsi="Times New Roman" w:cs="B Nazanin"/>
          <w:sz w:val="28"/>
          <w:szCs w:val="28"/>
        </w:rPr>
        <w:fldChar w:fldCharType="end"/>
      </w:r>
      <w:bookmarkEnd w:id="119"/>
      <w:r w:rsidRPr="00EB0DFB">
        <w:rPr>
          <w:rFonts w:ascii="Times New Roman" w:eastAsia="Times New Roman" w:hAnsi="Times New Roman" w:cs="B Nazanin"/>
          <w:sz w:val="28"/>
          <w:szCs w:val="28"/>
        </w:rPr>
        <w:t>Frankl.</w:t>
      </w:r>
    </w:p>
    <w:bookmarkStart w:id="120" w:name="_edn7"/>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"_ednref7"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7</w:t>
      </w:r>
      <w:r w:rsidRPr="00EB0DFB">
        <w:rPr>
          <w:rFonts w:ascii="Times New Roman" w:eastAsia="Times New Roman" w:hAnsi="Times New Roman" w:cs="B Nazanin"/>
          <w:sz w:val="28"/>
          <w:szCs w:val="28"/>
        </w:rPr>
        <w:fldChar w:fldCharType="end"/>
      </w:r>
      <w:bookmarkEnd w:id="120"/>
      <w:r w:rsidRPr="00EB0DFB">
        <w:rPr>
          <w:rFonts w:ascii="Times New Roman" w:eastAsia="Times New Roman" w:hAnsi="Times New Roman" w:cs="B Nazanin"/>
          <w:sz w:val="28"/>
          <w:szCs w:val="28"/>
          <w:rtl/>
        </w:rPr>
        <w:t xml:space="preserve">ـ ر.ك: دوان شولتز، </w:t>
      </w:r>
      <w:r w:rsidRPr="00EB0DFB">
        <w:rPr>
          <w:rFonts w:ascii="Times New Roman" w:eastAsia="Times New Roman" w:hAnsi="Times New Roman" w:cs="B Nazanin"/>
          <w:b/>
          <w:bCs/>
          <w:i/>
          <w:iCs/>
          <w:sz w:val="28"/>
          <w:szCs w:val="28"/>
          <w:rtl/>
        </w:rPr>
        <w:t>روان‏شناسى كمال، الگوهاى شخصيت سالم</w:t>
      </w:r>
      <w:r w:rsidRPr="00EB0DFB">
        <w:rPr>
          <w:rFonts w:ascii="Times New Roman" w:eastAsia="Times New Roman" w:hAnsi="Times New Roman" w:cs="B Nazanin"/>
          <w:sz w:val="28"/>
          <w:szCs w:val="28"/>
          <w:rtl/>
        </w:rPr>
        <w:t>، ترجمه گيتى خوشدل</w:t>
      </w:r>
      <w:r w:rsidRPr="00EB0DFB">
        <w:rPr>
          <w:rFonts w:ascii="Times New Roman" w:eastAsia="Times New Roman" w:hAnsi="Times New Roman" w:cs="B Nazanin"/>
          <w:sz w:val="28"/>
          <w:szCs w:val="28"/>
        </w:rPr>
        <w:t>.</w:t>
      </w:r>
    </w:p>
    <w:bookmarkStart w:id="121" w:name="_edn8"/>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"_ednref8"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8</w:t>
      </w:r>
      <w:r w:rsidRPr="00EB0DFB">
        <w:rPr>
          <w:rFonts w:ascii="Times New Roman" w:eastAsia="Times New Roman" w:hAnsi="Times New Roman" w:cs="B Nazanin"/>
          <w:sz w:val="28"/>
          <w:szCs w:val="28"/>
        </w:rPr>
        <w:fldChar w:fldCharType="end"/>
      </w:r>
      <w:bookmarkEnd w:id="121"/>
      <w:r w:rsidRPr="00EB0DFB">
        <w:rPr>
          <w:rFonts w:ascii="Times New Roman" w:eastAsia="Times New Roman" w:hAnsi="Times New Roman" w:cs="B Nazanin"/>
          <w:sz w:val="28"/>
          <w:szCs w:val="28"/>
        </w:rPr>
        <w:t>Healthy Spirituality.</w:t>
      </w:r>
    </w:p>
    <w:bookmarkStart w:id="122" w:name="_edn9"/>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"_ednref9"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9</w:t>
      </w:r>
      <w:r w:rsidRPr="00EB0DFB">
        <w:rPr>
          <w:rFonts w:ascii="Times New Roman" w:eastAsia="Times New Roman" w:hAnsi="Times New Roman" w:cs="B Nazanin"/>
          <w:sz w:val="28"/>
          <w:szCs w:val="28"/>
        </w:rPr>
        <w:fldChar w:fldCharType="end"/>
      </w:r>
      <w:bookmarkEnd w:id="122"/>
      <w:r w:rsidRPr="00EB0DFB">
        <w:rPr>
          <w:rFonts w:ascii="Times New Roman" w:eastAsia="Times New Roman" w:hAnsi="Times New Roman" w:cs="B Nazanin"/>
          <w:sz w:val="28"/>
          <w:szCs w:val="28"/>
        </w:rPr>
        <w:t xml:space="preserve">B. L. Reece &amp; Brandt's, "Human Relations: Principles and Practices", </w:t>
      </w:r>
      <w:r w:rsidRPr="00EB0DFB">
        <w:rPr>
          <w:rFonts w:ascii="Times New Roman" w:eastAsia="Times New Roman" w:hAnsi="Times New Roman" w:cs="B Nazanin"/>
          <w:b/>
          <w:bCs/>
          <w:i/>
          <w:iCs/>
          <w:sz w:val="28"/>
          <w:szCs w:val="28"/>
        </w:rPr>
        <w:t>Journal of Personality and Individual Differences</w:t>
      </w:r>
      <w:r w:rsidRPr="00EB0DFB">
        <w:rPr>
          <w:rFonts w:ascii="Times New Roman" w:eastAsia="Times New Roman" w:hAnsi="Times New Roman" w:cs="B Nazanin"/>
          <w:sz w:val="28"/>
          <w:szCs w:val="28"/>
        </w:rPr>
        <w:t>, v. 8, p. 134-135.</w:t>
      </w:r>
    </w:p>
    <w:bookmarkStart w:id="123" w:name="_edn10"/>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"_ednref10"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10</w:t>
      </w:r>
      <w:r w:rsidRPr="00EB0DFB">
        <w:rPr>
          <w:rFonts w:ascii="Times New Roman" w:eastAsia="Times New Roman" w:hAnsi="Times New Roman" w:cs="B Nazanin"/>
          <w:sz w:val="28"/>
          <w:szCs w:val="28"/>
        </w:rPr>
        <w:fldChar w:fldCharType="end"/>
      </w:r>
      <w:bookmarkEnd w:id="123"/>
      <w:r w:rsidRPr="00EB0DFB">
        <w:rPr>
          <w:rFonts w:ascii="Times New Roman" w:eastAsia="Times New Roman" w:hAnsi="Times New Roman" w:cs="B Nazanin"/>
          <w:sz w:val="28"/>
          <w:szCs w:val="28"/>
        </w:rPr>
        <w:t>Park.</w:t>
      </w:r>
    </w:p>
    <w:bookmarkStart w:id="124" w:name="_edn11"/>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"_ednref11"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11</w:t>
      </w:r>
      <w:r w:rsidRPr="00EB0DFB">
        <w:rPr>
          <w:rFonts w:ascii="Times New Roman" w:eastAsia="Times New Roman" w:hAnsi="Times New Roman" w:cs="B Nazanin"/>
          <w:sz w:val="28"/>
          <w:szCs w:val="28"/>
        </w:rPr>
        <w:fldChar w:fldCharType="end"/>
      </w:r>
      <w:bookmarkEnd w:id="124"/>
      <w:r w:rsidRPr="00EB0DFB">
        <w:rPr>
          <w:rFonts w:ascii="Times New Roman" w:eastAsia="Times New Roman" w:hAnsi="Times New Roman" w:cs="B Nazanin"/>
          <w:sz w:val="28"/>
          <w:szCs w:val="28"/>
        </w:rPr>
        <w:t>Cohen.</w:t>
      </w:r>
    </w:p>
    <w:bookmarkStart w:id="125" w:name="_edn12"/>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"_ednref12"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12</w:t>
      </w:r>
      <w:r w:rsidRPr="00EB0DFB">
        <w:rPr>
          <w:rFonts w:ascii="Times New Roman" w:eastAsia="Times New Roman" w:hAnsi="Times New Roman" w:cs="B Nazanin"/>
          <w:sz w:val="28"/>
          <w:szCs w:val="28"/>
        </w:rPr>
        <w:fldChar w:fldCharType="end"/>
      </w:r>
      <w:bookmarkEnd w:id="125"/>
      <w:r w:rsidRPr="00EB0DFB">
        <w:rPr>
          <w:rFonts w:ascii="Times New Roman" w:eastAsia="Times New Roman" w:hAnsi="Times New Roman" w:cs="B Nazanin"/>
          <w:sz w:val="28"/>
          <w:szCs w:val="28"/>
        </w:rPr>
        <w:t>Herb.</w:t>
      </w:r>
    </w:p>
    <w:bookmarkStart w:id="126" w:name="_edn13"/>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"_ednref13"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13</w:t>
      </w:r>
      <w:r w:rsidRPr="00EB0DFB">
        <w:rPr>
          <w:rFonts w:ascii="Times New Roman" w:eastAsia="Times New Roman" w:hAnsi="Times New Roman" w:cs="B Nazanin"/>
          <w:sz w:val="28"/>
          <w:szCs w:val="28"/>
        </w:rPr>
        <w:fldChar w:fldCharType="end"/>
      </w:r>
      <w:bookmarkEnd w:id="126"/>
      <w:r w:rsidRPr="00EB0DFB">
        <w:rPr>
          <w:rFonts w:ascii="Times New Roman" w:eastAsia="Times New Roman" w:hAnsi="Times New Roman" w:cs="B Nazanin"/>
          <w:sz w:val="28"/>
          <w:szCs w:val="28"/>
          <w:rtl/>
        </w:rPr>
        <w:t>ـ احمدعلى اسلامى، بررسى نگرش فرد به مذهبى بودن و رابطه آن در دانش‏آموزان سال آخر دبيرستان‏هاى اسلامشهر سال تحصيلى 76ـ1375، ص 45</w:t>
      </w:r>
      <w:r w:rsidRPr="00EB0DFB">
        <w:rPr>
          <w:rFonts w:ascii="Times New Roman" w:eastAsia="Times New Roman" w:hAnsi="Times New Roman" w:cs="B Nazanin"/>
          <w:sz w:val="28"/>
          <w:szCs w:val="28"/>
        </w:rPr>
        <w:t>.</w:t>
      </w:r>
    </w:p>
    <w:bookmarkStart w:id="127" w:name="_edn14"/>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"_ednref14"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14</w:t>
      </w:r>
      <w:r w:rsidRPr="00EB0DFB">
        <w:rPr>
          <w:rFonts w:ascii="Times New Roman" w:eastAsia="Times New Roman" w:hAnsi="Times New Roman" w:cs="B Nazanin"/>
          <w:sz w:val="28"/>
          <w:szCs w:val="28"/>
        </w:rPr>
        <w:fldChar w:fldCharType="end"/>
      </w:r>
      <w:bookmarkEnd w:id="127"/>
      <w:r w:rsidRPr="00EB0DFB">
        <w:rPr>
          <w:rFonts w:ascii="Times New Roman" w:eastAsia="Times New Roman" w:hAnsi="Times New Roman" w:cs="B Nazanin"/>
          <w:sz w:val="28"/>
          <w:szCs w:val="28"/>
        </w:rPr>
        <w:t>Pargament.</w:t>
      </w:r>
    </w:p>
    <w:bookmarkStart w:id="128" w:name="_edn15"/>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"_ednref15"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15</w:t>
      </w:r>
      <w:r w:rsidRPr="00EB0DFB">
        <w:rPr>
          <w:rFonts w:ascii="Times New Roman" w:eastAsia="Times New Roman" w:hAnsi="Times New Roman" w:cs="B Nazanin"/>
          <w:sz w:val="28"/>
          <w:szCs w:val="28"/>
        </w:rPr>
        <w:fldChar w:fldCharType="end"/>
      </w:r>
      <w:bookmarkEnd w:id="128"/>
      <w:r w:rsidRPr="00EB0DFB">
        <w:rPr>
          <w:rFonts w:ascii="Times New Roman" w:eastAsia="Times New Roman" w:hAnsi="Times New Roman" w:cs="B Nazanin"/>
          <w:sz w:val="28"/>
          <w:szCs w:val="28"/>
          <w:rtl/>
        </w:rPr>
        <w:t>ـ محمد خدايارى‏فرد، همان، به نقل از: صغرى ابراهيمى‏قوام، «روان‏شناسى و تحول مذهبى در انسان</w:t>
      </w:r>
      <w:r w:rsidRPr="00EB0DFB">
        <w:rPr>
          <w:rFonts w:ascii="Times New Roman" w:eastAsia="Times New Roman" w:hAnsi="Times New Roman" w:cs="B Nazanin"/>
          <w:sz w:val="28"/>
          <w:szCs w:val="28"/>
        </w:rPr>
        <w:t>»</w:t>
      </w:r>
      <w:r w:rsidRPr="00EB0DFB">
        <w:rPr>
          <w:rFonts w:ascii="Times New Roman" w:eastAsia="Times New Roman" w:hAnsi="Times New Roman" w:cs="B Nazanin"/>
          <w:sz w:val="28"/>
          <w:szCs w:val="28"/>
          <w:rtl/>
        </w:rPr>
        <w:t xml:space="preserve">، </w:t>
      </w:r>
      <w:r w:rsidRPr="00EB0DFB">
        <w:rPr>
          <w:rFonts w:ascii="Times New Roman" w:eastAsia="Times New Roman" w:hAnsi="Times New Roman" w:cs="B Nazanin"/>
          <w:b/>
          <w:bCs/>
          <w:i/>
          <w:iCs/>
          <w:sz w:val="28"/>
          <w:szCs w:val="28"/>
          <w:rtl/>
        </w:rPr>
        <w:t>تربيت</w:t>
      </w:r>
      <w:r w:rsidRPr="00EB0DFB">
        <w:rPr>
          <w:rFonts w:ascii="Times New Roman" w:eastAsia="Times New Roman" w:hAnsi="Times New Roman" w:cs="B Nazanin"/>
          <w:sz w:val="28"/>
          <w:szCs w:val="28"/>
          <w:rtl/>
        </w:rPr>
        <w:t>، دوره دوازدهم، ش 105، ص 39</w:t>
      </w:r>
      <w:r w:rsidRPr="00EB0DFB">
        <w:rPr>
          <w:rFonts w:ascii="Times New Roman" w:eastAsia="Times New Roman" w:hAnsi="Times New Roman" w:cs="B Nazanin"/>
          <w:sz w:val="28"/>
          <w:szCs w:val="28"/>
        </w:rPr>
        <w:t>.</w:t>
      </w:r>
    </w:p>
    <w:bookmarkStart w:id="129" w:name="_edn16"/>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"_ednref16"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16</w:t>
      </w:r>
      <w:r w:rsidRPr="00EB0DFB">
        <w:rPr>
          <w:rFonts w:ascii="Times New Roman" w:eastAsia="Times New Roman" w:hAnsi="Times New Roman" w:cs="B Nazanin"/>
          <w:sz w:val="28"/>
          <w:szCs w:val="28"/>
        </w:rPr>
        <w:fldChar w:fldCharType="end"/>
      </w:r>
      <w:bookmarkEnd w:id="129"/>
      <w:r w:rsidRPr="00EB0DFB">
        <w:rPr>
          <w:rFonts w:ascii="Times New Roman" w:eastAsia="Times New Roman" w:hAnsi="Times New Roman" w:cs="B Nazanin"/>
          <w:sz w:val="28"/>
          <w:szCs w:val="28"/>
        </w:rPr>
        <w:t>Walrait.</w:t>
      </w:r>
    </w:p>
    <w:bookmarkStart w:id="130" w:name="_edn17"/>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"_ednref17"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17</w:t>
      </w:r>
      <w:r w:rsidRPr="00EB0DFB">
        <w:rPr>
          <w:rFonts w:ascii="Times New Roman" w:eastAsia="Times New Roman" w:hAnsi="Times New Roman" w:cs="B Nazanin"/>
          <w:sz w:val="28"/>
          <w:szCs w:val="28"/>
        </w:rPr>
        <w:fldChar w:fldCharType="end"/>
      </w:r>
      <w:bookmarkEnd w:id="130"/>
      <w:r w:rsidRPr="00EB0DFB">
        <w:rPr>
          <w:rFonts w:ascii="Times New Roman" w:eastAsia="Times New Roman" w:hAnsi="Times New Roman" w:cs="B Nazanin"/>
          <w:sz w:val="28"/>
          <w:szCs w:val="28"/>
        </w:rPr>
        <w:t>Laurie.</w:t>
      </w:r>
    </w:p>
    <w:bookmarkStart w:id="131" w:name="_edn18"/>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"_ednref18"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18</w:t>
      </w:r>
      <w:r w:rsidRPr="00EB0DFB">
        <w:rPr>
          <w:rFonts w:ascii="Times New Roman" w:eastAsia="Times New Roman" w:hAnsi="Times New Roman" w:cs="B Nazanin"/>
          <w:sz w:val="28"/>
          <w:szCs w:val="28"/>
        </w:rPr>
        <w:fldChar w:fldCharType="end"/>
      </w:r>
      <w:bookmarkEnd w:id="131"/>
      <w:r w:rsidRPr="00EB0DFB">
        <w:rPr>
          <w:rFonts w:ascii="Times New Roman" w:eastAsia="Times New Roman" w:hAnsi="Times New Roman" w:cs="B Nazanin"/>
          <w:sz w:val="28"/>
          <w:szCs w:val="28"/>
        </w:rPr>
        <w:t>D. Valeriet, &amp; A. S. Laurie, A Cognitive Model of Religions Influence on-Health, p. 49-62.</w:t>
      </w:r>
    </w:p>
    <w:bookmarkStart w:id="132" w:name="_edn19"/>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"_ednref19"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19</w:t>
      </w:r>
      <w:r w:rsidRPr="00EB0DFB">
        <w:rPr>
          <w:rFonts w:ascii="Times New Roman" w:eastAsia="Times New Roman" w:hAnsi="Times New Roman" w:cs="B Nazanin"/>
          <w:sz w:val="28"/>
          <w:szCs w:val="28"/>
        </w:rPr>
        <w:fldChar w:fldCharType="end"/>
      </w:r>
      <w:bookmarkEnd w:id="132"/>
      <w:r w:rsidRPr="00EB0DFB">
        <w:rPr>
          <w:rFonts w:ascii="Times New Roman" w:eastAsia="Times New Roman" w:hAnsi="Times New Roman" w:cs="B Nazanin"/>
          <w:sz w:val="28"/>
          <w:szCs w:val="28"/>
        </w:rPr>
        <w:t xml:space="preserve">May Rollo, "The Relation Between Psychotherapy and Religion", in E. Fairchild (ed), </w:t>
      </w:r>
      <w:r w:rsidRPr="00EB0DFB">
        <w:rPr>
          <w:rFonts w:ascii="Times New Roman" w:eastAsia="Times New Roman" w:hAnsi="Times New Roman" w:cs="B Nazanin"/>
          <w:b/>
          <w:bCs/>
          <w:i/>
          <w:iCs/>
          <w:sz w:val="28"/>
          <w:szCs w:val="28"/>
        </w:rPr>
        <w:t>Personal Problems &amp; Psychological Frontiers</w:t>
      </w:r>
      <w:r w:rsidRPr="00EB0DFB">
        <w:rPr>
          <w:rFonts w:ascii="Times New Roman" w:eastAsia="Times New Roman" w:hAnsi="Times New Roman" w:cs="B Nazanin"/>
          <w:sz w:val="28"/>
          <w:szCs w:val="28"/>
        </w:rPr>
        <w:t>, p. 168-187.</w:t>
      </w:r>
    </w:p>
    <w:bookmarkStart w:id="133" w:name="_edn20"/>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"_ednref20"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20</w:t>
      </w:r>
      <w:r w:rsidRPr="00EB0DFB">
        <w:rPr>
          <w:rFonts w:ascii="Times New Roman" w:eastAsia="Times New Roman" w:hAnsi="Times New Roman" w:cs="B Nazanin"/>
          <w:sz w:val="28"/>
          <w:szCs w:val="28"/>
        </w:rPr>
        <w:fldChar w:fldCharType="end"/>
      </w:r>
      <w:bookmarkEnd w:id="133"/>
      <w:r w:rsidRPr="00EB0DFB">
        <w:rPr>
          <w:rFonts w:ascii="Times New Roman" w:eastAsia="Times New Roman" w:hAnsi="Times New Roman" w:cs="B Nazanin"/>
          <w:sz w:val="28"/>
          <w:szCs w:val="28"/>
        </w:rPr>
        <w:t>W. James, The Verities of Religious Experience Century edition, p. 203-359.</w:t>
      </w:r>
    </w:p>
    <w:bookmarkStart w:id="134" w:name="_edn21"/>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"_ednref21"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21</w:t>
      </w:r>
      <w:r w:rsidRPr="00EB0DFB">
        <w:rPr>
          <w:rFonts w:ascii="Times New Roman" w:eastAsia="Times New Roman" w:hAnsi="Times New Roman" w:cs="B Nazanin"/>
          <w:sz w:val="28"/>
          <w:szCs w:val="28"/>
        </w:rPr>
        <w:fldChar w:fldCharType="end"/>
      </w:r>
      <w:bookmarkEnd w:id="134"/>
      <w:r w:rsidRPr="00EB0DFB">
        <w:rPr>
          <w:rFonts w:ascii="Times New Roman" w:eastAsia="Times New Roman" w:hAnsi="Times New Roman" w:cs="B Nazanin"/>
          <w:sz w:val="28"/>
          <w:szCs w:val="28"/>
          <w:rtl/>
        </w:rPr>
        <w:t>ـ سپيده اميدوارى، «تعريف سلامت معنوى: مفاهيم و چالش‏ها</w:t>
      </w:r>
      <w:r w:rsidRPr="00EB0DFB">
        <w:rPr>
          <w:rFonts w:ascii="Times New Roman" w:eastAsia="Times New Roman" w:hAnsi="Times New Roman" w:cs="B Nazanin"/>
          <w:sz w:val="28"/>
          <w:szCs w:val="28"/>
        </w:rPr>
        <w:t>»</w:t>
      </w:r>
      <w:r w:rsidRPr="00EB0DFB">
        <w:rPr>
          <w:rFonts w:ascii="Times New Roman" w:eastAsia="Times New Roman" w:hAnsi="Times New Roman" w:cs="B Nazanin"/>
          <w:sz w:val="28"/>
          <w:szCs w:val="28"/>
          <w:rtl/>
        </w:rPr>
        <w:t xml:space="preserve">، </w:t>
      </w:r>
      <w:r w:rsidRPr="00EB0DFB">
        <w:rPr>
          <w:rFonts w:ascii="Times New Roman" w:eastAsia="Times New Roman" w:hAnsi="Times New Roman" w:cs="B Nazanin"/>
          <w:b/>
          <w:bCs/>
          <w:i/>
          <w:iCs/>
          <w:sz w:val="28"/>
          <w:szCs w:val="28"/>
          <w:rtl/>
        </w:rPr>
        <w:t>پژوهش‏هاى ميان‏رشته‏اى قرآن كريم</w:t>
      </w:r>
      <w:r w:rsidRPr="00EB0DFB">
        <w:rPr>
          <w:rFonts w:ascii="Times New Roman" w:eastAsia="Times New Roman" w:hAnsi="Times New Roman" w:cs="B Nazanin"/>
          <w:sz w:val="28"/>
          <w:szCs w:val="28"/>
          <w:rtl/>
        </w:rPr>
        <w:t>، ش 1، ص 17ـ58</w:t>
      </w:r>
      <w:r w:rsidRPr="00EB0DFB">
        <w:rPr>
          <w:rFonts w:ascii="Times New Roman" w:eastAsia="Times New Roman" w:hAnsi="Times New Roman" w:cs="B Nazanin"/>
          <w:sz w:val="28"/>
          <w:szCs w:val="28"/>
        </w:rPr>
        <w:t>.</w:t>
      </w:r>
    </w:p>
    <w:bookmarkStart w:id="135" w:name="_edn22"/>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"_ednref22"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22</w:t>
      </w:r>
      <w:r w:rsidRPr="00EB0DFB">
        <w:rPr>
          <w:rFonts w:ascii="Times New Roman" w:eastAsia="Times New Roman" w:hAnsi="Times New Roman" w:cs="B Nazanin"/>
          <w:sz w:val="28"/>
          <w:szCs w:val="28"/>
        </w:rPr>
        <w:fldChar w:fldCharType="end"/>
      </w:r>
      <w:bookmarkEnd w:id="135"/>
      <w:r w:rsidRPr="00EB0DFB">
        <w:rPr>
          <w:rFonts w:ascii="Times New Roman" w:eastAsia="Times New Roman" w:hAnsi="Times New Roman" w:cs="B Nazanin"/>
          <w:sz w:val="28"/>
          <w:szCs w:val="28"/>
          <w:rtl/>
        </w:rPr>
        <w:t>ـ نعيمه سيدفاطمى و همكاران، «اثر دعا بر سلامت معنوى بيماران مبتلا به سرطان</w:t>
      </w:r>
      <w:r w:rsidRPr="00EB0DFB">
        <w:rPr>
          <w:rFonts w:ascii="Times New Roman" w:eastAsia="Times New Roman" w:hAnsi="Times New Roman" w:cs="B Nazanin"/>
          <w:sz w:val="28"/>
          <w:szCs w:val="28"/>
        </w:rPr>
        <w:t>»</w:t>
      </w:r>
      <w:r w:rsidRPr="00EB0DFB">
        <w:rPr>
          <w:rFonts w:ascii="Times New Roman" w:eastAsia="Times New Roman" w:hAnsi="Times New Roman" w:cs="B Nazanin"/>
          <w:sz w:val="28"/>
          <w:szCs w:val="28"/>
          <w:rtl/>
        </w:rPr>
        <w:t xml:space="preserve">، </w:t>
      </w:r>
      <w:r w:rsidRPr="00EB0DFB">
        <w:rPr>
          <w:rFonts w:ascii="Times New Roman" w:eastAsia="Times New Roman" w:hAnsi="Times New Roman" w:cs="B Nazanin"/>
          <w:b/>
          <w:bCs/>
          <w:i/>
          <w:iCs/>
          <w:sz w:val="28"/>
          <w:szCs w:val="28"/>
          <w:rtl/>
        </w:rPr>
        <w:t>پايش</w:t>
      </w:r>
      <w:r w:rsidRPr="00EB0DFB">
        <w:rPr>
          <w:rFonts w:ascii="Times New Roman" w:eastAsia="Times New Roman" w:hAnsi="Times New Roman" w:cs="B Nazanin"/>
          <w:sz w:val="28"/>
          <w:szCs w:val="28"/>
          <w:rtl/>
        </w:rPr>
        <w:t>، ش 20، ص 1</w:t>
      </w:r>
      <w:r w:rsidRPr="00EB0DFB">
        <w:rPr>
          <w:rFonts w:ascii="Times New Roman" w:eastAsia="Times New Roman" w:hAnsi="Times New Roman" w:cs="B Nazanin"/>
          <w:sz w:val="28"/>
          <w:szCs w:val="28"/>
        </w:rPr>
        <w:t>.</w:t>
      </w:r>
    </w:p>
    <w:bookmarkStart w:id="136" w:name="_edn23"/>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"_ednref23"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23</w:t>
      </w:r>
      <w:r w:rsidRPr="00EB0DFB">
        <w:rPr>
          <w:rFonts w:ascii="Times New Roman" w:eastAsia="Times New Roman" w:hAnsi="Times New Roman" w:cs="B Nazanin"/>
          <w:sz w:val="28"/>
          <w:szCs w:val="28"/>
        </w:rPr>
        <w:fldChar w:fldCharType="end"/>
      </w:r>
      <w:bookmarkEnd w:id="136"/>
      <w:r w:rsidRPr="00EB0DFB">
        <w:rPr>
          <w:rFonts w:ascii="Times New Roman" w:eastAsia="Times New Roman" w:hAnsi="Times New Roman" w:cs="B Nazanin"/>
          <w:sz w:val="28"/>
          <w:szCs w:val="28"/>
          <w:rtl/>
        </w:rPr>
        <w:t>ـ على فتحى آشتيانى و خدابخش احمدى، «بررسى ازدواج‏هاى موفق در بين دانشجويان</w:t>
      </w:r>
      <w:r w:rsidRPr="00EB0DFB">
        <w:rPr>
          <w:rFonts w:ascii="Times New Roman" w:eastAsia="Times New Roman" w:hAnsi="Times New Roman" w:cs="B Nazanin"/>
          <w:sz w:val="28"/>
          <w:szCs w:val="28"/>
        </w:rPr>
        <w:t>»</w:t>
      </w:r>
      <w:r w:rsidRPr="00EB0DFB">
        <w:rPr>
          <w:rFonts w:ascii="Times New Roman" w:eastAsia="Times New Roman" w:hAnsi="Times New Roman" w:cs="B Nazanin"/>
          <w:sz w:val="28"/>
          <w:szCs w:val="28"/>
          <w:rtl/>
        </w:rPr>
        <w:t xml:space="preserve">، </w:t>
      </w:r>
      <w:r w:rsidRPr="00EB0DFB">
        <w:rPr>
          <w:rFonts w:ascii="Times New Roman" w:eastAsia="Times New Roman" w:hAnsi="Times New Roman" w:cs="B Nazanin"/>
          <w:b/>
          <w:bCs/>
          <w:i/>
          <w:iCs/>
          <w:sz w:val="28"/>
          <w:szCs w:val="28"/>
          <w:rtl/>
        </w:rPr>
        <w:t>دانشور رفتار دانشگاه شاهد</w:t>
      </w:r>
      <w:r w:rsidRPr="00EB0DFB">
        <w:rPr>
          <w:rFonts w:ascii="Times New Roman" w:eastAsia="Times New Roman" w:hAnsi="Times New Roman" w:cs="B Nazanin"/>
          <w:sz w:val="28"/>
          <w:szCs w:val="28"/>
          <w:rtl/>
        </w:rPr>
        <w:t>، دوره جديد، ش 7 11، ص 9</w:t>
      </w:r>
      <w:r w:rsidRPr="00EB0DFB">
        <w:rPr>
          <w:rFonts w:ascii="Times New Roman" w:eastAsia="Times New Roman" w:hAnsi="Times New Roman" w:cs="B Nazanin"/>
          <w:sz w:val="28"/>
          <w:szCs w:val="28"/>
        </w:rPr>
        <w:t>.</w:t>
      </w:r>
    </w:p>
    <w:bookmarkStart w:id="137" w:name="_edn24"/>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"_ednref24"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24</w:t>
      </w:r>
      <w:r w:rsidRPr="00EB0DFB">
        <w:rPr>
          <w:rFonts w:ascii="Times New Roman" w:eastAsia="Times New Roman" w:hAnsi="Times New Roman" w:cs="B Nazanin"/>
          <w:sz w:val="28"/>
          <w:szCs w:val="28"/>
        </w:rPr>
        <w:fldChar w:fldCharType="end"/>
      </w:r>
      <w:bookmarkEnd w:id="137"/>
      <w:r w:rsidRPr="00EB0DFB">
        <w:rPr>
          <w:rFonts w:ascii="Times New Roman" w:eastAsia="Times New Roman" w:hAnsi="Times New Roman" w:cs="B Nazanin"/>
          <w:sz w:val="28"/>
          <w:szCs w:val="28"/>
          <w:rtl/>
        </w:rPr>
        <w:t xml:space="preserve">ـ محمدباقر مجلسى، </w:t>
      </w:r>
      <w:r w:rsidRPr="00EB0DFB">
        <w:rPr>
          <w:rFonts w:ascii="Times New Roman" w:eastAsia="Times New Roman" w:hAnsi="Times New Roman" w:cs="B Nazanin"/>
          <w:b/>
          <w:bCs/>
          <w:i/>
          <w:iCs/>
          <w:sz w:val="28"/>
          <w:szCs w:val="28"/>
          <w:rtl/>
        </w:rPr>
        <w:t>بحارالانوار</w:t>
      </w:r>
      <w:r w:rsidRPr="00EB0DFB">
        <w:rPr>
          <w:rFonts w:ascii="Times New Roman" w:eastAsia="Times New Roman" w:hAnsi="Times New Roman" w:cs="B Nazanin"/>
          <w:sz w:val="28"/>
          <w:szCs w:val="28"/>
          <w:rtl/>
        </w:rPr>
        <w:t>، ج 100، ص 222، ح 4</w:t>
      </w:r>
      <w:r w:rsidRPr="00EB0DFB">
        <w:rPr>
          <w:rFonts w:ascii="Times New Roman" w:eastAsia="Times New Roman" w:hAnsi="Times New Roman" w:cs="B Nazanin"/>
          <w:sz w:val="28"/>
          <w:szCs w:val="28"/>
        </w:rPr>
        <w:t>.</w:t>
      </w:r>
    </w:p>
    <w:bookmarkStart w:id="138" w:name="_edn25"/>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lastRenderedPageBreak/>
        <w:fldChar w:fldCharType="begin"/>
      </w:r>
      <w:r w:rsidRPr="00EB0DFB">
        <w:rPr>
          <w:rFonts w:ascii="Times New Roman" w:eastAsia="Times New Roman" w:hAnsi="Times New Roman" w:cs="B Nazanin"/>
          <w:sz w:val="28"/>
          <w:szCs w:val="28"/>
        </w:rPr>
        <w:instrText xml:space="preserve"> HYPERLINK "http://marifat.nashriyat.ir/node/2365" \l "_ednref25"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25</w:t>
      </w:r>
      <w:r w:rsidRPr="00EB0DFB">
        <w:rPr>
          <w:rFonts w:ascii="Times New Roman" w:eastAsia="Times New Roman" w:hAnsi="Times New Roman" w:cs="B Nazanin"/>
          <w:sz w:val="28"/>
          <w:szCs w:val="28"/>
        </w:rPr>
        <w:fldChar w:fldCharType="end"/>
      </w:r>
      <w:bookmarkEnd w:id="138"/>
      <w:r w:rsidRPr="00EB0DFB">
        <w:rPr>
          <w:rFonts w:ascii="Times New Roman" w:eastAsia="Times New Roman" w:hAnsi="Times New Roman" w:cs="B Nazanin"/>
          <w:sz w:val="28"/>
          <w:szCs w:val="28"/>
          <w:rtl/>
        </w:rPr>
        <w:t>ـ سپيده سهرابى، به نقل از: محمدعلى خرازى و همكاران، «بررسى ديدگاه دانشجويان دانشگاه علوم پزشكى شهيد صدوقى يزد پيرامون عوامل مؤثر بر ازدواج</w:t>
      </w:r>
      <w:r w:rsidRPr="00EB0DFB">
        <w:rPr>
          <w:rFonts w:ascii="Times New Roman" w:eastAsia="Times New Roman" w:hAnsi="Times New Roman" w:cs="B Nazanin"/>
          <w:sz w:val="28"/>
          <w:szCs w:val="28"/>
        </w:rPr>
        <w:t>»</w:t>
      </w:r>
      <w:r w:rsidRPr="00EB0DFB">
        <w:rPr>
          <w:rFonts w:ascii="Times New Roman" w:eastAsia="Times New Roman" w:hAnsi="Times New Roman" w:cs="B Nazanin"/>
          <w:sz w:val="28"/>
          <w:szCs w:val="28"/>
          <w:rtl/>
        </w:rPr>
        <w:t xml:space="preserve">، </w:t>
      </w:r>
      <w:r w:rsidRPr="00EB0DFB">
        <w:rPr>
          <w:rFonts w:ascii="Times New Roman" w:eastAsia="Times New Roman" w:hAnsi="Times New Roman" w:cs="B Nazanin"/>
          <w:b/>
          <w:bCs/>
          <w:i/>
          <w:iCs/>
          <w:sz w:val="28"/>
          <w:szCs w:val="28"/>
          <w:rtl/>
        </w:rPr>
        <w:t>مجله دانشگاه علوم پزشكى و خدمات بهداشتى ـ درمانى شهيد صدوقى يزد</w:t>
      </w:r>
      <w:r w:rsidRPr="00EB0DFB">
        <w:rPr>
          <w:rFonts w:ascii="Times New Roman" w:eastAsia="Times New Roman" w:hAnsi="Times New Roman" w:cs="B Nazanin"/>
          <w:sz w:val="28"/>
          <w:szCs w:val="28"/>
          <w:rtl/>
        </w:rPr>
        <w:t>، ش 1 9، ص 27</w:t>
      </w:r>
      <w:r w:rsidRPr="00EB0DFB">
        <w:rPr>
          <w:rFonts w:ascii="Times New Roman" w:eastAsia="Times New Roman" w:hAnsi="Times New Roman" w:cs="B Nazanin"/>
          <w:sz w:val="28"/>
          <w:szCs w:val="28"/>
        </w:rPr>
        <w:t>.</w:t>
      </w:r>
    </w:p>
    <w:bookmarkStart w:id="139" w:name="_edn26"/>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"_ednref26"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26</w:t>
      </w:r>
      <w:r w:rsidRPr="00EB0DFB">
        <w:rPr>
          <w:rFonts w:ascii="Times New Roman" w:eastAsia="Times New Roman" w:hAnsi="Times New Roman" w:cs="B Nazanin"/>
          <w:sz w:val="28"/>
          <w:szCs w:val="28"/>
        </w:rPr>
        <w:fldChar w:fldCharType="end"/>
      </w:r>
      <w:bookmarkEnd w:id="139"/>
      <w:r w:rsidRPr="00EB0DFB">
        <w:rPr>
          <w:rFonts w:ascii="Times New Roman" w:eastAsia="Times New Roman" w:hAnsi="Times New Roman" w:cs="B Nazanin"/>
          <w:sz w:val="28"/>
          <w:szCs w:val="28"/>
          <w:rtl/>
        </w:rPr>
        <w:t>ـ محمدعلى خرازى، همان، ص 27</w:t>
      </w:r>
      <w:r w:rsidRPr="00EB0DFB">
        <w:rPr>
          <w:rFonts w:ascii="Times New Roman" w:eastAsia="Times New Roman" w:hAnsi="Times New Roman" w:cs="B Nazanin"/>
          <w:sz w:val="28"/>
          <w:szCs w:val="28"/>
        </w:rPr>
        <w:t>.</w:t>
      </w:r>
    </w:p>
    <w:bookmarkStart w:id="140" w:name="_edn27"/>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"_ednref27"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27</w:t>
      </w:r>
      <w:r w:rsidRPr="00EB0DFB">
        <w:rPr>
          <w:rFonts w:ascii="Times New Roman" w:eastAsia="Times New Roman" w:hAnsi="Times New Roman" w:cs="B Nazanin"/>
          <w:sz w:val="28"/>
          <w:szCs w:val="28"/>
        </w:rPr>
        <w:fldChar w:fldCharType="end"/>
      </w:r>
      <w:bookmarkEnd w:id="140"/>
      <w:r w:rsidRPr="00EB0DFB">
        <w:rPr>
          <w:rFonts w:ascii="Times New Roman" w:eastAsia="Times New Roman" w:hAnsi="Times New Roman" w:cs="B Nazanin"/>
          <w:sz w:val="28"/>
          <w:szCs w:val="28"/>
          <w:rtl/>
        </w:rPr>
        <w:t>ـ على فتحى آشتيانى و خدابخش احمدى، همان، ص 16</w:t>
      </w:r>
      <w:r w:rsidRPr="00EB0DFB">
        <w:rPr>
          <w:rFonts w:ascii="Times New Roman" w:eastAsia="Times New Roman" w:hAnsi="Times New Roman" w:cs="B Nazanin"/>
          <w:sz w:val="28"/>
          <w:szCs w:val="28"/>
        </w:rPr>
        <w:t>.</w:t>
      </w:r>
    </w:p>
    <w:bookmarkStart w:id="141" w:name="_edn28"/>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"_ednref28"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28</w:t>
      </w:r>
      <w:r w:rsidRPr="00EB0DFB">
        <w:rPr>
          <w:rFonts w:ascii="Times New Roman" w:eastAsia="Times New Roman" w:hAnsi="Times New Roman" w:cs="B Nazanin"/>
          <w:sz w:val="28"/>
          <w:szCs w:val="28"/>
        </w:rPr>
        <w:fldChar w:fldCharType="end"/>
      </w:r>
      <w:bookmarkEnd w:id="141"/>
      <w:r w:rsidRPr="00EB0DFB">
        <w:rPr>
          <w:rFonts w:ascii="Times New Roman" w:eastAsia="Times New Roman" w:hAnsi="Times New Roman" w:cs="B Nazanin"/>
          <w:sz w:val="28"/>
          <w:szCs w:val="28"/>
          <w:rtl/>
        </w:rPr>
        <w:t>ـ شكوه‏السادات بنى‏جمالى و همكاران، «ريشه‏يابى علل از هم‏پاشيدگى خانواده‏ها در رابطه با ويژگى‏هاى روانى ـ اجتماعى دختران و پسران قبل از ازدواج</w:t>
      </w:r>
      <w:r w:rsidRPr="00EB0DFB">
        <w:rPr>
          <w:rFonts w:ascii="Times New Roman" w:eastAsia="Times New Roman" w:hAnsi="Times New Roman" w:cs="B Nazanin"/>
          <w:sz w:val="28"/>
          <w:szCs w:val="28"/>
        </w:rPr>
        <w:t>»</w:t>
      </w:r>
      <w:r w:rsidRPr="00EB0DFB">
        <w:rPr>
          <w:rFonts w:ascii="Times New Roman" w:eastAsia="Times New Roman" w:hAnsi="Times New Roman" w:cs="B Nazanin"/>
          <w:sz w:val="28"/>
          <w:szCs w:val="28"/>
          <w:rtl/>
        </w:rPr>
        <w:t xml:space="preserve">، </w:t>
      </w:r>
      <w:r w:rsidRPr="00EB0DFB">
        <w:rPr>
          <w:rFonts w:ascii="Times New Roman" w:eastAsia="Times New Roman" w:hAnsi="Times New Roman" w:cs="B Nazanin"/>
          <w:b/>
          <w:bCs/>
          <w:i/>
          <w:iCs/>
          <w:sz w:val="28"/>
          <w:szCs w:val="28"/>
          <w:rtl/>
        </w:rPr>
        <w:t>مجله روان‏شناسى و علوم تربيتى دانشگاه شهيد چمران اهواز</w:t>
      </w:r>
      <w:r w:rsidRPr="00EB0DFB">
        <w:rPr>
          <w:rFonts w:ascii="Times New Roman" w:eastAsia="Times New Roman" w:hAnsi="Times New Roman" w:cs="B Nazanin"/>
          <w:sz w:val="28"/>
          <w:szCs w:val="28"/>
          <w:rtl/>
        </w:rPr>
        <w:t>، ش 1و2 11، ص 143ـ170</w:t>
      </w:r>
      <w:r w:rsidRPr="00EB0DFB">
        <w:rPr>
          <w:rFonts w:ascii="Times New Roman" w:eastAsia="Times New Roman" w:hAnsi="Times New Roman" w:cs="B Nazanin"/>
          <w:sz w:val="28"/>
          <w:szCs w:val="28"/>
        </w:rPr>
        <w:t>.</w:t>
      </w:r>
    </w:p>
    <w:bookmarkStart w:id="142" w:name="_edn29"/>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"_ednref29"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29</w:t>
      </w:r>
      <w:r w:rsidRPr="00EB0DFB">
        <w:rPr>
          <w:rFonts w:ascii="Times New Roman" w:eastAsia="Times New Roman" w:hAnsi="Times New Roman" w:cs="B Nazanin"/>
          <w:sz w:val="28"/>
          <w:szCs w:val="28"/>
        </w:rPr>
        <w:fldChar w:fldCharType="end"/>
      </w:r>
      <w:bookmarkEnd w:id="142"/>
      <w:r w:rsidRPr="00EB0DFB">
        <w:rPr>
          <w:rFonts w:ascii="Times New Roman" w:eastAsia="Times New Roman" w:hAnsi="Times New Roman" w:cs="B Nazanin"/>
          <w:sz w:val="28"/>
          <w:szCs w:val="28"/>
          <w:rtl/>
        </w:rPr>
        <w:t>ـ ر.ك: سپيده اميدوارى، همان</w:t>
      </w:r>
      <w:r w:rsidRPr="00EB0DFB">
        <w:rPr>
          <w:rFonts w:ascii="Times New Roman" w:eastAsia="Times New Roman" w:hAnsi="Times New Roman" w:cs="B Nazanin"/>
          <w:sz w:val="28"/>
          <w:szCs w:val="28"/>
        </w:rPr>
        <w:t>.</w:t>
      </w:r>
    </w:p>
    <w:bookmarkStart w:id="143" w:name="_edn30"/>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"_ednref30"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30</w:t>
      </w:r>
      <w:r w:rsidRPr="00EB0DFB">
        <w:rPr>
          <w:rFonts w:ascii="Times New Roman" w:eastAsia="Times New Roman" w:hAnsi="Times New Roman" w:cs="B Nazanin"/>
          <w:sz w:val="28"/>
          <w:szCs w:val="28"/>
        </w:rPr>
        <w:fldChar w:fldCharType="end"/>
      </w:r>
      <w:bookmarkEnd w:id="143"/>
      <w:r w:rsidRPr="00EB0DFB">
        <w:rPr>
          <w:rFonts w:ascii="Times New Roman" w:eastAsia="Times New Roman" w:hAnsi="Times New Roman" w:cs="B Nazanin"/>
          <w:sz w:val="28"/>
          <w:szCs w:val="28"/>
          <w:rtl/>
        </w:rPr>
        <w:t xml:space="preserve">ـ محمدباقر مجلسى، </w:t>
      </w:r>
      <w:r w:rsidRPr="00EB0DFB">
        <w:rPr>
          <w:rFonts w:ascii="Times New Roman" w:eastAsia="Times New Roman" w:hAnsi="Times New Roman" w:cs="B Nazanin"/>
          <w:b/>
          <w:bCs/>
          <w:i/>
          <w:iCs/>
          <w:sz w:val="28"/>
          <w:szCs w:val="28"/>
          <w:rtl/>
        </w:rPr>
        <w:t>بحارالانوار</w:t>
      </w:r>
      <w:r w:rsidRPr="00EB0DFB">
        <w:rPr>
          <w:rFonts w:ascii="Times New Roman" w:eastAsia="Times New Roman" w:hAnsi="Times New Roman" w:cs="B Nazanin"/>
          <w:sz w:val="28"/>
          <w:szCs w:val="28"/>
          <w:rtl/>
        </w:rPr>
        <w:t>، ج 103، ص 377، ح 8</w:t>
      </w:r>
      <w:r w:rsidRPr="00EB0DFB">
        <w:rPr>
          <w:rFonts w:ascii="Times New Roman" w:eastAsia="Times New Roman" w:hAnsi="Times New Roman" w:cs="B Nazanin"/>
          <w:sz w:val="28"/>
          <w:szCs w:val="28"/>
        </w:rPr>
        <w:t>.</w:t>
      </w:r>
    </w:p>
    <w:bookmarkStart w:id="144" w:name="_edn31"/>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"_ednref31"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31</w:t>
      </w:r>
      <w:r w:rsidRPr="00EB0DFB">
        <w:rPr>
          <w:rFonts w:ascii="Times New Roman" w:eastAsia="Times New Roman" w:hAnsi="Times New Roman" w:cs="B Nazanin"/>
          <w:sz w:val="28"/>
          <w:szCs w:val="28"/>
        </w:rPr>
        <w:fldChar w:fldCharType="end"/>
      </w:r>
      <w:bookmarkEnd w:id="144"/>
      <w:r w:rsidRPr="00EB0DFB">
        <w:rPr>
          <w:rFonts w:ascii="Times New Roman" w:eastAsia="Times New Roman" w:hAnsi="Times New Roman" w:cs="B Nazanin"/>
          <w:sz w:val="28"/>
          <w:szCs w:val="28"/>
          <w:rtl/>
        </w:rPr>
        <w:t xml:space="preserve">ـ عبدالواحدبن محمد تميمى آمدى، </w:t>
      </w:r>
      <w:r w:rsidRPr="00EB0DFB">
        <w:rPr>
          <w:rFonts w:ascii="Times New Roman" w:eastAsia="Times New Roman" w:hAnsi="Times New Roman" w:cs="B Nazanin"/>
          <w:b/>
          <w:bCs/>
          <w:i/>
          <w:iCs/>
          <w:sz w:val="28"/>
          <w:szCs w:val="28"/>
          <w:rtl/>
        </w:rPr>
        <w:t>غررالحكم و دررالكلم</w:t>
      </w:r>
      <w:r w:rsidRPr="00EB0DFB">
        <w:rPr>
          <w:rFonts w:ascii="Times New Roman" w:eastAsia="Times New Roman" w:hAnsi="Times New Roman" w:cs="B Nazanin"/>
          <w:sz w:val="28"/>
          <w:szCs w:val="28"/>
          <w:rtl/>
        </w:rPr>
        <w:t>، ترجمه محمد خوانسارى، ج 1، ص 209</w:t>
      </w:r>
      <w:r w:rsidRPr="00EB0DFB">
        <w:rPr>
          <w:rFonts w:ascii="Times New Roman" w:eastAsia="Times New Roman" w:hAnsi="Times New Roman" w:cs="B Nazanin"/>
          <w:sz w:val="28"/>
          <w:szCs w:val="28"/>
        </w:rPr>
        <w:t>.</w:t>
      </w:r>
    </w:p>
    <w:bookmarkStart w:id="145" w:name="_edn32"/>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"_ednref32"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32</w:t>
      </w:r>
      <w:r w:rsidRPr="00EB0DFB">
        <w:rPr>
          <w:rFonts w:ascii="Times New Roman" w:eastAsia="Times New Roman" w:hAnsi="Times New Roman" w:cs="B Nazanin"/>
          <w:sz w:val="28"/>
          <w:szCs w:val="28"/>
        </w:rPr>
        <w:fldChar w:fldCharType="end"/>
      </w:r>
      <w:bookmarkEnd w:id="145"/>
      <w:r w:rsidRPr="00EB0DFB">
        <w:rPr>
          <w:rFonts w:ascii="Times New Roman" w:eastAsia="Times New Roman" w:hAnsi="Times New Roman" w:cs="B Nazanin"/>
          <w:sz w:val="28"/>
          <w:szCs w:val="28"/>
          <w:rtl/>
        </w:rPr>
        <w:t>ـ همان، ج 2، ص 34</w:t>
      </w:r>
      <w:r w:rsidRPr="00EB0DFB">
        <w:rPr>
          <w:rFonts w:ascii="Times New Roman" w:eastAsia="Times New Roman" w:hAnsi="Times New Roman" w:cs="B Nazanin"/>
          <w:sz w:val="28"/>
          <w:szCs w:val="28"/>
        </w:rPr>
        <w:t>.</w:t>
      </w:r>
    </w:p>
    <w:bookmarkStart w:id="146" w:name="_edn33"/>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"_ednref33"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33</w:t>
      </w:r>
      <w:r w:rsidRPr="00EB0DFB">
        <w:rPr>
          <w:rFonts w:ascii="Times New Roman" w:eastAsia="Times New Roman" w:hAnsi="Times New Roman" w:cs="B Nazanin"/>
          <w:sz w:val="28"/>
          <w:szCs w:val="28"/>
        </w:rPr>
        <w:fldChar w:fldCharType="end"/>
      </w:r>
      <w:bookmarkEnd w:id="146"/>
      <w:r w:rsidRPr="00EB0DFB">
        <w:rPr>
          <w:rFonts w:ascii="Times New Roman" w:eastAsia="Times New Roman" w:hAnsi="Times New Roman" w:cs="B Nazanin"/>
          <w:sz w:val="28"/>
          <w:szCs w:val="28"/>
          <w:rtl/>
        </w:rPr>
        <w:t>ـ همان، ج 3، ص 210</w:t>
      </w:r>
      <w:r w:rsidRPr="00EB0DFB">
        <w:rPr>
          <w:rFonts w:ascii="Times New Roman" w:eastAsia="Times New Roman" w:hAnsi="Times New Roman" w:cs="B Nazanin"/>
          <w:sz w:val="28"/>
          <w:szCs w:val="28"/>
        </w:rPr>
        <w:t>.</w:t>
      </w:r>
    </w:p>
    <w:bookmarkStart w:id="147" w:name="_edn34"/>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"_ednref34"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34</w:t>
      </w:r>
      <w:r w:rsidRPr="00EB0DFB">
        <w:rPr>
          <w:rFonts w:ascii="Times New Roman" w:eastAsia="Times New Roman" w:hAnsi="Times New Roman" w:cs="B Nazanin"/>
          <w:sz w:val="28"/>
          <w:szCs w:val="28"/>
        </w:rPr>
        <w:fldChar w:fldCharType="end"/>
      </w:r>
      <w:bookmarkEnd w:id="147"/>
      <w:r w:rsidRPr="00EB0DFB">
        <w:rPr>
          <w:rFonts w:ascii="Times New Roman" w:eastAsia="Times New Roman" w:hAnsi="Times New Roman" w:cs="B Nazanin"/>
          <w:sz w:val="28"/>
          <w:szCs w:val="28"/>
          <w:rtl/>
        </w:rPr>
        <w:t>ـ اعراف: 189</w:t>
      </w:r>
      <w:r w:rsidRPr="00EB0DFB">
        <w:rPr>
          <w:rFonts w:ascii="Times New Roman" w:eastAsia="Times New Roman" w:hAnsi="Times New Roman" w:cs="B Nazanin"/>
          <w:sz w:val="28"/>
          <w:szCs w:val="28"/>
        </w:rPr>
        <w:t>.</w:t>
      </w:r>
    </w:p>
    <w:bookmarkStart w:id="148" w:name="_edn35"/>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"_ednref35"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35</w:t>
      </w:r>
      <w:r w:rsidRPr="00EB0DFB">
        <w:rPr>
          <w:rFonts w:ascii="Times New Roman" w:eastAsia="Times New Roman" w:hAnsi="Times New Roman" w:cs="B Nazanin"/>
          <w:sz w:val="28"/>
          <w:szCs w:val="28"/>
        </w:rPr>
        <w:fldChar w:fldCharType="end"/>
      </w:r>
      <w:bookmarkEnd w:id="148"/>
      <w:r w:rsidRPr="00EB0DFB">
        <w:rPr>
          <w:rFonts w:ascii="Times New Roman" w:eastAsia="Times New Roman" w:hAnsi="Times New Roman" w:cs="B Nazanin"/>
          <w:sz w:val="28"/>
          <w:szCs w:val="28"/>
          <w:rtl/>
        </w:rPr>
        <w:t>ـ روم: 21</w:t>
      </w:r>
      <w:r w:rsidRPr="00EB0DFB">
        <w:rPr>
          <w:rFonts w:ascii="Times New Roman" w:eastAsia="Times New Roman" w:hAnsi="Times New Roman" w:cs="B Nazanin"/>
          <w:sz w:val="28"/>
          <w:szCs w:val="28"/>
        </w:rPr>
        <w:t>.</w:t>
      </w:r>
    </w:p>
    <w:bookmarkStart w:id="149" w:name="_edn36"/>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"_ednref36"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36</w:t>
      </w:r>
      <w:r w:rsidRPr="00EB0DFB">
        <w:rPr>
          <w:rFonts w:ascii="Times New Roman" w:eastAsia="Times New Roman" w:hAnsi="Times New Roman" w:cs="B Nazanin"/>
          <w:sz w:val="28"/>
          <w:szCs w:val="28"/>
        </w:rPr>
        <w:fldChar w:fldCharType="end"/>
      </w:r>
      <w:bookmarkEnd w:id="149"/>
      <w:r w:rsidRPr="00EB0DFB">
        <w:rPr>
          <w:rFonts w:ascii="Times New Roman" w:eastAsia="Times New Roman" w:hAnsi="Times New Roman" w:cs="B Nazanin"/>
          <w:sz w:val="28"/>
          <w:szCs w:val="28"/>
          <w:rtl/>
        </w:rPr>
        <w:t xml:space="preserve">ـ محمدبن حسن حرّ عاملى، </w:t>
      </w:r>
      <w:r w:rsidRPr="00EB0DFB">
        <w:rPr>
          <w:rFonts w:ascii="Times New Roman" w:eastAsia="Times New Roman" w:hAnsi="Times New Roman" w:cs="B Nazanin"/>
          <w:b/>
          <w:bCs/>
          <w:i/>
          <w:iCs/>
          <w:sz w:val="28"/>
          <w:szCs w:val="28"/>
          <w:rtl/>
        </w:rPr>
        <w:t>وسائل‏الشيعه</w:t>
      </w:r>
      <w:r w:rsidRPr="00EB0DFB">
        <w:rPr>
          <w:rFonts w:ascii="Times New Roman" w:eastAsia="Times New Roman" w:hAnsi="Times New Roman" w:cs="B Nazanin"/>
          <w:sz w:val="28"/>
          <w:szCs w:val="28"/>
          <w:rtl/>
        </w:rPr>
        <w:t>، ج 20، ص 350؛ محمدباقر مجلسى، همان، ج 10، ص 181، ح 2</w:t>
      </w:r>
      <w:r w:rsidRPr="00EB0DFB">
        <w:rPr>
          <w:rFonts w:ascii="Times New Roman" w:eastAsia="Times New Roman" w:hAnsi="Times New Roman" w:cs="B Nazanin"/>
          <w:sz w:val="28"/>
          <w:szCs w:val="28"/>
        </w:rPr>
        <w:t>.</w:t>
      </w:r>
    </w:p>
    <w:bookmarkStart w:id="150" w:name="_edn37"/>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"_ednref37"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37</w:t>
      </w:r>
      <w:r w:rsidRPr="00EB0DFB">
        <w:rPr>
          <w:rFonts w:ascii="Times New Roman" w:eastAsia="Times New Roman" w:hAnsi="Times New Roman" w:cs="B Nazanin"/>
          <w:sz w:val="28"/>
          <w:szCs w:val="28"/>
        </w:rPr>
        <w:fldChar w:fldCharType="end"/>
      </w:r>
      <w:bookmarkEnd w:id="150"/>
      <w:r w:rsidRPr="00EB0DFB">
        <w:rPr>
          <w:rFonts w:ascii="Times New Roman" w:eastAsia="Times New Roman" w:hAnsi="Times New Roman" w:cs="B Nazanin"/>
          <w:sz w:val="28"/>
          <w:szCs w:val="28"/>
          <w:rtl/>
        </w:rPr>
        <w:t xml:space="preserve">ـ سيدمحمد شفيعى مازندرانى، </w:t>
      </w:r>
      <w:r w:rsidRPr="00EB0DFB">
        <w:rPr>
          <w:rFonts w:ascii="Times New Roman" w:eastAsia="Times New Roman" w:hAnsi="Times New Roman" w:cs="B Nazanin"/>
          <w:b/>
          <w:bCs/>
          <w:i/>
          <w:iCs/>
          <w:sz w:val="28"/>
          <w:szCs w:val="28"/>
          <w:rtl/>
        </w:rPr>
        <w:t>پرورش روح در پرتو چهل حديث</w:t>
      </w:r>
      <w:r w:rsidRPr="00EB0DFB">
        <w:rPr>
          <w:rFonts w:ascii="Times New Roman" w:eastAsia="Times New Roman" w:hAnsi="Times New Roman" w:cs="B Nazanin"/>
          <w:sz w:val="28"/>
          <w:szCs w:val="28"/>
          <w:rtl/>
        </w:rPr>
        <w:t>، ج 1، ص 291</w:t>
      </w:r>
      <w:r w:rsidRPr="00EB0DFB">
        <w:rPr>
          <w:rFonts w:ascii="Times New Roman" w:eastAsia="Times New Roman" w:hAnsi="Times New Roman" w:cs="B Nazanin"/>
          <w:sz w:val="28"/>
          <w:szCs w:val="28"/>
        </w:rPr>
        <w:t>.</w:t>
      </w:r>
    </w:p>
    <w:bookmarkStart w:id="151" w:name="_edn38"/>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"_ednref38"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38</w:t>
      </w:r>
      <w:r w:rsidRPr="00EB0DFB">
        <w:rPr>
          <w:rFonts w:ascii="Times New Roman" w:eastAsia="Times New Roman" w:hAnsi="Times New Roman" w:cs="B Nazanin"/>
          <w:sz w:val="28"/>
          <w:szCs w:val="28"/>
        </w:rPr>
        <w:fldChar w:fldCharType="end"/>
      </w:r>
      <w:bookmarkEnd w:id="151"/>
      <w:r w:rsidRPr="00EB0DFB">
        <w:rPr>
          <w:rFonts w:ascii="Times New Roman" w:eastAsia="Times New Roman" w:hAnsi="Times New Roman" w:cs="B Nazanin"/>
          <w:sz w:val="28"/>
          <w:szCs w:val="28"/>
          <w:rtl/>
        </w:rPr>
        <w:t xml:space="preserve">ـ حسام‏الدين متقى هندى، </w:t>
      </w:r>
      <w:r w:rsidRPr="00EB0DFB">
        <w:rPr>
          <w:rFonts w:ascii="Times New Roman" w:eastAsia="Times New Roman" w:hAnsi="Times New Roman" w:cs="B Nazanin"/>
          <w:b/>
          <w:bCs/>
          <w:i/>
          <w:iCs/>
          <w:sz w:val="28"/>
          <w:szCs w:val="28"/>
          <w:rtl/>
        </w:rPr>
        <w:t>كنزالعمال</w:t>
      </w:r>
      <w:r w:rsidRPr="00EB0DFB">
        <w:rPr>
          <w:rFonts w:ascii="Times New Roman" w:eastAsia="Times New Roman" w:hAnsi="Times New Roman" w:cs="B Nazanin"/>
          <w:sz w:val="28"/>
          <w:szCs w:val="28"/>
          <w:rtl/>
        </w:rPr>
        <w:t>، ش 2، ص 446</w:t>
      </w:r>
      <w:r w:rsidRPr="00EB0DFB">
        <w:rPr>
          <w:rFonts w:ascii="Times New Roman" w:eastAsia="Times New Roman" w:hAnsi="Times New Roman" w:cs="B Nazanin"/>
          <w:sz w:val="28"/>
          <w:szCs w:val="28"/>
        </w:rPr>
        <w:t>.</w:t>
      </w:r>
    </w:p>
    <w:bookmarkStart w:id="152" w:name="_edn39"/>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"_ednref39"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39</w:t>
      </w:r>
      <w:r w:rsidRPr="00EB0DFB">
        <w:rPr>
          <w:rFonts w:ascii="Times New Roman" w:eastAsia="Times New Roman" w:hAnsi="Times New Roman" w:cs="B Nazanin"/>
          <w:sz w:val="28"/>
          <w:szCs w:val="28"/>
        </w:rPr>
        <w:fldChar w:fldCharType="end"/>
      </w:r>
      <w:bookmarkEnd w:id="152"/>
      <w:r w:rsidRPr="00EB0DFB">
        <w:rPr>
          <w:rFonts w:ascii="Times New Roman" w:eastAsia="Times New Roman" w:hAnsi="Times New Roman" w:cs="B Nazanin"/>
          <w:sz w:val="28"/>
          <w:szCs w:val="28"/>
          <w:rtl/>
        </w:rPr>
        <w:t xml:space="preserve">ـ محسن فيض كاشانى، </w:t>
      </w:r>
      <w:r w:rsidRPr="00EB0DFB">
        <w:rPr>
          <w:rFonts w:ascii="Times New Roman" w:eastAsia="Times New Roman" w:hAnsi="Times New Roman" w:cs="B Nazanin"/>
          <w:b/>
          <w:bCs/>
          <w:i/>
          <w:iCs/>
          <w:sz w:val="28"/>
          <w:szCs w:val="28"/>
          <w:rtl/>
        </w:rPr>
        <w:t>محجه‏البيضاء</w:t>
      </w:r>
      <w:r w:rsidRPr="00EB0DFB">
        <w:rPr>
          <w:rFonts w:ascii="Times New Roman" w:eastAsia="Times New Roman" w:hAnsi="Times New Roman" w:cs="B Nazanin"/>
          <w:sz w:val="28"/>
          <w:szCs w:val="28"/>
          <w:rtl/>
        </w:rPr>
        <w:t>، ج 3، ص 53</w:t>
      </w:r>
      <w:r w:rsidRPr="00EB0DFB">
        <w:rPr>
          <w:rFonts w:ascii="Times New Roman" w:eastAsia="Times New Roman" w:hAnsi="Times New Roman" w:cs="B Nazanin"/>
          <w:sz w:val="28"/>
          <w:szCs w:val="28"/>
        </w:rPr>
        <w:t>.</w:t>
      </w:r>
    </w:p>
    <w:bookmarkStart w:id="153" w:name="_edn40"/>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"_ednref40"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40</w:t>
      </w:r>
      <w:r w:rsidRPr="00EB0DFB">
        <w:rPr>
          <w:rFonts w:ascii="Times New Roman" w:eastAsia="Times New Roman" w:hAnsi="Times New Roman" w:cs="B Nazanin"/>
          <w:sz w:val="28"/>
          <w:szCs w:val="28"/>
        </w:rPr>
        <w:fldChar w:fldCharType="end"/>
      </w:r>
      <w:bookmarkEnd w:id="153"/>
      <w:r w:rsidRPr="00EB0DFB">
        <w:rPr>
          <w:rFonts w:ascii="Times New Roman" w:eastAsia="Times New Roman" w:hAnsi="Times New Roman" w:cs="B Nazanin"/>
          <w:sz w:val="28"/>
          <w:szCs w:val="28"/>
          <w:rtl/>
        </w:rPr>
        <w:t>ـ محمدباقر مجلسى، همان، ج 100، ص 221، ح 35</w:t>
      </w:r>
      <w:r w:rsidRPr="00EB0DFB">
        <w:rPr>
          <w:rFonts w:ascii="Times New Roman" w:eastAsia="Times New Roman" w:hAnsi="Times New Roman" w:cs="B Nazanin"/>
          <w:sz w:val="28"/>
          <w:szCs w:val="28"/>
        </w:rPr>
        <w:t>.</w:t>
      </w:r>
    </w:p>
    <w:bookmarkStart w:id="154" w:name="_edn41"/>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"_ednref41"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41</w:t>
      </w:r>
      <w:r w:rsidRPr="00EB0DFB">
        <w:rPr>
          <w:rFonts w:ascii="Times New Roman" w:eastAsia="Times New Roman" w:hAnsi="Times New Roman" w:cs="B Nazanin"/>
          <w:sz w:val="28"/>
          <w:szCs w:val="28"/>
        </w:rPr>
        <w:fldChar w:fldCharType="end"/>
      </w:r>
      <w:bookmarkEnd w:id="154"/>
      <w:r w:rsidRPr="00EB0DFB">
        <w:rPr>
          <w:rFonts w:ascii="Times New Roman" w:eastAsia="Times New Roman" w:hAnsi="Times New Roman" w:cs="B Nazanin"/>
          <w:sz w:val="28"/>
          <w:szCs w:val="28"/>
          <w:rtl/>
        </w:rPr>
        <w:t xml:space="preserve">ـ ميرزا حسين نورى، </w:t>
      </w:r>
      <w:r w:rsidRPr="00EB0DFB">
        <w:rPr>
          <w:rFonts w:ascii="Times New Roman" w:eastAsia="Times New Roman" w:hAnsi="Times New Roman" w:cs="B Nazanin"/>
          <w:b/>
          <w:bCs/>
          <w:i/>
          <w:iCs/>
          <w:sz w:val="28"/>
          <w:szCs w:val="28"/>
          <w:rtl/>
        </w:rPr>
        <w:t>مستدرك‏الوسائل</w:t>
      </w:r>
      <w:r w:rsidRPr="00EB0DFB">
        <w:rPr>
          <w:rFonts w:ascii="Times New Roman" w:eastAsia="Times New Roman" w:hAnsi="Times New Roman" w:cs="B Nazanin"/>
          <w:sz w:val="28"/>
          <w:szCs w:val="28"/>
          <w:rtl/>
        </w:rPr>
        <w:t>، ج 9، ص 149</w:t>
      </w:r>
      <w:r w:rsidRPr="00EB0DFB">
        <w:rPr>
          <w:rFonts w:ascii="Times New Roman" w:eastAsia="Times New Roman" w:hAnsi="Times New Roman" w:cs="B Nazanin"/>
          <w:sz w:val="28"/>
          <w:szCs w:val="28"/>
        </w:rPr>
        <w:t>.</w:t>
      </w:r>
    </w:p>
    <w:bookmarkStart w:id="155" w:name="_edn42"/>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"_ednref42"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42</w:t>
      </w:r>
      <w:r w:rsidRPr="00EB0DFB">
        <w:rPr>
          <w:rFonts w:ascii="Times New Roman" w:eastAsia="Times New Roman" w:hAnsi="Times New Roman" w:cs="B Nazanin"/>
          <w:sz w:val="28"/>
          <w:szCs w:val="28"/>
        </w:rPr>
        <w:fldChar w:fldCharType="end"/>
      </w:r>
      <w:bookmarkEnd w:id="155"/>
      <w:r w:rsidRPr="00EB0DFB">
        <w:rPr>
          <w:rFonts w:ascii="Times New Roman" w:eastAsia="Times New Roman" w:hAnsi="Times New Roman" w:cs="B Nazanin"/>
          <w:sz w:val="28"/>
          <w:szCs w:val="28"/>
          <w:rtl/>
        </w:rPr>
        <w:t xml:space="preserve">ـ مسلم‏بن حجاج قشيرى نيسابورى، </w:t>
      </w:r>
      <w:r w:rsidRPr="00EB0DFB">
        <w:rPr>
          <w:rFonts w:ascii="Times New Roman" w:eastAsia="Times New Roman" w:hAnsi="Times New Roman" w:cs="B Nazanin"/>
          <w:b/>
          <w:bCs/>
          <w:i/>
          <w:iCs/>
          <w:sz w:val="28"/>
          <w:szCs w:val="28"/>
          <w:rtl/>
        </w:rPr>
        <w:t>صحيح مسلم</w:t>
      </w:r>
      <w:r w:rsidRPr="00EB0DFB">
        <w:rPr>
          <w:rFonts w:ascii="Times New Roman" w:eastAsia="Times New Roman" w:hAnsi="Times New Roman" w:cs="B Nazanin"/>
          <w:sz w:val="28"/>
          <w:szCs w:val="28"/>
          <w:rtl/>
        </w:rPr>
        <w:t>، ص 109، ح 1469</w:t>
      </w:r>
      <w:r w:rsidRPr="00EB0DFB">
        <w:rPr>
          <w:rFonts w:ascii="Times New Roman" w:eastAsia="Times New Roman" w:hAnsi="Times New Roman" w:cs="B Nazanin"/>
          <w:sz w:val="28"/>
          <w:szCs w:val="28"/>
        </w:rPr>
        <w:t>.</w:t>
      </w:r>
    </w:p>
    <w:bookmarkStart w:id="156" w:name="_edn43"/>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"_ednref43"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43</w:t>
      </w:r>
      <w:r w:rsidRPr="00EB0DFB">
        <w:rPr>
          <w:rFonts w:ascii="Times New Roman" w:eastAsia="Times New Roman" w:hAnsi="Times New Roman" w:cs="B Nazanin"/>
          <w:sz w:val="28"/>
          <w:szCs w:val="28"/>
        </w:rPr>
        <w:fldChar w:fldCharType="end"/>
      </w:r>
      <w:bookmarkEnd w:id="156"/>
      <w:r w:rsidRPr="00EB0DFB">
        <w:rPr>
          <w:rFonts w:ascii="Times New Roman" w:eastAsia="Times New Roman" w:hAnsi="Times New Roman" w:cs="B Nazanin"/>
          <w:sz w:val="28"/>
          <w:szCs w:val="28"/>
          <w:rtl/>
        </w:rPr>
        <w:t>ـ روم: 21</w:t>
      </w:r>
      <w:r w:rsidRPr="00EB0DFB">
        <w:rPr>
          <w:rFonts w:ascii="Times New Roman" w:eastAsia="Times New Roman" w:hAnsi="Times New Roman" w:cs="B Nazanin"/>
          <w:sz w:val="28"/>
          <w:szCs w:val="28"/>
        </w:rPr>
        <w:t>.</w:t>
      </w:r>
    </w:p>
    <w:bookmarkStart w:id="157" w:name="_edn44"/>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"_ednref44"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44</w:t>
      </w:r>
      <w:r w:rsidRPr="00EB0DFB">
        <w:rPr>
          <w:rFonts w:ascii="Times New Roman" w:eastAsia="Times New Roman" w:hAnsi="Times New Roman" w:cs="B Nazanin"/>
          <w:sz w:val="28"/>
          <w:szCs w:val="28"/>
        </w:rPr>
        <w:fldChar w:fldCharType="end"/>
      </w:r>
      <w:bookmarkEnd w:id="157"/>
      <w:r w:rsidRPr="00EB0DFB">
        <w:rPr>
          <w:rFonts w:ascii="Times New Roman" w:eastAsia="Times New Roman" w:hAnsi="Times New Roman" w:cs="B Nazanin"/>
          <w:sz w:val="28"/>
          <w:szCs w:val="28"/>
          <w:rtl/>
        </w:rPr>
        <w:t>ـ حسام‏الدين متقى هندى، همان، ش 1، ص 4445</w:t>
      </w:r>
      <w:r w:rsidRPr="00EB0DFB">
        <w:rPr>
          <w:rFonts w:ascii="Times New Roman" w:eastAsia="Times New Roman" w:hAnsi="Times New Roman" w:cs="B Nazanin"/>
          <w:sz w:val="28"/>
          <w:szCs w:val="28"/>
        </w:rPr>
        <w:t>.</w:t>
      </w:r>
    </w:p>
    <w:bookmarkStart w:id="158" w:name="_edn45"/>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"_ednref45"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45</w:t>
      </w:r>
      <w:r w:rsidRPr="00EB0DFB">
        <w:rPr>
          <w:rFonts w:ascii="Times New Roman" w:eastAsia="Times New Roman" w:hAnsi="Times New Roman" w:cs="B Nazanin"/>
          <w:sz w:val="28"/>
          <w:szCs w:val="28"/>
        </w:rPr>
        <w:fldChar w:fldCharType="end"/>
      </w:r>
      <w:bookmarkEnd w:id="158"/>
      <w:r w:rsidRPr="00EB0DFB">
        <w:rPr>
          <w:rFonts w:ascii="Times New Roman" w:eastAsia="Times New Roman" w:hAnsi="Times New Roman" w:cs="B Nazanin"/>
          <w:sz w:val="28"/>
          <w:szCs w:val="28"/>
          <w:rtl/>
        </w:rPr>
        <w:t>ـ همان، ش 10، ص 444</w:t>
      </w:r>
      <w:r w:rsidRPr="00EB0DFB">
        <w:rPr>
          <w:rFonts w:ascii="Times New Roman" w:eastAsia="Times New Roman" w:hAnsi="Times New Roman" w:cs="B Nazanin"/>
          <w:sz w:val="28"/>
          <w:szCs w:val="28"/>
        </w:rPr>
        <w:t>.</w:t>
      </w:r>
    </w:p>
    <w:bookmarkStart w:id="159" w:name="_edn46"/>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"_ednref46"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46</w:t>
      </w:r>
      <w:r w:rsidRPr="00EB0DFB">
        <w:rPr>
          <w:rFonts w:ascii="Times New Roman" w:eastAsia="Times New Roman" w:hAnsi="Times New Roman" w:cs="B Nazanin"/>
          <w:sz w:val="28"/>
          <w:szCs w:val="28"/>
        </w:rPr>
        <w:fldChar w:fldCharType="end"/>
      </w:r>
      <w:bookmarkEnd w:id="159"/>
      <w:r w:rsidRPr="00EB0DFB">
        <w:rPr>
          <w:rFonts w:ascii="Times New Roman" w:eastAsia="Times New Roman" w:hAnsi="Times New Roman" w:cs="B Nazanin"/>
          <w:sz w:val="28"/>
          <w:szCs w:val="28"/>
          <w:rtl/>
        </w:rPr>
        <w:t>ـ محمدباقر مجلسى، همان، ج 74، ص 5</w:t>
      </w:r>
      <w:r w:rsidRPr="00EB0DFB">
        <w:rPr>
          <w:rFonts w:ascii="Times New Roman" w:eastAsia="Times New Roman" w:hAnsi="Times New Roman" w:cs="B Nazanin"/>
          <w:sz w:val="28"/>
          <w:szCs w:val="28"/>
        </w:rPr>
        <w:t>.</w:t>
      </w:r>
    </w:p>
    <w:bookmarkStart w:id="160" w:name="_edn47"/>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"_ednref47"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47</w:t>
      </w:r>
      <w:r w:rsidRPr="00EB0DFB">
        <w:rPr>
          <w:rFonts w:ascii="Times New Roman" w:eastAsia="Times New Roman" w:hAnsi="Times New Roman" w:cs="B Nazanin"/>
          <w:sz w:val="28"/>
          <w:szCs w:val="28"/>
        </w:rPr>
        <w:fldChar w:fldCharType="end"/>
      </w:r>
      <w:bookmarkEnd w:id="160"/>
      <w:r w:rsidRPr="00EB0DFB">
        <w:rPr>
          <w:rFonts w:ascii="Times New Roman" w:eastAsia="Times New Roman" w:hAnsi="Times New Roman" w:cs="B Nazanin"/>
          <w:sz w:val="28"/>
          <w:szCs w:val="28"/>
          <w:rtl/>
        </w:rPr>
        <w:t>ـ همان</w:t>
      </w:r>
      <w:r w:rsidRPr="00EB0DFB">
        <w:rPr>
          <w:rFonts w:ascii="Times New Roman" w:eastAsia="Times New Roman" w:hAnsi="Times New Roman" w:cs="B Nazanin"/>
          <w:sz w:val="28"/>
          <w:szCs w:val="28"/>
        </w:rPr>
        <w:t>.</w:t>
      </w:r>
    </w:p>
    <w:bookmarkStart w:id="161" w:name="_edn48"/>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"_ednref48"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48</w:t>
      </w:r>
      <w:r w:rsidRPr="00EB0DFB">
        <w:rPr>
          <w:rFonts w:ascii="Times New Roman" w:eastAsia="Times New Roman" w:hAnsi="Times New Roman" w:cs="B Nazanin"/>
          <w:sz w:val="28"/>
          <w:szCs w:val="28"/>
        </w:rPr>
        <w:fldChar w:fldCharType="end"/>
      </w:r>
      <w:bookmarkEnd w:id="161"/>
      <w:r w:rsidRPr="00EB0DFB">
        <w:rPr>
          <w:rFonts w:ascii="Times New Roman" w:eastAsia="Times New Roman" w:hAnsi="Times New Roman" w:cs="B Nazanin"/>
          <w:sz w:val="28"/>
          <w:szCs w:val="28"/>
          <w:rtl/>
        </w:rPr>
        <w:t xml:space="preserve">ـ عليرضا صابرى يزدى، </w:t>
      </w:r>
      <w:r w:rsidRPr="00EB0DFB">
        <w:rPr>
          <w:rFonts w:ascii="Times New Roman" w:eastAsia="Times New Roman" w:hAnsi="Times New Roman" w:cs="B Nazanin"/>
          <w:b/>
          <w:bCs/>
          <w:i/>
          <w:iCs/>
          <w:sz w:val="28"/>
          <w:szCs w:val="28"/>
          <w:rtl/>
        </w:rPr>
        <w:t>الحكم الزاهره</w:t>
      </w:r>
      <w:r w:rsidRPr="00EB0DFB">
        <w:rPr>
          <w:rFonts w:ascii="Times New Roman" w:eastAsia="Times New Roman" w:hAnsi="Times New Roman" w:cs="B Nazanin"/>
          <w:sz w:val="28"/>
          <w:szCs w:val="28"/>
          <w:rtl/>
        </w:rPr>
        <w:t>، ترجمه محمدرضا انصارى، ب 127، ص 433</w:t>
      </w:r>
      <w:r w:rsidRPr="00EB0DFB">
        <w:rPr>
          <w:rFonts w:ascii="Times New Roman" w:eastAsia="Times New Roman" w:hAnsi="Times New Roman" w:cs="B Nazanin"/>
          <w:sz w:val="28"/>
          <w:szCs w:val="28"/>
        </w:rPr>
        <w:t>.</w:t>
      </w:r>
    </w:p>
    <w:bookmarkStart w:id="162" w:name="_edn49"/>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lastRenderedPageBreak/>
        <w:fldChar w:fldCharType="begin"/>
      </w:r>
      <w:r w:rsidRPr="00EB0DFB">
        <w:rPr>
          <w:rFonts w:ascii="Times New Roman" w:eastAsia="Times New Roman" w:hAnsi="Times New Roman" w:cs="B Nazanin"/>
          <w:sz w:val="28"/>
          <w:szCs w:val="28"/>
        </w:rPr>
        <w:instrText xml:space="preserve"> HYPERLINK "http://marifat.nashriyat.ir/node/2365" \l "_ednref49"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49</w:t>
      </w:r>
      <w:r w:rsidRPr="00EB0DFB">
        <w:rPr>
          <w:rFonts w:ascii="Times New Roman" w:eastAsia="Times New Roman" w:hAnsi="Times New Roman" w:cs="B Nazanin"/>
          <w:sz w:val="28"/>
          <w:szCs w:val="28"/>
        </w:rPr>
        <w:fldChar w:fldCharType="end"/>
      </w:r>
      <w:bookmarkEnd w:id="162"/>
      <w:r w:rsidRPr="00EB0DFB">
        <w:rPr>
          <w:rFonts w:ascii="Times New Roman" w:eastAsia="Times New Roman" w:hAnsi="Times New Roman" w:cs="B Nazanin"/>
          <w:sz w:val="28"/>
          <w:szCs w:val="28"/>
          <w:rtl/>
        </w:rPr>
        <w:t xml:space="preserve">ـ محمدبن يعقوب كلينى، </w:t>
      </w:r>
      <w:r w:rsidRPr="00EB0DFB">
        <w:rPr>
          <w:rFonts w:ascii="Times New Roman" w:eastAsia="Times New Roman" w:hAnsi="Times New Roman" w:cs="B Nazanin"/>
          <w:b/>
          <w:bCs/>
          <w:i/>
          <w:iCs/>
          <w:sz w:val="28"/>
          <w:szCs w:val="28"/>
          <w:rtl/>
        </w:rPr>
        <w:t>فروع كافى</w:t>
      </w:r>
      <w:r w:rsidRPr="00EB0DFB">
        <w:rPr>
          <w:rFonts w:ascii="Times New Roman" w:eastAsia="Times New Roman" w:hAnsi="Times New Roman" w:cs="B Nazanin"/>
          <w:sz w:val="28"/>
          <w:szCs w:val="28"/>
          <w:rtl/>
        </w:rPr>
        <w:t>، ج 5، ص 569، ح 59</w:t>
      </w:r>
      <w:r w:rsidRPr="00EB0DFB">
        <w:rPr>
          <w:rFonts w:ascii="Times New Roman" w:eastAsia="Times New Roman" w:hAnsi="Times New Roman" w:cs="B Nazanin"/>
          <w:sz w:val="28"/>
          <w:szCs w:val="28"/>
        </w:rPr>
        <w:t>.</w:t>
      </w:r>
    </w:p>
    <w:bookmarkStart w:id="163" w:name="_edn50"/>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"_ednref50"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50</w:t>
      </w:r>
      <w:r w:rsidRPr="00EB0DFB">
        <w:rPr>
          <w:rFonts w:ascii="Times New Roman" w:eastAsia="Times New Roman" w:hAnsi="Times New Roman" w:cs="B Nazanin"/>
          <w:sz w:val="28"/>
          <w:szCs w:val="28"/>
        </w:rPr>
        <w:fldChar w:fldCharType="end"/>
      </w:r>
      <w:bookmarkEnd w:id="163"/>
      <w:r w:rsidRPr="00EB0DFB">
        <w:rPr>
          <w:rFonts w:ascii="Times New Roman" w:eastAsia="Times New Roman" w:hAnsi="Times New Roman" w:cs="B Nazanin"/>
          <w:sz w:val="28"/>
          <w:szCs w:val="28"/>
          <w:rtl/>
        </w:rPr>
        <w:t xml:space="preserve">ـ فضل‏بن حسن طبرسى، </w:t>
      </w:r>
      <w:r w:rsidRPr="00EB0DFB">
        <w:rPr>
          <w:rFonts w:ascii="Times New Roman" w:eastAsia="Times New Roman" w:hAnsi="Times New Roman" w:cs="B Nazanin"/>
          <w:b/>
          <w:bCs/>
          <w:i/>
          <w:iCs/>
          <w:sz w:val="28"/>
          <w:szCs w:val="28"/>
          <w:rtl/>
        </w:rPr>
        <w:t>مكارم‏الاخلاق</w:t>
      </w:r>
      <w:r w:rsidRPr="00EB0DFB">
        <w:rPr>
          <w:rFonts w:ascii="Times New Roman" w:eastAsia="Times New Roman" w:hAnsi="Times New Roman" w:cs="B Nazanin"/>
          <w:sz w:val="28"/>
          <w:szCs w:val="28"/>
          <w:rtl/>
        </w:rPr>
        <w:t>، ص 225</w:t>
      </w:r>
      <w:r w:rsidRPr="00EB0DFB">
        <w:rPr>
          <w:rFonts w:ascii="Times New Roman" w:eastAsia="Times New Roman" w:hAnsi="Times New Roman" w:cs="B Nazanin"/>
          <w:sz w:val="28"/>
          <w:szCs w:val="28"/>
        </w:rPr>
        <w:t>.</w:t>
      </w:r>
    </w:p>
    <w:bookmarkStart w:id="164" w:name="_edn51"/>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"_ednref51"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51</w:t>
      </w:r>
      <w:r w:rsidRPr="00EB0DFB">
        <w:rPr>
          <w:rFonts w:ascii="Times New Roman" w:eastAsia="Times New Roman" w:hAnsi="Times New Roman" w:cs="B Nazanin"/>
          <w:sz w:val="28"/>
          <w:szCs w:val="28"/>
        </w:rPr>
        <w:fldChar w:fldCharType="end"/>
      </w:r>
      <w:bookmarkEnd w:id="164"/>
      <w:r w:rsidRPr="00EB0DFB">
        <w:rPr>
          <w:rFonts w:ascii="Times New Roman" w:eastAsia="Times New Roman" w:hAnsi="Times New Roman" w:cs="B Nazanin"/>
          <w:sz w:val="28"/>
          <w:szCs w:val="28"/>
          <w:rtl/>
        </w:rPr>
        <w:t>ـ عبدالواحدبن محمد تميمى آمدى، همان، ج 1، ص 240</w:t>
      </w:r>
      <w:r w:rsidRPr="00EB0DFB">
        <w:rPr>
          <w:rFonts w:ascii="Times New Roman" w:eastAsia="Times New Roman" w:hAnsi="Times New Roman" w:cs="B Nazanin"/>
          <w:sz w:val="28"/>
          <w:szCs w:val="28"/>
        </w:rPr>
        <w:t>.</w:t>
      </w:r>
    </w:p>
    <w:bookmarkStart w:id="165" w:name="_edn52"/>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"_ednref52"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52</w:t>
      </w:r>
      <w:r w:rsidRPr="00EB0DFB">
        <w:rPr>
          <w:rFonts w:ascii="Times New Roman" w:eastAsia="Times New Roman" w:hAnsi="Times New Roman" w:cs="B Nazanin"/>
          <w:sz w:val="28"/>
          <w:szCs w:val="28"/>
        </w:rPr>
        <w:fldChar w:fldCharType="end"/>
      </w:r>
      <w:bookmarkEnd w:id="165"/>
      <w:r w:rsidRPr="00EB0DFB">
        <w:rPr>
          <w:rFonts w:ascii="Times New Roman" w:eastAsia="Times New Roman" w:hAnsi="Times New Roman" w:cs="B Nazanin"/>
          <w:sz w:val="28"/>
          <w:szCs w:val="28"/>
          <w:rtl/>
        </w:rPr>
        <w:t>ـ همان، ج 1، ص 310</w:t>
      </w:r>
      <w:r w:rsidRPr="00EB0DFB">
        <w:rPr>
          <w:rFonts w:ascii="Times New Roman" w:eastAsia="Times New Roman" w:hAnsi="Times New Roman" w:cs="B Nazanin"/>
          <w:sz w:val="28"/>
          <w:szCs w:val="28"/>
        </w:rPr>
        <w:t>.</w:t>
      </w:r>
    </w:p>
    <w:bookmarkStart w:id="166" w:name="_edn53"/>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"_ednref53"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53</w:t>
      </w:r>
      <w:r w:rsidRPr="00EB0DFB">
        <w:rPr>
          <w:rFonts w:ascii="Times New Roman" w:eastAsia="Times New Roman" w:hAnsi="Times New Roman" w:cs="B Nazanin"/>
          <w:sz w:val="28"/>
          <w:szCs w:val="28"/>
        </w:rPr>
        <w:fldChar w:fldCharType="end"/>
      </w:r>
      <w:bookmarkEnd w:id="166"/>
      <w:r w:rsidRPr="00EB0DFB">
        <w:rPr>
          <w:rFonts w:ascii="Times New Roman" w:eastAsia="Times New Roman" w:hAnsi="Times New Roman" w:cs="B Nazanin"/>
          <w:sz w:val="28"/>
          <w:szCs w:val="28"/>
          <w:rtl/>
        </w:rPr>
        <w:t>ـ محمدباقر مجلسى، همان، ج 76، ص 349</w:t>
      </w:r>
      <w:r w:rsidRPr="00EB0DFB">
        <w:rPr>
          <w:rFonts w:ascii="Times New Roman" w:eastAsia="Times New Roman" w:hAnsi="Times New Roman" w:cs="B Nazanin"/>
          <w:sz w:val="28"/>
          <w:szCs w:val="28"/>
        </w:rPr>
        <w:t>.</w:t>
      </w:r>
    </w:p>
    <w:bookmarkStart w:id="167" w:name="_edn54"/>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"_ednref54"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54</w:t>
      </w:r>
      <w:r w:rsidRPr="00EB0DFB">
        <w:rPr>
          <w:rFonts w:ascii="Times New Roman" w:eastAsia="Times New Roman" w:hAnsi="Times New Roman" w:cs="B Nazanin"/>
          <w:sz w:val="28"/>
          <w:szCs w:val="28"/>
        </w:rPr>
        <w:fldChar w:fldCharType="end"/>
      </w:r>
      <w:bookmarkEnd w:id="167"/>
      <w:r w:rsidRPr="00EB0DFB">
        <w:rPr>
          <w:rFonts w:ascii="Times New Roman" w:eastAsia="Times New Roman" w:hAnsi="Times New Roman" w:cs="B Nazanin"/>
          <w:sz w:val="28"/>
          <w:szCs w:val="28"/>
          <w:rtl/>
        </w:rPr>
        <w:t>ـ على‏نقى فقيهى، تربيت جنسى: مبانى، اصول و روش‏ها از منظر قرآن و حديث، ص 41</w:t>
      </w:r>
      <w:r w:rsidRPr="00EB0DFB">
        <w:rPr>
          <w:rFonts w:ascii="Times New Roman" w:eastAsia="Times New Roman" w:hAnsi="Times New Roman" w:cs="B Nazanin"/>
          <w:sz w:val="28"/>
          <w:szCs w:val="28"/>
        </w:rPr>
        <w:t>.</w:t>
      </w:r>
    </w:p>
    <w:bookmarkStart w:id="168" w:name="_edn55"/>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"_ednref55"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55</w:t>
      </w:r>
      <w:r w:rsidRPr="00EB0DFB">
        <w:rPr>
          <w:rFonts w:ascii="Times New Roman" w:eastAsia="Times New Roman" w:hAnsi="Times New Roman" w:cs="B Nazanin"/>
          <w:sz w:val="28"/>
          <w:szCs w:val="28"/>
        </w:rPr>
        <w:fldChar w:fldCharType="end"/>
      </w:r>
      <w:bookmarkEnd w:id="168"/>
      <w:r w:rsidRPr="00EB0DFB">
        <w:rPr>
          <w:rFonts w:ascii="Times New Roman" w:eastAsia="Times New Roman" w:hAnsi="Times New Roman" w:cs="B Nazanin"/>
          <w:sz w:val="28"/>
          <w:szCs w:val="28"/>
          <w:rtl/>
        </w:rPr>
        <w:t xml:space="preserve">ـ ناصر مكارم شيرازى، </w:t>
      </w:r>
      <w:r w:rsidRPr="00EB0DFB">
        <w:rPr>
          <w:rFonts w:ascii="Times New Roman" w:eastAsia="Times New Roman" w:hAnsi="Times New Roman" w:cs="B Nazanin"/>
          <w:b/>
          <w:bCs/>
          <w:i/>
          <w:iCs/>
          <w:sz w:val="28"/>
          <w:szCs w:val="28"/>
          <w:rtl/>
        </w:rPr>
        <w:t>حكومت جهانى مهدى</w:t>
      </w:r>
      <w:r w:rsidRPr="00EB0DFB">
        <w:rPr>
          <w:rFonts w:ascii="Times New Roman" w:eastAsia="Times New Roman" w:hAnsi="Times New Roman" w:cs="B Nazanin"/>
          <w:sz w:val="28"/>
          <w:szCs w:val="28"/>
          <w:rtl/>
        </w:rPr>
        <w:t>، ص 197</w:t>
      </w:r>
      <w:r w:rsidRPr="00EB0DFB">
        <w:rPr>
          <w:rFonts w:ascii="Times New Roman" w:eastAsia="Times New Roman" w:hAnsi="Times New Roman" w:cs="B Nazanin"/>
          <w:sz w:val="28"/>
          <w:szCs w:val="28"/>
        </w:rPr>
        <w:t>.</w:t>
      </w:r>
    </w:p>
    <w:bookmarkStart w:id="169" w:name="_edn56"/>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"_ednref56"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56</w:t>
      </w:r>
      <w:r w:rsidRPr="00EB0DFB">
        <w:rPr>
          <w:rFonts w:ascii="Times New Roman" w:eastAsia="Times New Roman" w:hAnsi="Times New Roman" w:cs="B Nazanin"/>
          <w:sz w:val="28"/>
          <w:szCs w:val="28"/>
        </w:rPr>
        <w:fldChar w:fldCharType="end"/>
      </w:r>
      <w:bookmarkEnd w:id="169"/>
      <w:r w:rsidRPr="00EB0DFB">
        <w:rPr>
          <w:rFonts w:ascii="Times New Roman" w:eastAsia="Times New Roman" w:hAnsi="Times New Roman" w:cs="B Nazanin"/>
          <w:sz w:val="28"/>
          <w:szCs w:val="28"/>
          <w:rtl/>
        </w:rPr>
        <w:t xml:space="preserve">ـ عبدعلى جمعه حويزى، </w:t>
      </w:r>
      <w:r w:rsidRPr="00EB0DFB">
        <w:rPr>
          <w:rFonts w:ascii="Times New Roman" w:eastAsia="Times New Roman" w:hAnsi="Times New Roman" w:cs="B Nazanin"/>
          <w:b/>
          <w:bCs/>
          <w:i/>
          <w:iCs/>
          <w:sz w:val="28"/>
          <w:szCs w:val="28"/>
          <w:rtl/>
        </w:rPr>
        <w:t>تفسير نورالثقلين</w:t>
      </w:r>
      <w:r w:rsidRPr="00EB0DFB">
        <w:rPr>
          <w:rFonts w:ascii="Times New Roman" w:eastAsia="Times New Roman" w:hAnsi="Times New Roman" w:cs="B Nazanin"/>
          <w:sz w:val="28"/>
          <w:szCs w:val="28"/>
          <w:rtl/>
        </w:rPr>
        <w:t>، ج 3، ص 569</w:t>
      </w:r>
      <w:r w:rsidRPr="00EB0DFB">
        <w:rPr>
          <w:rFonts w:ascii="Times New Roman" w:eastAsia="Times New Roman" w:hAnsi="Times New Roman" w:cs="B Nazanin"/>
          <w:sz w:val="28"/>
          <w:szCs w:val="28"/>
        </w:rPr>
        <w:t>.</w:t>
      </w:r>
    </w:p>
    <w:bookmarkStart w:id="170" w:name="_edn57"/>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"_ednref57"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57</w:t>
      </w:r>
      <w:r w:rsidRPr="00EB0DFB">
        <w:rPr>
          <w:rFonts w:ascii="Times New Roman" w:eastAsia="Times New Roman" w:hAnsi="Times New Roman" w:cs="B Nazanin"/>
          <w:sz w:val="28"/>
          <w:szCs w:val="28"/>
        </w:rPr>
        <w:fldChar w:fldCharType="end"/>
      </w:r>
      <w:bookmarkEnd w:id="170"/>
      <w:r w:rsidRPr="00EB0DFB">
        <w:rPr>
          <w:rFonts w:ascii="Times New Roman" w:eastAsia="Times New Roman" w:hAnsi="Times New Roman" w:cs="B Nazanin"/>
          <w:sz w:val="28"/>
          <w:szCs w:val="28"/>
          <w:rtl/>
        </w:rPr>
        <w:t xml:space="preserve">ـ سيد محمدحسين طباطبائى، </w:t>
      </w:r>
      <w:r w:rsidRPr="00EB0DFB">
        <w:rPr>
          <w:rFonts w:ascii="Times New Roman" w:eastAsia="Times New Roman" w:hAnsi="Times New Roman" w:cs="B Nazanin"/>
          <w:b/>
          <w:bCs/>
          <w:i/>
          <w:iCs/>
          <w:sz w:val="28"/>
          <w:szCs w:val="28"/>
          <w:rtl/>
        </w:rPr>
        <w:t>سنن‏النبى</w:t>
      </w:r>
      <w:r w:rsidRPr="00EB0DFB">
        <w:rPr>
          <w:rFonts w:ascii="Times New Roman" w:eastAsia="Times New Roman" w:hAnsi="Times New Roman" w:cs="B Nazanin"/>
          <w:sz w:val="28"/>
          <w:szCs w:val="28"/>
          <w:rtl/>
        </w:rPr>
        <w:t>، ص 147</w:t>
      </w:r>
      <w:r w:rsidRPr="00EB0DFB">
        <w:rPr>
          <w:rFonts w:ascii="Times New Roman" w:eastAsia="Times New Roman" w:hAnsi="Times New Roman" w:cs="B Nazanin"/>
          <w:sz w:val="28"/>
          <w:szCs w:val="28"/>
        </w:rPr>
        <w:t>.</w:t>
      </w:r>
    </w:p>
    <w:bookmarkStart w:id="171" w:name="_edn58"/>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"_ednref58"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58</w:t>
      </w:r>
      <w:r w:rsidRPr="00EB0DFB">
        <w:rPr>
          <w:rFonts w:ascii="Times New Roman" w:eastAsia="Times New Roman" w:hAnsi="Times New Roman" w:cs="B Nazanin"/>
          <w:sz w:val="28"/>
          <w:szCs w:val="28"/>
        </w:rPr>
        <w:fldChar w:fldCharType="end"/>
      </w:r>
      <w:bookmarkEnd w:id="171"/>
      <w:r w:rsidRPr="00EB0DFB">
        <w:rPr>
          <w:rFonts w:ascii="Times New Roman" w:eastAsia="Times New Roman" w:hAnsi="Times New Roman" w:cs="B Nazanin"/>
          <w:sz w:val="28"/>
          <w:szCs w:val="28"/>
          <w:rtl/>
        </w:rPr>
        <w:t>ـ ناصر مكارم شيرازى، همان، ص 197</w:t>
      </w:r>
      <w:r w:rsidRPr="00EB0DFB">
        <w:rPr>
          <w:rFonts w:ascii="Times New Roman" w:eastAsia="Times New Roman" w:hAnsi="Times New Roman" w:cs="B Nazanin"/>
          <w:sz w:val="28"/>
          <w:szCs w:val="28"/>
        </w:rPr>
        <w:t>.</w:t>
      </w:r>
    </w:p>
    <w:bookmarkStart w:id="172" w:name="_edn59"/>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"_ednref59"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59</w:t>
      </w:r>
      <w:r w:rsidRPr="00EB0DFB">
        <w:rPr>
          <w:rFonts w:ascii="Times New Roman" w:eastAsia="Times New Roman" w:hAnsi="Times New Roman" w:cs="B Nazanin"/>
          <w:sz w:val="28"/>
          <w:szCs w:val="28"/>
        </w:rPr>
        <w:fldChar w:fldCharType="end"/>
      </w:r>
      <w:bookmarkEnd w:id="172"/>
      <w:r w:rsidRPr="00EB0DFB">
        <w:rPr>
          <w:rFonts w:ascii="Times New Roman" w:eastAsia="Times New Roman" w:hAnsi="Times New Roman" w:cs="B Nazanin"/>
          <w:sz w:val="28"/>
          <w:szCs w:val="28"/>
          <w:rtl/>
        </w:rPr>
        <w:t>ـ عبدالواحدبن محمد تميمى آمدى، همان، ج 4، ص 303</w:t>
      </w:r>
      <w:r w:rsidRPr="00EB0DFB">
        <w:rPr>
          <w:rFonts w:ascii="Times New Roman" w:eastAsia="Times New Roman" w:hAnsi="Times New Roman" w:cs="B Nazanin"/>
          <w:sz w:val="28"/>
          <w:szCs w:val="28"/>
        </w:rPr>
        <w:t>.</w:t>
      </w:r>
    </w:p>
    <w:bookmarkStart w:id="173" w:name="_edn60"/>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"_ednref60"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60</w:t>
      </w:r>
      <w:r w:rsidRPr="00EB0DFB">
        <w:rPr>
          <w:rFonts w:ascii="Times New Roman" w:eastAsia="Times New Roman" w:hAnsi="Times New Roman" w:cs="B Nazanin"/>
          <w:sz w:val="28"/>
          <w:szCs w:val="28"/>
        </w:rPr>
        <w:fldChar w:fldCharType="end"/>
      </w:r>
      <w:bookmarkEnd w:id="173"/>
      <w:r w:rsidRPr="00EB0DFB">
        <w:rPr>
          <w:rFonts w:ascii="Times New Roman" w:eastAsia="Times New Roman" w:hAnsi="Times New Roman" w:cs="B Nazanin"/>
          <w:sz w:val="28"/>
          <w:szCs w:val="28"/>
          <w:rtl/>
        </w:rPr>
        <w:t>ـ همان، ج 5، ص 357</w:t>
      </w:r>
      <w:r w:rsidRPr="00EB0DFB">
        <w:rPr>
          <w:rFonts w:ascii="Times New Roman" w:eastAsia="Times New Roman" w:hAnsi="Times New Roman" w:cs="B Nazanin"/>
          <w:sz w:val="28"/>
          <w:szCs w:val="28"/>
        </w:rPr>
        <w:t>.</w:t>
      </w:r>
    </w:p>
    <w:bookmarkStart w:id="174" w:name="_edn61"/>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"_ednref61"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61</w:t>
      </w:r>
      <w:r w:rsidRPr="00EB0DFB">
        <w:rPr>
          <w:rFonts w:ascii="Times New Roman" w:eastAsia="Times New Roman" w:hAnsi="Times New Roman" w:cs="B Nazanin"/>
          <w:sz w:val="28"/>
          <w:szCs w:val="28"/>
        </w:rPr>
        <w:fldChar w:fldCharType="end"/>
      </w:r>
      <w:bookmarkEnd w:id="174"/>
      <w:r w:rsidRPr="00EB0DFB">
        <w:rPr>
          <w:rFonts w:ascii="Times New Roman" w:eastAsia="Times New Roman" w:hAnsi="Times New Roman" w:cs="B Nazanin"/>
          <w:sz w:val="28"/>
          <w:szCs w:val="28"/>
          <w:rtl/>
        </w:rPr>
        <w:t xml:space="preserve">ـ محمد محمّدى رى‏شهرى، </w:t>
      </w:r>
      <w:r w:rsidRPr="00EB0DFB">
        <w:rPr>
          <w:rFonts w:ascii="Times New Roman" w:eastAsia="Times New Roman" w:hAnsi="Times New Roman" w:cs="B Nazanin"/>
          <w:b/>
          <w:bCs/>
          <w:i/>
          <w:iCs/>
          <w:sz w:val="28"/>
          <w:szCs w:val="28"/>
          <w:rtl/>
        </w:rPr>
        <w:t>ميزان‏الحكمه</w:t>
      </w:r>
      <w:r w:rsidRPr="00EB0DFB">
        <w:rPr>
          <w:rFonts w:ascii="Times New Roman" w:eastAsia="Times New Roman" w:hAnsi="Times New Roman" w:cs="B Nazanin"/>
          <w:sz w:val="28"/>
          <w:szCs w:val="28"/>
          <w:rtl/>
        </w:rPr>
        <w:t>، ترجمه حميدرضا شيخى، ج 8، ص 3738، ش 12834</w:t>
      </w:r>
      <w:r w:rsidRPr="00EB0DFB">
        <w:rPr>
          <w:rFonts w:ascii="Times New Roman" w:eastAsia="Times New Roman" w:hAnsi="Times New Roman" w:cs="B Nazanin"/>
          <w:sz w:val="28"/>
          <w:szCs w:val="28"/>
        </w:rPr>
        <w:t>.</w:t>
      </w:r>
    </w:p>
    <w:bookmarkStart w:id="175" w:name="_edn62"/>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"_ednref62"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62</w:t>
      </w:r>
      <w:r w:rsidRPr="00EB0DFB">
        <w:rPr>
          <w:rFonts w:ascii="Times New Roman" w:eastAsia="Times New Roman" w:hAnsi="Times New Roman" w:cs="B Nazanin"/>
          <w:sz w:val="28"/>
          <w:szCs w:val="28"/>
        </w:rPr>
        <w:fldChar w:fldCharType="end"/>
      </w:r>
      <w:bookmarkEnd w:id="175"/>
      <w:r w:rsidRPr="00EB0DFB">
        <w:rPr>
          <w:rFonts w:ascii="Times New Roman" w:eastAsia="Times New Roman" w:hAnsi="Times New Roman" w:cs="B Nazanin"/>
          <w:sz w:val="28"/>
          <w:szCs w:val="28"/>
          <w:rtl/>
        </w:rPr>
        <w:t>ـ همان، ص 3738، ش 12835</w:t>
      </w:r>
      <w:r w:rsidRPr="00EB0DFB">
        <w:rPr>
          <w:rFonts w:ascii="Times New Roman" w:eastAsia="Times New Roman" w:hAnsi="Times New Roman" w:cs="B Nazanin"/>
          <w:sz w:val="28"/>
          <w:szCs w:val="28"/>
        </w:rPr>
        <w:t>.</w:t>
      </w:r>
    </w:p>
    <w:bookmarkStart w:id="176" w:name="_edn63"/>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"_ednref63"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63</w:t>
      </w:r>
      <w:r w:rsidRPr="00EB0DFB">
        <w:rPr>
          <w:rFonts w:ascii="Times New Roman" w:eastAsia="Times New Roman" w:hAnsi="Times New Roman" w:cs="B Nazanin"/>
          <w:sz w:val="28"/>
          <w:szCs w:val="28"/>
        </w:rPr>
        <w:fldChar w:fldCharType="end"/>
      </w:r>
      <w:bookmarkEnd w:id="176"/>
      <w:r w:rsidRPr="00EB0DFB">
        <w:rPr>
          <w:rFonts w:ascii="Times New Roman" w:eastAsia="Times New Roman" w:hAnsi="Times New Roman" w:cs="B Nazanin"/>
          <w:sz w:val="28"/>
          <w:szCs w:val="28"/>
          <w:rtl/>
        </w:rPr>
        <w:t>ـ همان، ص 3738، ش 12838</w:t>
      </w:r>
      <w:r w:rsidRPr="00EB0DFB">
        <w:rPr>
          <w:rFonts w:ascii="Times New Roman" w:eastAsia="Times New Roman" w:hAnsi="Times New Roman" w:cs="B Nazanin"/>
          <w:sz w:val="28"/>
          <w:szCs w:val="28"/>
        </w:rPr>
        <w:t>.</w:t>
      </w:r>
    </w:p>
    <w:bookmarkStart w:id="177" w:name="_edn64"/>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"_ednref64"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64</w:t>
      </w:r>
      <w:r w:rsidRPr="00EB0DFB">
        <w:rPr>
          <w:rFonts w:ascii="Times New Roman" w:eastAsia="Times New Roman" w:hAnsi="Times New Roman" w:cs="B Nazanin"/>
          <w:sz w:val="28"/>
          <w:szCs w:val="28"/>
        </w:rPr>
        <w:fldChar w:fldCharType="end"/>
      </w:r>
      <w:bookmarkEnd w:id="177"/>
      <w:r w:rsidRPr="00EB0DFB">
        <w:rPr>
          <w:rFonts w:ascii="Times New Roman" w:eastAsia="Times New Roman" w:hAnsi="Times New Roman" w:cs="B Nazanin"/>
          <w:sz w:val="28"/>
          <w:szCs w:val="28"/>
          <w:rtl/>
        </w:rPr>
        <w:t>ـ همان، ص 3738، ش 12833</w:t>
      </w:r>
      <w:r w:rsidRPr="00EB0DFB">
        <w:rPr>
          <w:rFonts w:ascii="Times New Roman" w:eastAsia="Times New Roman" w:hAnsi="Times New Roman" w:cs="B Nazanin"/>
          <w:sz w:val="28"/>
          <w:szCs w:val="28"/>
        </w:rPr>
        <w:t>.</w:t>
      </w:r>
    </w:p>
    <w:bookmarkStart w:id="178" w:name="_edn65"/>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"_ednref65"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65</w:t>
      </w:r>
      <w:r w:rsidRPr="00EB0DFB">
        <w:rPr>
          <w:rFonts w:ascii="Times New Roman" w:eastAsia="Times New Roman" w:hAnsi="Times New Roman" w:cs="B Nazanin"/>
          <w:sz w:val="28"/>
          <w:szCs w:val="28"/>
        </w:rPr>
        <w:fldChar w:fldCharType="end"/>
      </w:r>
      <w:bookmarkEnd w:id="178"/>
      <w:r w:rsidRPr="00EB0DFB">
        <w:rPr>
          <w:rFonts w:ascii="Times New Roman" w:eastAsia="Times New Roman" w:hAnsi="Times New Roman" w:cs="B Nazanin"/>
          <w:sz w:val="28"/>
          <w:szCs w:val="28"/>
          <w:rtl/>
        </w:rPr>
        <w:t>ـ نساء: 19</w:t>
      </w:r>
      <w:r w:rsidRPr="00EB0DFB">
        <w:rPr>
          <w:rFonts w:ascii="Times New Roman" w:eastAsia="Times New Roman" w:hAnsi="Times New Roman" w:cs="B Nazanin"/>
          <w:sz w:val="28"/>
          <w:szCs w:val="28"/>
        </w:rPr>
        <w:t>.</w:t>
      </w:r>
    </w:p>
    <w:bookmarkStart w:id="179" w:name="_edn66"/>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"_ednref66"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66</w:t>
      </w:r>
      <w:r w:rsidRPr="00EB0DFB">
        <w:rPr>
          <w:rFonts w:ascii="Times New Roman" w:eastAsia="Times New Roman" w:hAnsi="Times New Roman" w:cs="B Nazanin"/>
          <w:sz w:val="28"/>
          <w:szCs w:val="28"/>
        </w:rPr>
        <w:fldChar w:fldCharType="end"/>
      </w:r>
      <w:bookmarkEnd w:id="179"/>
      <w:r w:rsidRPr="00EB0DFB">
        <w:rPr>
          <w:rFonts w:ascii="Times New Roman" w:eastAsia="Times New Roman" w:hAnsi="Times New Roman" w:cs="B Nazanin"/>
          <w:sz w:val="28"/>
          <w:szCs w:val="28"/>
          <w:rtl/>
        </w:rPr>
        <w:t>ـ محمدباقر مجلسى، همان، ج 78، ص 236</w:t>
      </w:r>
      <w:r w:rsidRPr="00EB0DFB">
        <w:rPr>
          <w:rFonts w:ascii="Times New Roman" w:eastAsia="Times New Roman" w:hAnsi="Times New Roman" w:cs="B Nazanin"/>
          <w:sz w:val="28"/>
          <w:szCs w:val="28"/>
        </w:rPr>
        <w:t>.</w:t>
      </w:r>
    </w:p>
    <w:bookmarkStart w:id="180" w:name="_edn67"/>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"_ednref67"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67</w:t>
      </w:r>
      <w:r w:rsidRPr="00EB0DFB">
        <w:rPr>
          <w:rFonts w:ascii="Times New Roman" w:eastAsia="Times New Roman" w:hAnsi="Times New Roman" w:cs="B Nazanin"/>
          <w:sz w:val="28"/>
          <w:szCs w:val="28"/>
        </w:rPr>
        <w:fldChar w:fldCharType="end"/>
      </w:r>
      <w:bookmarkEnd w:id="180"/>
      <w:r w:rsidRPr="00EB0DFB">
        <w:rPr>
          <w:rFonts w:ascii="Times New Roman" w:eastAsia="Times New Roman" w:hAnsi="Times New Roman" w:cs="B Nazanin"/>
          <w:sz w:val="28"/>
          <w:szCs w:val="28"/>
          <w:rtl/>
        </w:rPr>
        <w:t xml:space="preserve">ـ احمدبن حنبل، </w:t>
      </w:r>
      <w:r w:rsidRPr="00EB0DFB">
        <w:rPr>
          <w:rFonts w:ascii="Times New Roman" w:eastAsia="Times New Roman" w:hAnsi="Times New Roman" w:cs="B Nazanin"/>
          <w:b/>
          <w:bCs/>
          <w:i/>
          <w:iCs/>
          <w:sz w:val="28"/>
          <w:szCs w:val="28"/>
          <w:rtl/>
        </w:rPr>
        <w:t>مسند احمد</w:t>
      </w:r>
      <w:r w:rsidRPr="00EB0DFB">
        <w:rPr>
          <w:rFonts w:ascii="Times New Roman" w:eastAsia="Times New Roman" w:hAnsi="Times New Roman" w:cs="B Nazanin"/>
          <w:sz w:val="28"/>
          <w:szCs w:val="28"/>
          <w:rtl/>
        </w:rPr>
        <w:t>، ج 2، ص 472</w:t>
      </w:r>
      <w:r w:rsidRPr="00EB0DFB">
        <w:rPr>
          <w:rFonts w:ascii="Times New Roman" w:eastAsia="Times New Roman" w:hAnsi="Times New Roman" w:cs="B Nazanin"/>
          <w:sz w:val="28"/>
          <w:szCs w:val="28"/>
        </w:rPr>
        <w:t>.</w:t>
      </w:r>
    </w:p>
    <w:bookmarkStart w:id="181" w:name="_edn68"/>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"_ednref68"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68</w:t>
      </w:r>
      <w:r w:rsidRPr="00EB0DFB">
        <w:rPr>
          <w:rFonts w:ascii="Times New Roman" w:eastAsia="Times New Roman" w:hAnsi="Times New Roman" w:cs="B Nazanin"/>
          <w:sz w:val="28"/>
          <w:szCs w:val="28"/>
        </w:rPr>
        <w:fldChar w:fldCharType="end"/>
      </w:r>
      <w:bookmarkEnd w:id="181"/>
      <w:r w:rsidRPr="00EB0DFB">
        <w:rPr>
          <w:rFonts w:ascii="Times New Roman" w:eastAsia="Times New Roman" w:hAnsi="Times New Roman" w:cs="B Nazanin"/>
          <w:sz w:val="28"/>
          <w:szCs w:val="28"/>
          <w:rtl/>
        </w:rPr>
        <w:t>ـ محمدباقر مجلسى، همان، ج 75، ص 237</w:t>
      </w:r>
      <w:r w:rsidRPr="00EB0DFB">
        <w:rPr>
          <w:rFonts w:ascii="Times New Roman" w:eastAsia="Times New Roman" w:hAnsi="Times New Roman" w:cs="B Nazanin"/>
          <w:sz w:val="28"/>
          <w:szCs w:val="28"/>
        </w:rPr>
        <w:t>.</w:t>
      </w:r>
    </w:p>
    <w:bookmarkStart w:id="182" w:name="_edn69"/>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"_ednref69"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69</w:t>
      </w:r>
      <w:r w:rsidRPr="00EB0DFB">
        <w:rPr>
          <w:rFonts w:ascii="Times New Roman" w:eastAsia="Times New Roman" w:hAnsi="Times New Roman" w:cs="B Nazanin"/>
          <w:sz w:val="28"/>
          <w:szCs w:val="28"/>
        </w:rPr>
        <w:fldChar w:fldCharType="end"/>
      </w:r>
      <w:bookmarkEnd w:id="182"/>
      <w:r w:rsidRPr="00EB0DFB">
        <w:rPr>
          <w:rFonts w:ascii="Times New Roman" w:eastAsia="Times New Roman" w:hAnsi="Times New Roman" w:cs="B Nazanin"/>
          <w:sz w:val="28"/>
          <w:szCs w:val="28"/>
          <w:rtl/>
        </w:rPr>
        <w:t>ـ همان، ج 5، ص 306</w:t>
      </w:r>
      <w:r w:rsidRPr="00EB0DFB">
        <w:rPr>
          <w:rFonts w:ascii="Times New Roman" w:eastAsia="Times New Roman" w:hAnsi="Times New Roman" w:cs="B Nazanin"/>
          <w:sz w:val="28"/>
          <w:szCs w:val="28"/>
        </w:rPr>
        <w:t>.</w:t>
      </w:r>
    </w:p>
    <w:bookmarkStart w:id="183" w:name="_edn70"/>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"_ednref70"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70</w:t>
      </w:r>
      <w:r w:rsidRPr="00EB0DFB">
        <w:rPr>
          <w:rFonts w:ascii="Times New Roman" w:eastAsia="Times New Roman" w:hAnsi="Times New Roman" w:cs="B Nazanin"/>
          <w:sz w:val="28"/>
          <w:szCs w:val="28"/>
        </w:rPr>
        <w:fldChar w:fldCharType="end"/>
      </w:r>
      <w:bookmarkEnd w:id="183"/>
      <w:r w:rsidRPr="00EB0DFB">
        <w:rPr>
          <w:rFonts w:ascii="Times New Roman" w:eastAsia="Times New Roman" w:hAnsi="Times New Roman" w:cs="B Nazanin"/>
          <w:sz w:val="28"/>
          <w:szCs w:val="28"/>
          <w:rtl/>
        </w:rPr>
        <w:t>ـ عبدالواحدبن محمد تميمى آمدى، همان، ج 4، ص 130</w:t>
      </w:r>
      <w:r w:rsidRPr="00EB0DFB">
        <w:rPr>
          <w:rFonts w:ascii="Times New Roman" w:eastAsia="Times New Roman" w:hAnsi="Times New Roman" w:cs="B Nazanin"/>
          <w:sz w:val="28"/>
          <w:szCs w:val="28"/>
        </w:rPr>
        <w:t>.</w:t>
      </w:r>
    </w:p>
    <w:bookmarkStart w:id="184" w:name="_edn71"/>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"_ednref71"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71</w:t>
      </w:r>
      <w:r w:rsidRPr="00EB0DFB">
        <w:rPr>
          <w:rFonts w:ascii="Times New Roman" w:eastAsia="Times New Roman" w:hAnsi="Times New Roman" w:cs="B Nazanin"/>
          <w:sz w:val="28"/>
          <w:szCs w:val="28"/>
        </w:rPr>
        <w:fldChar w:fldCharType="end"/>
      </w:r>
      <w:bookmarkEnd w:id="184"/>
      <w:r w:rsidRPr="00EB0DFB">
        <w:rPr>
          <w:rFonts w:ascii="Times New Roman" w:eastAsia="Times New Roman" w:hAnsi="Times New Roman" w:cs="B Nazanin"/>
          <w:sz w:val="28"/>
          <w:szCs w:val="28"/>
          <w:rtl/>
        </w:rPr>
        <w:t>ـ همان، ج 6، ص 286</w:t>
      </w:r>
      <w:r w:rsidRPr="00EB0DFB">
        <w:rPr>
          <w:rFonts w:ascii="Times New Roman" w:eastAsia="Times New Roman" w:hAnsi="Times New Roman" w:cs="B Nazanin"/>
          <w:sz w:val="28"/>
          <w:szCs w:val="28"/>
        </w:rPr>
        <w:t>.</w:t>
      </w:r>
    </w:p>
    <w:bookmarkStart w:id="185" w:name="_edn72"/>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"_ednref72"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72</w:t>
      </w:r>
      <w:r w:rsidRPr="00EB0DFB">
        <w:rPr>
          <w:rFonts w:ascii="Times New Roman" w:eastAsia="Times New Roman" w:hAnsi="Times New Roman" w:cs="B Nazanin"/>
          <w:sz w:val="28"/>
          <w:szCs w:val="28"/>
        </w:rPr>
        <w:fldChar w:fldCharType="end"/>
      </w:r>
      <w:bookmarkEnd w:id="185"/>
      <w:r w:rsidRPr="00EB0DFB">
        <w:rPr>
          <w:rFonts w:ascii="Times New Roman" w:eastAsia="Times New Roman" w:hAnsi="Times New Roman" w:cs="B Nazanin"/>
          <w:sz w:val="28"/>
          <w:szCs w:val="28"/>
          <w:rtl/>
        </w:rPr>
        <w:t>ـ همان، ج 4، ص 424</w:t>
      </w:r>
      <w:r w:rsidRPr="00EB0DFB">
        <w:rPr>
          <w:rFonts w:ascii="Times New Roman" w:eastAsia="Times New Roman" w:hAnsi="Times New Roman" w:cs="B Nazanin"/>
          <w:sz w:val="28"/>
          <w:szCs w:val="28"/>
        </w:rPr>
        <w:t>.</w:t>
      </w:r>
    </w:p>
    <w:bookmarkStart w:id="186" w:name="_edn73"/>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"_ednref73"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73</w:t>
      </w:r>
      <w:r w:rsidRPr="00EB0DFB">
        <w:rPr>
          <w:rFonts w:ascii="Times New Roman" w:eastAsia="Times New Roman" w:hAnsi="Times New Roman" w:cs="B Nazanin"/>
          <w:sz w:val="28"/>
          <w:szCs w:val="28"/>
        </w:rPr>
        <w:fldChar w:fldCharType="end"/>
      </w:r>
      <w:bookmarkEnd w:id="186"/>
      <w:r w:rsidRPr="00EB0DFB">
        <w:rPr>
          <w:rFonts w:ascii="Times New Roman" w:eastAsia="Times New Roman" w:hAnsi="Times New Roman" w:cs="B Nazanin"/>
          <w:sz w:val="28"/>
          <w:szCs w:val="28"/>
          <w:rtl/>
        </w:rPr>
        <w:t>ـ همان، ج 2، ص 320</w:t>
      </w:r>
      <w:r w:rsidRPr="00EB0DFB">
        <w:rPr>
          <w:rFonts w:ascii="Times New Roman" w:eastAsia="Times New Roman" w:hAnsi="Times New Roman" w:cs="B Nazanin"/>
          <w:sz w:val="28"/>
          <w:szCs w:val="28"/>
        </w:rPr>
        <w:t>.</w:t>
      </w:r>
    </w:p>
    <w:bookmarkStart w:id="187" w:name="_edn74"/>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"_ednref74"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74</w:t>
      </w:r>
      <w:r w:rsidRPr="00EB0DFB">
        <w:rPr>
          <w:rFonts w:ascii="Times New Roman" w:eastAsia="Times New Roman" w:hAnsi="Times New Roman" w:cs="B Nazanin"/>
          <w:sz w:val="28"/>
          <w:szCs w:val="28"/>
        </w:rPr>
        <w:fldChar w:fldCharType="end"/>
      </w:r>
      <w:bookmarkEnd w:id="187"/>
      <w:r w:rsidRPr="00EB0DFB">
        <w:rPr>
          <w:rFonts w:ascii="Times New Roman" w:eastAsia="Times New Roman" w:hAnsi="Times New Roman" w:cs="B Nazanin"/>
          <w:sz w:val="28"/>
          <w:szCs w:val="28"/>
          <w:rtl/>
        </w:rPr>
        <w:t>ـ همان، ص 299</w:t>
      </w:r>
      <w:r w:rsidRPr="00EB0DFB">
        <w:rPr>
          <w:rFonts w:ascii="Times New Roman" w:eastAsia="Times New Roman" w:hAnsi="Times New Roman" w:cs="B Nazanin"/>
          <w:sz w:val="28"/>
          <w:szCs w:val="28"/>
        </w:rPr>
        <w:t>.</w:t>
      </w:r>
    </w:p>
    <w:bookmarkStart w:id="188" w:name="_edn75"/>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"_ednref75"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75</w:t>
      </w:r>
      <w:r w:rsidRPr="00EB0DFB">
        <w:rPr>
          <w:rFonts w:ascii="Times New Roman" w:eastAsia="Times New Roman" w:hAnsi="Times New Roman" w:cs="B Nazanin"/>
          <w:sz w:val="28"/>
          <w:szCs w:val="28"/>
        </w:rPr>
        <w:fldChar w:fldCharType="end"/>
      </w:r>
      <w:bookmarkEnd w:id="188"/>
      <w:r w:rsidRPr="00EB0DFB">
        <w:rPr>
          <w:rFonts w:ascii="Times New Roman" w:eastAsia="Times New Roman" w:hAnsi="Times New Roman" w:cs="B Nazanin"/>
          <w:sz w:val="28"/>
          <w:szCs w:val="28"/>
          <w:rtl/>
        </w:rPr>
        <w:t>ـ همان، ج 5، ص 475</w:t>
      </w:r>
      <w:r w:rsidRPr="00EB0DFB">
        <w:rPr>
          <w:rFonts w:ascii="Times New Roman" w:eastAsia="Times New Roman" w:hAnsi="Times New Roman" w:cs="B Nazanin"/>
          <w:sz w:val="28"/>
          <w:szCs w:val="28"/>
        </w:rPr>
        <w:t>.</w:t>
      </w:r>
    </w:p>
    <w:bookmarkStart w:id="189" w:name="_edn76"/>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"_ednref76"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76</w:t>
      </w:r>
      <w:r w:rsidRPr="00EB0DFB">
        <w:rPr>
          <w:rFonts w:ascii="Times New Roman" w:eastAsia="Times New Roman" w:hAnsi="Times New Roman" w:cs="B Nazanin"/>
          <w:sz w:val="28"/>
          <w:szCs w:val="28"/>
        </w:rPr>
        <w:fldChar w:fldCharType="end"/>
      </w:r>
      <w:bookmarkEnd w:id="189"/>
      <w:r w:rsidRPr="00EB0DFB">
        <w:rPr>
          <w:rFonts w:ascii="Times New Roman" w:eastAsia="Times New Roman" w:hAnsi="Times New Roman" w:cs="B Nazanin"/>
          <w:sz w:val="28"/>
          <w:szCs w:val="28"/>
          <w:rtl/>
        </w:rPr>
        <w:t>ـ همان، ج 4، ص 603</w:t>
      </w:r>
      <w:r w:rsidRPr="00EB0DFB">
        <w:rPr>
          <w:rFonts w:ascii="Times New Roman" w:eastAsia="Times New Roman" w:hAnsi="Times New Roman" w:cs="B Nazanin"/>
          <w:sz w:val="28"/>
          <w:szCs w:val="28"/>
        </w:rPr>
        <w:t>.</w:t>
      </w:r>
    </w:p>
    <w:bookmarkStart w:id="190" w:name="_edn77"/>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"_ednref77"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77</w:t>
      </w:r>
      <w:r w:rsidRPr="00EB0DFB">
        <w:rPr>
          <w:rFonts w:ascii="Times New Roman" w:eastAsia="Times New Roman" w:hAnsi="Times New Roman" w:cs="B Nazanin"/>
          <w:sz w:val="28"/>
          <w:szCs w:val="28"/>
        </w:rPr>
        <w:fldChar w:fldCharType="end"/>
      </w:r>
      <w:bookmarkEnd w:id="190"/>
      <w:r w:rsidRPr="00EB0DFB">
        <w:rPr>
          <w:rFonts w:ascii="Times New Roman" w:eastAsia="Times New Roman" w:hAnsi="Times New Roman" w:cs="B Nazanin"/>
          <w:sz w:val="28"/>
          <w:szCs w:val="28"/>
          <w:rtl/>
        </w:rPr>
        <w:t>ـ محمدباقر مجلسى، همان، ج 75، ص 104، ح 27</w:t>
      </w:r>
      <w:r w:rsidRPr="00EB0DFB">
        <w:rPr>
          <w:rFonts w:ascii="Times New Roman" w:eastAsia="Times New Roman" w:hAnsi="Times New Roman" w:cs="B Nazanin"/>
          <w:sz w:val="28"/>
          <w:szCs w:val="28"/>
        </w:rPr>
        <w:t>.</w:t>
      </w:r>
    </w:p>
    <w:bookmarkStart w:id="191" w:name="_edn78"/>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"_ednref78"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78</w:t>
      </w:r>
      <w:r w:rsidRPr="00EB0DFB">
        <w:rPr>
          <w:rFonts w:ascii="Times New Roman" w:eastAsia="Times New Roman" w:hAnsi="Times New Roman" w:cs="B Nazanin"/>
          <w:sz w:val="28"/>
          <w:szCs w:val="28"/>
        </w:rPr>
        <w:fldChar w:fldCharType="end"/>
      </w:r>
      <w:bookmarkEnd w:id="191"/>
      <w:r w:rsidRPr="00EB0DFB">
        <w:rPr>
          <w:rFonts w:ascii="Times New Roman" w:eastAsia="Times New Roman" w:hAnsi="Times New Roman" w:cs="B Nazanin"/>
          <w:sz w:val="28"/>
          <w:szCs w:val="28"/>
          <w:rtl/>
        </w:rPr>
        <w:t>ـ همان، ج 77، ص 166</w:t>
      </w:r>
      <w:r w:rsidRPr="00EB0DFB">
        <w:rPr>
          <w:rFonts w:ascii="Times New Roman" w:eastAsia="Times New Roman" w:hAnsi="Times New Roman" w:cs="B Nazanin"/>
          <w:sz w:val="28"/>
          <w:szCs w:val="28"/>
        </w:rPr>
        <w:t>.</w:t>
      </w:r>
    </w:p>
    <w:bookmarkStart w:id="192" w:name="_edn79"/>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lastRenderedPageBreak/>
        <w:fldChar w:fldCharType="begin"/>
      </w:r>
      <w:r w:rsidRPr="00EB0DFB">
        <w:rPr>
          <w:rFonts w:ascii="Times New Roman" w:eastAsia="Times New Roman" w:hAnsi="Times New Roman" w:cs="B Nazanin"/>
          <w:sz w:val="28"/>
          <w:szCs w:val="28"/>
        </w:rPr>
        <w:instrText xml:space="preserve"> HYPERLINK "http://marifat.nashriyat.ir/node/2365" \l "_ednref79"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79</w:t>
      </w:r>
      <w:r w:rsidRPr="00EB0DFB">
        <w:rPr>
          <w:rFonts w:ascii="Times New Roman" w:eastAsia="Times New Roman" w:hAnsi="Times New Roman" w:cs="B Nazanin"/>
          <w:sz w:val="28"/>
          <w:szCs w:val="28"/>
        </w:rPr>
        <w:fldChar w:fldCharType="end"/>
      </w:r>
      <w:bookmarkEnd w:id="192"/>
      <w:r w:rsidRPr="00EB0DFB">
        <w:rPr>
          <w:rFonts w:ascii="Times New Roman" w:eastAsia="Times New Roman" w:hAnsi="Times New Roman" w:cs="B Nazanin"/>
          <w:sz w:val="28"/>
          <w:szCs w:val="28"/>
          <w:rtl/>
        </w:rPr>
        <w:t xml:space="preserve">ـ ابوالقاسم پاينده، </w:t>
      </w:r>
      <w:r w:rsidRPr="00EB0DFB">
        <w:rPr>
          <w:rFonts w:ascii="Times New Roman" w:eastAsia="Times New Roman" w:hAnsi="Times New Roman" w:cs="B Nazanin"/>
          <w:b/>
          <w:bCs/>
          <w:i/>
          <w:iCs/>
          <w:sz w:val="28"/>
          <w:szCs w:val="28"/>
          <w:rtl/>
        </w:rPr>
        <w:t>نهج‏الفصاحه</w:t>
      </w:r>
      <w:r w:rsidRPr="00EB0DFB">
        <w:rPr>
          <w:rFonts w:ascii="Times New Roman" w:eastAsia="Times New Roman" w:hAnsi="Times New Roman" w:cs="B Nazanin"/>
          <w:sz w:val="28"/>
          <w:szCs w:val="28"/>
          <w:rtl/>
        </w:rPr>
        <w:t>، ص 318</w:t>
      </w:r>
      <w:r w:rsidRPr="00EB0DFB">
        <w:rPr>
          <w:rFonts w:ascii="Times New Roman" w:eastAsia="Times New Roman" w:hAnsi="Times New Roman" w:cs="B Nazanin"/>
          <w:sz w:val="28"/>
          <w:szCs w:val="28"/>
        </w:rPr>
        <w:t>.</w:t>
      </w:r>
    </w:p>
    <w:bookmarkStart w:id="193" w:name="_edn80"/>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"_ednref80"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80</w:t>
      </w:r>
      <w:r w:rsidRPr="00EB0DFB">
        <w:rPr>
          <w:rFonts w:ascii="Times New Roman" w:eastAsia="Times New Roman" w:hAnsi="Times New Roman" w:cs="B Nazanin"/>
          <w:sz w:val="28"/>
          <w:szCs w:val="28"/>
        </w:rPr>
        <w:fldChar w:fldCharType="end"/>
      </w:r>
      <w:bookmarkEnd w:id="193"/>
      <w:r w:rsidRPr="00EB0DFB">
        <w:rPr>
          <w:rFonts w:ascii="Times New Roman" w:eastAsia="Times New Roman" w:hAnsi="Times New Roman" w:cs="B Nazanin"/>
          <w:sz w:val="28"/>
          <w:szCs w:val="28"/>
          <w:rtl/>
        </w:rPr>
        <w:t xml:space="preserve">ـ محمدبن على صدوق، </w:t>
      </w:r>
      <w:r w:rsidRPr="00EB0DFB">
        <w:rPr>
          <w:rFonts w:ascii="Times New Roman" w:eastAsia="Times New Roman" w:hAnsi="Times New Roman" w:cs="B Nazanin"/>
          <w:b/>
          <w:bCs/>
          <w:i/>
          <w:iCs/>
          <w:sz w:val="28"/>
          <w:szCs w:val="28"/>
          <w:rtl/>
        </w:rPr>
        <w:t>من لايحضره الفقيه</w:t>
      </w:r>
      <w:r w:rsidRPr="00EB0DFB">
        <w:rPr>
          <w:rFonts w:ascii="Times New Roman" w:eastAsia="Times New Roman" w:hAnsi="Times New Roman" w:cs="B Nazanin"/>
          <w:sz w:val="28"/>
          <w:szCs w:val="28"/>
          <w:rtl/>
        </w:rPr>
        <w:t>، ج 4، ص 381، ش 5831</w:t>
      </w:r>
      <w:r w:rsidRPr="00EB0DFB">
        <w:rPr>
          <w:rFonts w:ascii="Times New Roman" w:eastAsia="Times New Roman" w:hAnsi="Times New Roman" w:cs="B Nazanin"/>
          <w:sz w:val="28"/>
          <w:szCs w:val="28"/>
        </w:rPr>
        <w:t>.</w:t>
      </w:r>
    </w:p>
    <w:bookmarkStart w:id="194" w:name="_edn81"/>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"_ednref81"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81</w:t>
      </w:r>
      <w:r w:rsidRPr="00EB0DFB">
        <w:rPr>
          <w:rFonts w:ascii="Times New Roman" w:eastAsia="Times New Roman" w:hAnsi="Times New Roman" w:cs="B Nazanin"/>
          <w:sz w:val="28"/>
          <w:szCs w:val="28"/>
        </w:rPr>
        <w:fldChar w:fldCharType="end"/>
      </w:r>
      <w:bookmarkEnd w:id="194"/>
      <w:r w:rsidRPr="00EB0DFB">
        <w:rPr>
          <w:rFonts w:ascii="Times New Roman" w:eastAsia="Times New Roman" w:hAnsi="Times New Roman" w:cs="B Nazanin"/>
          <w:sz w:val="28"/>
          <w:szCs w:val="28"/>
          <w:rtl/>
        </w:rPr>
        <w:t>ـ محسن فيض كاشانى، همان، ج 3، ص 70</w:t>
      </w:r>
      <w:r w:rsidRPr="00EB0DFB">
        <w:rPr>
          <w:rFonts w:ascii="Times New Roman" w:eastAsia="Times New Roman" w:hAnsi="Times New Roman" w:cs="B Nazanin"/>
          <w:sz w:val="28"/>
          <w:szCs w:val="28"/>
        </w:rPr>
        <w:t>.</w:t>
      </w:r>
    </w:p>
    <w:bookmarkStart w:id="195" w:name="_edn82"/>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"_ednref82"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82</w:t>
      </w:r>
      <w:r w:rsidRPr="00EB0DFB">
        <w:rPr>
          <w:rFonts w:ascii="Times New Roman" w:eastAsia="Times New Roman" w:hAnsi="Times New Roman" w:cs="B Nazanin"/>
          <w:sz w:val="28"/>
          <w:szCs w:val="28"/>
        </w:rPr>
        <w:fldChar w:fldCharType="end"/>
      </w:r>
      <w:bookmarkEnd w:id="195"/>
      <w:r w:rsidRPr="00EB0DFB">
        <w:rPr>
          <w:rFonts w:ascii="Times New Roman" w:eastAsia="Times New Roman" w:hAnsi="Times New Roman" w:cs="B Nazanin"/>
          <w:sz w:val="28"/>
          <w:szCs w:val="28"/>
          <w:rtl/>
        </w:rPr>
        <w:t>ـ احمدبن حنبل، همان، ج 6، ص 85</w:t>
      </w:r>
      <w:r w:rsidRPr="00EB0DFB">
        <w:rPr>
          <w:rFonts w:ascii="Times New Roman" w:eastAsia="Times New Roman" w:hAnsi="Times New Roman" w:cs="B Nazanin"/>
          <w:sz w:val="28"/>
          <w:szCs w:val="28"/>
        </w:rPr>
        <w:t>.</w:t>
      </w:r>
    </w:p>
    <w:bookmarkStart w:id="196" w:name="_edn83"/>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"_ednref83"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83</w:t>
      </w:r>
      <w:r w:rsidRPr="00EB0DFB">
        <w:rPr>
          <w:rFonts w:ascii="Times New Roman" w:eastAsia="Times New Roman" w:hAnsi="Times New Roman" w:cs="B Nazanin"/>
          <w:sz w:val="28"/>
          <w:szCs w:val="28"/>
        </w:rPr>
        <w:fldChar w:fldCharType="end"/>
      </w:r>
      <w:bookmarkEnd w:id="196"/>
      <w:r w:rsidRPr="00EB0DFB">
        <w:rPr>
          <w:rFonts w:ascii="Times New Roman" w:eastAsia="Times New Roman" w:hAnsi="Times New Roman" w:cs="B Nazanin"/>
          <w:sz w:val="28"/>
          <w:szCs w:val="28"/>
          <w:rtl/>
        </w:rPr>
        <w:t>ـ محمد سبزوارى، جامع‏الاخبار او معراج‏اليقين فى اصول‏الدين، ص 99</w:t>
      </w:r>
      <w:r w:rsidRPr="00EB0DFB">
        <w:rPr>
          <w:rFonts w:ascii="Times New Roman" w:eastAsia="Times New Roman" w:hAnsi="Times New Roman" w:cs="B Nazanin"/>
          <w:sz w:val="28"/>
          <w:szCs w:val="28"/>
        </w:rPr>
        <w:t>.</w:t>
      </w:r>
    </w:p>
    <w:bookmarkStart w:id="197" w:name="_edn84"/>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"_ednref84"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84</w:t>
      </w:r>
      <w:r w:rsidRPr="00EB0DFB">
        <w:rPr>
          <w:rFonts w:ascii="Times New Roman" w:eastAsia="Times New Roman" w:hAnsi="Times New Roman" w:cs="B Nazanin"/>
          <w:sz w:val="28"/>
          <w:szCs w:val="28"/>
        </w:rPr>
        <w:fldChar w:fldCharType="end"/>
      </w:r>
      <w:bookmarkEnd w:id="197"/>
      <w:r w:rsidRPr="00EB0DFB">
        <w:rPr>
          <w:rFonts w:ascii="Times New Roman" w:eastAsia="Times New Roman" w:hAnsi="Times New Roman" w:cs="B Nazanin"/>
          <w:sz w:val="28"/>
          <w:szCs w:val="28"/>
          <w:rtl/>
        </w:rPr>
        <w:t>ـ همان</w:t>
      </w:r>
      <w:r w:rsidRPr="00EB0DFB">
        <w:rPr>
          <w:rFonts w:ascii="Times New Roman" w:eastAsia="Times New Roman" w:hAnsi="Times New Roman" w:cs="B Nazanin"/>
          <w:sz w:val="28"/>
          <w:szCs w:val="28"/>
        </w:rPr>
        <w:t>.</w:t>
      </w:r>
    </w:p>
    <w:bookmarkStart w:id="198" w:name="_edn85"/>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"_ednref85"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85</w:t>
      </w:r>
      <w:r w:rsidRPr="00EB0DFB">
        <w:rPr>
          <w:rFonts w:ascii="Times New Roman" w:eastAsia="Times New Roman" w:hAnsi="Times New Roman" w:cs="B Nazanin"/>
          <w:sz w:val="28"/>
          <w:szCs w:val="28"/>
        </w:rPr>
        <w:fldChar w:fldCharType="end"/>
      </w:r>
      <w:bookmarkEnd w:id="198"/>
      <w:r w:rsidRPr="00EB0DFB">
        <w:rPr>
          <w:rFonts w:ascii="Times New Roman" w:eastAsia="Times New Roman" w:hAnsi="Times New Roman" w:cs="B Nazanin"/>
          <w:sz w:val="28"/>
          <w:szCs w:val="28"/>
          <w:rtl/>
        </w:rPr>
        <w:t xml:space="preserve">ـ ميرزا احمد آشتيانى، </w:t>
      </w:r>
      <w:r w:rsidRPr="00EB0DFB">
        <w:rPr>
          <w:rFonts w:ascii="Times New Roman" w:eastAsia="Times New Roman" w:hAnsi="Times New Roman" w:cs="B Nazanin"/>
          <w:b/>
          <w:bCs/>
          <w:i/>
          <w:iCs/>
          <w:sz w:val="28"/>
          <w:szCs w:val="28"/>
          <w:rtl/>
        </w:rPr>
        <w:t>طرائف‏الحكم يا اندرزهاى ممتاز</w:t>
      </w:r>
      <w:r w:rsidRPr="00EB0DFB">
        <w:rPr>
          <w:rFonts w:ascii="Times New Roman" w:eastAsia="Times New Roman" w:hAnsi="Times New Roman" w:cs="B Nazanin"/>
          <w:sz w:val="28"/>
          <w:szCs w:val="28"/>
          <w:rtl/>
        </w:rPr>
        <w:t>، ص 393، ح 1369</w:t>
      </w:r>
      <w:r w:rsidRPr="00EB0DFB">
        <w:rPr>
          <w:rFonts w:ascii="Times New Roman" w:eastAsia="Times New Roman" w:hAnsi="Times New Roman" w:cs="B Nazanin"/>
          <w:sz w:val="28"/>
          <w:szCs w:val="28"/>
        </w:rPr>
        <w:t>.</w:t>
      </w:r>
    </w:p>
    <w:bookmarkStart w:id="199" w:name="_edn86"/>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"_ednref86"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86</w:t>
      </w:r>
      <w:r w:rsidRPr="00EB0DFB">
        <w:rPr>
          <w:rFonts w:ascii="Times New Roman" w:eastAsia="Times New Roman" w:hAnsi="Times New Roman" w:cs="B Nazanin"/>
          <w:sz w:val="28"/>
          <w:szCs w:val="28"/>
        </w:rPr>
        <w:fldChar w:fldCharType="end"/>
      </w:r>
      <w:bookmarkEnd w:id="199"/>
      <w:r w:rsidRPr="00EB0DFB">
        <w:rPr>
          <w:rFonts w:ascii="Times New Roman" w:eastAsia="Times New Roman" w:hAnsi="Times New Roman" w:cs="B Nazanin"/>
          <w:sz w:val="28"/>
          <w:szCs w:val="28"/>
          <w:rtl/>
        </w:rPr>
        <w:t xml:space="preserve">ـ محمدبن على صدوق، </w:t>
      </w:r>
      <w:r w:rsidRPr="00EB0DFB">
        <w:rPr>
          <w:rFonts w:ascii="Times New Roman" w:eastAsia="Times New Roman" w:hAnsi="Times New Roman" w:cs="B Nazanin"/>
          <w:b/>
          <w:bCs/>
          <w:i/>
          <w:iCs/>
          <w:sz w:val="28"/>
          <w:szCs w:val="28"/>
          <w:rtl/>
        </w:rPr>
        <w:t>الامالى</w:t>
      </w:r>
      <w:r w:rsidRPr="00EB0DFB">
        <w:rPr>
          <w:rFonts w:ascii="Times New Roman" w:eastAsia="Times New Roman" w:hAnsi="Times New Roman" w:cs="B Nazanin"/>
          <w:sz w:val="28"/>
          <w:szCs w:val="28"/>
          <w:rtl/>
        </w:rPr>
        <w:t>، ص 430</w:t>
      </w:r>
      <w:r w:rsidRPr="00EB0DFB">
        <w:rPr>
          <w:rFonts w:ascii="Times New Roman" w:eastAsia="Times New Roman" w:hAnsi="Times New Roman" w:cs="B Nazanin"/>
          <w:sz w:val="28"/>
          <w:szCs w:val="28"/>
        </w:rPr>
        <w:t>.</w:t>
      </w:r>
    </w:p>
    <w:bookmarkStart w:id="200" w:name="_edn87"/>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"_ednref87"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87</w:t>
      </w:r>
      <w:r w:rsidRPr="00EB0DFB">
        <w:rPr>
          <w:rFonts w:ascii="Times New Roman" w:eastAsia="Times New Roman" w:hAnsi="Times New Roman" w:cs="B Nazanin"/>
          <w:sz w:val="28"/>
          <w:szCs w:val="28"/>
        </w:rPr>
        <w:fldChar w:fldCharType="end"/>
      </w:r>
      <w:bookmarkEnd w:id="200"/>
      <w:r w:rsidRPr="00EB0DFB">
        <w:rPr>
          <w:rFonts w:ascii="Times New Roman" w:eastAsia="Times New Roman" w:hAnsi="Times New Roman" w:cs="B Nazanin"/>
          <w:sz w:val="28"/>
          <w:szCs w:val="28"/>
          <w:rtl/>
        </w:rPr>
        <w:t>ـ محمدبن يعقوب كلينى، همان، ج 5، ص 327، ح 1</w:t>
      </w:r>
      <w:r w:rsidRPr="00EB0DFB">
        <w:rPr>
          <w:rFonts w:ascii="Times New Roman" w:eastAsia="Times New Roman" w:hAnsi="Times New Roman" w:cs="B Nazanin"/>
          <w:sz w:val="28"/>
          <w:szCs w:val="28"/>
        </w:rPr>
        <w:t>.</w:t>
      </w:r>
    </w:p>
    <w:bookmarkStart w:id="201" w:name="_edn88"/>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"_ednref88"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88</w:t>
      </w:r>
      <w:r w:rsidRPr="00EB0DFB">
        <w:rPr>
          <w:rFonts w:ascii="Times New Roman" w:eastAsia="Times New Roman" w:hAnsi="Times New Roman" w:cs="B Nazanin"/>
          <w:sz w:val="28"/>
          <w:szCs w:val="28"/>
        </w:rPr>
        <w:fldChar w:fldCharType="end"/>
      </w:r>
      <w:bookmarkEnd w:id="201"/>
      <w:r w:rsidRPr="00EB0DFB">
        <w:rPr>
          <w:rFonts w:ascii="Times New Roman" w:eastAsia="Times New Roman" w:hAnsi="Times New Roman" w:cs="B Nazanin"/>
          <w:sz w:val="28"/>
          <w:szCs w:val="28"/>
          <w:rtl/>
        </w:rPr>
        <w:t>ـ محمدباقر مجلسى، همان، ج 78، ص 237</w:t>
      </w:r>
      <w:r w:rsidRPr="00EB0DFB">
        <w:rPr>
          <w:rFonts w:ascii="Times New Roman" w:eastAsia="Times New Roman" w:hAnsi="Times New Roman" w:cs="B Nazanin"/>
          <w:sz w:val="28"/>
          <w:szCs w:val="28"/>
        </w:rPr>
        <w:t>.</w:t>
      </w:r>
    </w:p>
    <w:bookmarkStart w:id="202" w:name="_edn89"/>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"_ednref89"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89</w:t>
      </w:r>
      <w:r w:rsidRPr="00EB0DFB">
        <w:rPr>
          <w:rFonts w:ascii="Times New Roman" w:eastAsia="Times New Roman" w:hAnsi="Times New Roman" w:cs="B Nazanin"/>
          <w:sz w:val="28"/>
          <w:szCs w:val="28"/>
        </w:rPr>
        <w:fldChar w:fldCharType="end"/>
      </w:r>
      <w:bookmarkEnd w:id="202"/>
      <w:r w:rsidRPr="00EB0DFB">
        <w:rPr>
          <w:rFonts w:ascii="Times New Roman" w:eastAsia="Times New Roman" w:hAnsi="Times New Roman" w:cs="B Nazanin"/>
          <w:sz w:val="28"/>
          <w:szCs w:val="28"/>
          <w:rtl/>
        </w:rPr>
        <w:t>ـ محمدبن يعقوب كلينى، همان، ج 5، ص 325، ح 5</w:t>
      </w:r>
      <w:r w:rsidRPr="00EB0DFB">
        <w:rPr>
          <w:rFonts w:ascii="Times New Roman" w:eastAsia="Times New Roman" w:hAnsi="Times New Roman" w:cs="B Nazanin"/>
          <w:sz w:val="28"/>
          <w:szCs w:val="28"/>
        </w:rPr>
        <w:t>.</w:t>
      </w:r>
    </w:p>
    <w:bookmarkStart w:id="203" w:name="_edn90"/>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"_ednref90"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90</w:t>
      </w:r>
      <w:r w:rsidRPr="00EB0DFB">
        <w:rPr>
          <w:rFonts w:ascii="Times New Roman" w:eastAsia="Times New Roman" w:hAnsi="Times New Roman" w:cs="B Nazanin"/>
          <w:sz w:val="28"/>
          <w:szCs w:val="28"/>
        </w:rPr>
        <w:fldChar w:fldCharType="end"/>
      </w:r>
      <w:bookmarkEnd w:id="203"/>
      <w:r w:rsidRPr="00EB0DFB">
        <w:rPr>
          <w:rFonts w:ascii="Times New Roman" w:eastAsia="Times New Roman" w:hAnsi="Times New Roman" w:cs="B Nazanin"/>
          <w:sz w:val="28"/>
          <w:szCs w:val="28"/>
          <w:rtl/>
        </w:rPr>
        <w:t>ـ ميرزا حسين نورى، همان، ج 14، ص 242، ح 16604</w:t>
      </w:r>
      <w:r w:rsidRPr="00EB0DFB">
        <w:rPr>
          <w:rFonts w:ascii="Times New Roman" w:eastAsia="Times New Roman" w:hAnsi="Times New Roman" w:cs="B Nazanin"/>
          <w:sz w:val="28"/>
          <w:szCs w:val="28"/>
        </w:rPr>
        <w:t>.</w:t>
      </w:r>
    </w:p>
    <w:bookmarkStart w:id="204" w:name="_edn91"/>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"_ednref91"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91</w:t>
      </w:r>
      <w:r w:rsidRPr="00EB0DFB">
        <w:rPr>
          <w:rFonts w:ascii="Times New Roman" w:eastAsia="Times New Roman" w:hAnsi="Times New Roman" w:cs="B Nazanin"/>
          <w:sz w:val="28"/>
          <w:szCs w:val="28"/>
        </w:rPr>
        <w:fldChar w:fldCharType="end"/>
      </w:r>
      <w:bookmarkEnd w:id="204"/>
      <w:r w:rsidRPr="00EB0DFB">
        <w:rPr>
          <w:rFonts w:ascii="Times New Roman" w:eastAsia="Times New Roman" w:hAnsi="Times New Roman" w:cs="B Nazanin"/>
          <w:sz w:val="28"/>
          <w:szCs w:val="28"/>
          <w:rtl/>
        </w:rPr>
        <w:t>ـ محمدباقر مجلسى، همان، ج 75، ص 61، ح 28</w:t>
      </w:r>
      <w:r w:rsidRPr="00EB0DFB">
        <w:rPr>
          <w:rFonts w:ascii="Times New Roman" w:eastAsia="Times New Roman" w:hAnsi="Times New Roman" w:cs="B Nazanin"/>
          <w:sz w:val="28"/>
          <w:szCs w:val="28"/>
        </w:rPr>
        <w:t>.</w:t>
      </w:r>
    </w:p>
    <w:bookmarkStart w:id="205" w:name="_edn92"/>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"_ednref92"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92</w:t>
      </w:r>
      <w:r w:rsidRPr="00EB0DFB">
        <w:rPr>
          <w:rFonts w:ascii="Times New Roman" w:eastAsia="Times New Roman" w:hAnsi="Times New Roman" w:cs="B Nazanin"/>
          <w:sz w:val="28"/>
          <w:szCs w:val="28"/>
        </w:rPr>
        <w:fldChar w:fldCharType="end"/>
      </w:r>
      <w:bookmarkEnd w:id="205"/>
      <w:r w:rsidRPr="00EB0DFB">
        <w:rPr>
          <w:rFonts w:ascii="Times New Roman" w:eastAsia="Times New Roman" w:hAnsi="Times New Roman" w:cs="B Nazanin"/>
          <w:sz w:val="28"/>
          <w:szCs w:val="28"/>
          <w:rtl/>
        </w:rPr>
        <w:t>ـ همان، ج 76، ص 99</w:t>
      </w:r>
      <w:r w:rsidRPr="00EB0DFB">
        <w:rPr>
          <w:rFonts w:ascii="Times New Roman" w:eastAsia="Times New Roman" w:hAnsi="Times New Roman" w:cs="B Nazanin"/>
          <w:sz w:val="28"/>
          <w:szCs w:val="28"/>
        </w:rPr>
        <w:t>.</w:t>
      </w:r>
    </w:p>
    <w:bookmarkStart w:id="206" w:name="_edn93"/>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"_ednref93"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93</w:t>
      </w:r>
      <w:r w:rsidRPr="00EB0DFB">
        <w:rPr>
          <w:rFonts w:ascii="Times New Roman" w:eastAsia="Times New Roman" w:hAnsi="Times New Roman" w:cs="B Nazanin"/>
          <w:sz w:val="28"/>
          <w:szCs w:val="28"/>
        </w:rPr>
        <w:fldChar w:fldCharType="end"/>
      </w:r>
      <w:bookmarkEnd w:id="206"/>
      <w:r w:rsidRPr="00EB0DFB">
        <w:rPr>
          <w:rFonts w:ascii="Times New Roman" w:eastAsia="Times New Roman" w:hAnsi="Times New Roman" w:cs="B Nazanin"/>
          <w:sz w:val="28"/>
          <w:szCs w:val="28"/>
          <w:rtl/>
        </w:rPr>
        <w:t>ـ همان، ص 100، ح 9</w:t>
      </w:r>
      <w:r w:rsidRPr="00EB0DFB">
        <w:rPr>
          <w:rFonts w:ascii="Times New Roman" w:eastAsia="Times New Roman" w:hAnsi="Times New Roman" w:cs="B Nazanin"/>
          <w:sz w:val="28"/>
          <w:szCs w:val="28"/>
        </w:rPr>
        <w:t>.</w:t>
      </w:r>
    </w:p>
    <w:bookmarkStart w:id="207" w:name="_edn94"/>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"_ednref94"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94</w:t>
      </w:r>
      <w:r w:rsidRPr="00EB0DFB">
        <w:rPr>
          <w:rFonts w:ascii="Times New Roman" w:eastAsia="Times New Roman" w:hAnsi="Times New Roman" w:cs="B Nazanin"/>
          <w:sz w:val="28"/>
          <w:szCs w:val="28"/>
        </w:rPr>
        <w:fldChar w:fldCharType="end"/>
      </w:r>
      <w:bookmarkEnd w:id="207"/>
      <w:r w:rsidRPr="00EB0DFB">
        <w:rPr>
          <w:rFonts w:ascii="Times New Roman" w:eastAsia="Times New Roman" w:hAnsi="Times New Roman" w:cs="B Nazanin"/>
          <w:sz w:val="28"/>
          <w:szCs w:val="28"/>
          <w:rtl/>
        </w:rPr>
        <w:t>ـ همان، ص 102</w:t>
      </w:r>
      <w:r w:rsidRPr="00EB0DFB">
        <w:rPr>
          <w:rFonts w:ascii="Times New Roman" w:eastAsia="Times New Roman" w:hAnsi="Times New Roman" w:cs="B Nazanin"/>
          <w:sz w:val="28"/>
          <w:szCs w:val="28"/>
        </w:rPr>
        <w:t>.</w:t>
      </w:r>
    </w:p>
    <w:bookmarkStart w:id="208" w:name="_edn95"/>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"_ednref95"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95</w:t>
      </w:r>
      <w:r w:rsidRPr="00EB0DFB">
        <w:rPr>
          <w:rFonts w:ascii="Times New Roman" w:eastAsia="Times New Roman" w:hAnsi="Times New Roman" w:cs="B Nazanin"/>
          <w:sz w:val="28"/>
          <w:szCs w:val="28"/>
        </w:rPr>
        <w:fldChar w:fldCharType="end"/>
      </w:r>
      <w:bookmarkEnd w:id="208"/>
      <w:r w:rsidRPr="00EB0DFB">
        <w:rPr>
          <w:rFonts w:ascii="Times New Roman" w:eastAsia="Times New Roman" w:hAnsi="Times New Roman" w:cs="B Nazanin"/>
          <w:sz w:val="28"/>
          <w:szCs w:val="28"/>
          <w:rtl/>
        </w:rPr>
        <w:t xml:space="preserve">ـ فضل‏بن حسن طبرسى، </w:t>
      </w:r>
      <w:r w:rsidRPr="00EB0DFB">
        <w:rPr>
          <w:rFonts w:ascii="Times New Roman" w:eastAsia="Times New Roman" w:hAnsi="Times New Roman" w:cs="B Nazanin"/>
          <w:b/>
          <w:bCs/>
          <w:i/>
          <w:iCs/>
          <w:sz w:val="28"/>
          <w:szCs w:val="28"/>
          <w:rtl/>
        </w:rPr>
        <w:t>مكارم‏الاخلاق</w:t>
      </w:r>
      <w:r w:rsidRPr="00EB0DFB">
        <w:rPr>
          <w:rFonts w:ascii="Times New Roman" w:eastAsia="Times New Roman" w:hAnsi="Times New Roman" w:cs="B Nazanin"/>
          <w:sz w:val="28"/>
          <w:szCs w:val="28"/>
          <w:rtl/>
        </w:rPr>
        <w:t>، ترجمه سيدابراهيم ميرباقرى، ج 1، ص 80</w:t>
      </w:r>
      <w:r w:rsidRPr="00EB0DFB">
        <w:rPr>
          <w:rFonts w:ascii="Times New Roman" w:eastAsia="Times New Roman" w:hAnsi="Times New Roman" w:cs="B Nazanin"/>
          <w:sz w:val="28"/>
          <w:szCs w:val="28"/>
        </w:rPr>
        <w:t>.</w:t>
      </w:r>
    </w:p>
    <w:bookmarkStart w:id="209" w:name="_edn96"/>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"_ednref96"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96</w:t>
      </w:r>
      <w:r w:rsidRPr="00EB0DFB">
        <w:rPr>
          <w:rFonts w:ascii="Times New Roman" w:eastAsia="Times New Roman" w:hAnsi="Times New Roman" w:cs="B Nazanin"/>
          <w:sz w:val="28"/>
          <w:szCs w:val="28"/>
        </w:rPr>
        <w:fldChar w:fldCharType="end"/>
      </w:r>
      <w:bookmarkEnd w:id="209"/>
      <w:r w:rsidRPr="00EB0DFB">
        <w:rPr>
          <w:rFonts w:ascii="Times New Roman" w:eastAsia="Times New Roman" w:hAnsi="Times New Roman" w:cs="B Nazanin"/>
          <w:sz w:val="28"/>
          <w:szCs w:val="28"/>
          <w:rtl/>
        </w:rPr>
        <w:t>ـ محمدبن يعقوب كلينى، همان، ج 5، ص 508</w:t>
      </w:r>
      <w:r w:rsidRPr="00EB0DFB">
        <w:rPr>
          <w:rFonts w:ascii="Times New Roman" w:eastAsia="Times New Roman" w:hAnsi="Times New Roman" w:cs="B Nazanin"/>
          <w:sz w:val="28"/>
          <w:szCs w:val="28"/>
        </w:rPr>
        <w:t>.</w:t>
      </w:r>
    </w:p>
    <w:bookmarkStart w:id="210" w:name="_edn97"/>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"_ednref97"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97</w:t>
      </w:r>
      <w:r w:rsidRPr="00EB0DFB">
        <w:rPr>
          <w:rFonts w:ascii="Times New Roman" w:eastAsia="Times New Roman" w:hAnsi="Times New Roman" w:cs="B Nazanin"/>
          <w:sz w:val="28"/>
          <w:szCs w:val="28"/>
        </w:rPr>
        <w:fldChar w:fldCharType="end"/>
      </w:r>
      <w:bookmarkEnd w:id="210"/>
      <w:r w:rsidRPr="00EB0DFB">
        <w:rPr>
          <w:rFonts w:ascii="Times New Roman" w:eastAsia="Times New Roman" w:hAnsi="Times New Roman" w:cs="B Nazanin"/>
          <w:sz w:val="28"/>
          <w:szCs w:val="28"/>
          <w:rtl/>
        </w:rPr>
        <w:t xml:space="preserve">ـ </w:t>
      </w:r>
      <w:r w:rsidRPr="00EB0DFB">
        <w:rPr>
          <w:rFonts w:ascii="Times New Roman" w:eastAsia="Times New Roman" w:hAnsi="Times New Roman" w:cs="B Nazanin"/>
          <w:b/>
          <w:bCs/>
          <w:i/>
          <w:iCs/>
          <w:sz w:val="28"/>
          <w:szCs w:val="28"/>
          <w:rtl/>
        </w:rPr>
        <w:t>نهج‏الفصاحه</w:t>
      </w:r>
      <w:r w:rsidRPr="00EB0DFB">
        <w:rPr>
          <w:rFonts w:ascii="Times New Roman" w:eastAsia="Times New Roman" w:hAnsi="Times New Roman" w:cs="B Nazanin"/>
          <w:sz w:val="28"/>
          <w:szCs w:val="28"/>
          <w:rtl/>
        </w:rPr>
        <w:t>، ترجمه ابوالقاسم پاينده، ص 638</w:t>
      </w:r>
      <w:r w:rsidRPr="00EB0DFB">
        <w:rPr>
          <w:rFonts w:ascii="Times New Roman" w:eastAsia="Times New Roman" w:hAnsi="Times New Roman" w:cs="B Nazanin"/>
          <w:sz w:val="28"/>
          <w:szCs w:val="28"/>
        </w:rPr>
        <w:t>.</w:t>
      </w:r>
    </w:p>
    <w:bookmarkStart w:id="211" w:name="_edn98"/>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"_ednref98"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98</w:t>
      </w:r>
      <w:r w:rsidRPr="00EB0DFB">
        <w:rPr>
          <w:rFonts w:ascii="Times New Roman" w:eastAsia="Times New Roman" w:hAnsi="Times New Roman" w:cs="B Nazanin"/>
          <w:sz w:val="28"/>
          <w:szCs w:val="28"/>
        </w:rPr>
        <w:fldChar w:fldCharType="end"/>
      </w:r>
      <w:bookmarkEnd w:id="211"/>
      <w:r w:rsidRPr="00EB0DFB">
        <w:rPr>
          <w:rFonts w:ascii="Times New Roman" w:eastAsia="Times New Roman" w:hAnsi="Times New Roman" w:cs="B Nazanin"/>
          <w:sz w:val="28"/>
          <w:szCs w:val="28"/>
          <w:rtl/>
        </w:rPr>
        <w:t>ـ محمدباقر مجلسى، همان، ج 103، ص 139، ح 44</w:t>
      </w:r>
      <w:r w:rsidRPr="00EB0DFB">
        <w:rPr>
          <w:rFonts w:ascii="Times New Roman" w:eastAsia="Times New Roman" w:hAnsi="Times New Roman" w:cs="B Nazanin"/>
          <w:sz w:val="28"/>
          <w:szCs w:val="28"/>
        </w:rPr>
        <w:t>.</w:t>
      </w:r>
    </w:p>
    <w:bookmarkStart w:id="212" w:name="_edn99"/>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"_ednref99"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99</w:t>
      </w:r>
      <w:r w:rsidRPr="00EB0DFB">
        <w:rPr>
          <w:rFonts w:ascii="Times New Roman" w:eastAsia="Times New Roman" w:hAnsi="Times New Roman" w:cs="B Nazanin"/>
          <w:sz w:val="28"/>
          <w:szCs w:val="28"/>
        </w:rPr>
        <w:fldChar w:fldCharType="end"/>
      </w:r>
      <w:bookmarkEnd w:id="212"/>
      <w:r w:rsidRPr="00EB0DFB">
        <w:rPr>
          <w:rFonts w:ascii="Times New Roman" w:eastAsia="Times New Roman" w:hAnsi="Times New Roman" w:cs="B Nazanin"/>
          <w:sz w:val="28"/>
          <w:szCs w:val="28"/>
          <w:rtl/>
        </w:rPr>
        <w:t>ـ محمدبن حسن حرّ عاملى، همان، ج 14، ص 126، ح 5</w:t>
      </w:r>
      <w:r w:rsidRPr="00EB0DFB">
        <w:rPr>
          <w:rFonts w:ascii="Times New Roman" w:eastAsia="Times New Roman" w:hAnsi="Times New Roman" w:cs="B Nazanin"/>
          <w:sz w:val="28"/>
          <w:szCs w:val="28"/>
        </w:rPr>
        <w:t>.</w:t>
      </w:r>
    </w:p>
    <w:bookmarkStart w:id="213" w:name="_edn100"/>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"_ednref100"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100</w:t>
      </w:r>
      <w:r w:rsidRPr="00EB0DFB">
        <w:rPr>
          <w:rFonts w:ascii="Times New Roman" w:eastAsia="Times New Roman" w:hAnsi="Times New Roman" w:cs="B Nazanin"/>
          <w:sz w:val="28"/>
          <w:szCs w:val="28"/>
        </w:rPr>
        <w:fldChar w:fldCharType="end"/>
      </w:r>
      <w:bookmarkEnd w:id="213"/>
      <w:r w:rsidRPr="00EB0DFB">
        <w:rPr>
          <w:rFonts w:ascii="Times New Roman" w:eastAsia="Times New Roman" w:hAnsi="Times New Roman" w:cs="B Nazanin"/>
          <w:sz w:val="28"/>
          <w:szCs w:val="28"/>
          <w:rtl/>
        </w:rPr>
        <w:t>ـ محسن فيض كاشانى، همان، ج 3، ص 110</w:t>
      </w:r>
      <w:r w:rsidRPr="00EB0DFB">
        <w:rPr>
          <w:rFonts w:ascii="Times New Roman" w:eastAsia="Times New Roman" w:hAnsi="Times New Roman" w:cs="B Nazanin"/>
          <w:sz w:val="28"/>
          <w:szCs w:val="28"/>
        </w:rPr>
        <w:t>.</w:t>
      </w:r>
    </w:p>
    <w:bookmarkStart w:id="214" w:name="_edn101"/>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"_ednref101"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101</w:t>
      </w:r>
      <w:r w:rsidRPr="00EB0DFB">
        <w:rPr>
          <w:rFonts w:ascii="Times New Roman" w:eastAsia="Times New Roman" w:hAnsi="Times New Roman" w:cs="B Nazanin"/>
          <w:sz w:val="28"/>
          <w:szCs w:val="28"/>
        </w:rPr>
        <w:fldChar w:fldCharType="end"/>
      </w:r>
      <w:bookmarkEnd w:id="214"/>
      <w:r w:rsidRPr="00EB0DFB">
        <w:rPr>
          <w:rFonts w:ascii="Times New Roman" w:eastAsia="Times New Roman" w:hAnsi="Times New Roman" w:cs="B Nazanin"/>
          <w:sz w:val="28"/>
          <w:szCs w:val="28"/>
          <w:rtl/>
        </w:rPr>
        <w:t>ـ محمدباقر مجلسى، همان، ج 95، ص 327</w:t>
      </w:r>
      <w:r w:rsidRPr="00EB0DFB">
        <w:rPr>
          <w:rFonts w:ascii="Times New Roman" w:eastAsia="Times New Roman" w:hAnsi="Times New Roman" w:cs="B Nazanin"/>
          <w:sz w:val="28"/>
          <w:szCs w:val="28"/>
        </w:rPr>
        <w:t>.</w:t>
      </w:r>
    </w:p>
    <w:bookmarkStart w:id="215" w:name="_edn102"/>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"_ednref102"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102</w:t>
      </w:r>
      <w:r w:rsidRPr="00EB0DFB">
        <w:rPr>
          <w:rFonts w:ascii="Times New Roman" w:eastAsia="Times New Roman" w:hAnsi="Times New Roman" w:cs="B Nazanin"/>
          <w:sz w:val="28"/>
          <w:szCs w:val="28"/>
        </w:rPr>
        <w:fldChar w:fldCharType="end"/>
      </w:r>
      <w:bookmarkEnd w:id="215"/>
      <w:r w:rsidRPr="00EB0DFB">
        <w:rPr>
          <w:rFonts w:ascii="Times New Roman" w:eastAsia="Times New Roman" w:hAnsi="Times New Roman" w:cs="B Nazanin"/>
          <w:sz w:val="28"/>
          <w:szCs w:val="28"/>
          <w:rtl/>
        </w:rPr>
        <w:t>ـ همان، ص 359</w:t>
      </w:r>
      <w:r w:rsidRPr="00EB0DFB">
        <w:rPr>
          <w:rFonts w:ascii="Times New Roman" w:eastAsia="Times New Roman" w:hAnsi="Times New Roman" w:cs="B Nazanin"/>
          <w:sz w:val="28"/>
          <w:szCs w:val="28"/>
        </w:rPr>
        <w:t>.</w:t>
      </w:r>
    </w:p>
    <w:bookmarkStart w:id="216" w:name="_edn103"/>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"_ednref103"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103</w:t>
      </w:r>
      <w:r w:rsidRPr="00EB0DFB">
        <w:rPr>
          <w:rFonts w:ascii="Times New Roman" w:eastAsia="Times New Roman" w:hAnsi="Times New Roman" w:cs="B Nazanin"/>
          <w:sz w:val="28"/>
          <w:szCs w:val="28"/>
        </w:rPr>
        <w:fldChar w:fldCharType="end"/>
      </w:r>
      <w:bookmarkEnd w:id="216"/>
      <w:r w:rsidRPr="00EB0DFB">
        <w:rPr>
          <w:rFonts w:ascii="Times New Roman" w:eastAsia="Times New Roman" w:hAnsi="Times New Roman" w:cs="B Nazanin"/>
          <w:sz w:val="28"/>
          <w:szCs w:val="28"/>
          <w:rtl/>
        </w:rPr>
        <w:t xml:space="preserve">ـ فضل‏بن حسن طبرسى، </w:t>
      </w:r>
      <w:r w:rsidRPr="00EB0DFB">
        <w:rPr>
          <w:rFonts w:ascii="Times New Roman" w:eastAsia="Times New Roman" w:hAnsi="Times New Roman" w:cs="B Nazanin"/>
          <w:b/>
          <w:bCs/>
          <w:i/>
          <w:iCs/>
          <w:sz w:val="28"/>
          <w:szCs w:val="28"/>
          <w:rtl/>
        </w:rPr>
        <w:t>مكارم‏الاخلاق</w:t>
      </w:r>
      <w:r w:rsidRPr="00EB0DFB">
        <w:rPr>
          <w:rFonts w:ascii="Times New Roman" w:eastAsia="Times New Roman" w:hAnsi="Times New Roman" w:cs="B Nazanin"/>
          <w:sz w:val="28"/>
          <w:szCs w:val="28"/>
          <w:rtl/>
        </w:rPr>
        <w:t>، ترجمه سيدابراهيم ميرباقرى، ص 210</w:t>
      </w:r>
      <w:r w:rsidRPr="00EB0DFB">
        <w:rPr>
          <w:rFonts w:ascii="Times New Roman" w:eastAsia="Times New Roman" w:hAnsi="Times New Roman" w:cs="B Nazanin"/>
          <w:sz w:val="28"/>
          <w:szCs w:val="28"/>
        </w:rPr>
        <w:t>.</w:t>
      </w:r>
    </w:p>
    <w:bookmarkStart w:id="217" w:name="_edn104"/>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"_ednref104"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104</w:t>
      </w:r>
      <w:r w:rsidRPr="00EB0DFB">
        <w:rPr>
          <w:rFonts w:ascii="Times New Roman" w:eastAsia="Times New Roman" w:hAnsi="Times New Roman" w:cs="B Nazanin"/>
          <w:sz w:val="28"/>
          <w:szCs w:val="28"/>
        </w:rPr>
        <w:fldChar w:fldCharType="end"/>
      </w:r>
      <w:bookmarkEnd w:id="217"/>
      <w:r w:rsidRPr="00EB0DFB">
        <w:rPr>
          <w:rFonts w:ascii="Times New Roman" w:eastAsia="Times New Roman" w:hAnsi="Times New Roman" w:cs="B Nazanin"/>
          <w:sz w:val="28"/>
          <w:szCs w:val="28"/>
          <w:rtl/>
        </w:rPr>
        <w:t>ـ محمدبن يعقوب كلينى، همان، ج 5، ص 41، ح 6؛ محمدباقر مجلسى، همان، ج 58، ص 6</w:t>
      </w:r>
      <w:r w:rsidRPr="00EB0DFB">
        <w:rPr>
          <w:rFonts w:ascii="Times New Roman" w:eastAsia="Times New Roman" w:hAnsi="Times New Roman" w:cs="B Nazanin"/>
          <w:sz w:val="28"/>
          <w:szCs w:val="28"/>
        </w:rPr>
        <w:t>.</w:t>
      </w:r>
    </w:p>
    <w:bookmarkStart w:id="218" w:name="_edn105"/>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"_ednref105"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105</w:t>
      </w:r>
      <w:r w:rsidRPr="00EB0DFB">
        <w:rPr>
          <w:rFonts w:ascii="Times New Roman" w:eastAsia="Times New Roman" w:hAnsi="Times New Roman" w:cs="B Nazanin"/>
          <w:sz w:val="28"/>
          <w:szCs w:val="28"/>
        </w:rPr>
        <w:fldChar w:fldCharType="end"/>
      </w:r>
      <w:bookmarkEnd w:id="218"/>
      <w:r w:rsidRPr="00EB0DFB">
        <w:rPr>
          <w:rFonts w:ascii="Times New Roman" w:eastAsia="Times New Roman" w:hAnsi="Times New Roman" w:cs="B Nazanin"/>
          <w:sz w:val="28"/>
          <w:szCs w:val="28"/>
          <w:rtl/>
        </w:rPr>
        <w:t>ـ حسام‏الدين متقى هندى، همان، ج 16، ص 355، ح 44902</w:t>
      </w:r>
      <w:r w:rsidRPr="00EB0DFB">
        <w:rPr>
          <w:rFonts w:ascii="Times New Roman" w:eastAsia="Times New Roman" w:hAnsi="Times New Roman" w:cs="B Nazanin"/>
          <w:sz w:val="28"/>
          <w:szCs w:val="28"/>
        </w:rPr>
        <w:t>.</w:t>
      </w:r>
    </w:p>
    <w:bookmarkStart w:id="219" w:name="_edn106"/>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"_ednref106"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106</w:t>
      </w:r>
      <w:r w:rsidRPr="00EB0DFB">
        <w:rPr>
          <w:rFonts w:ascii="Times New Roman" w:eastAsia="Times New Roman" w:hAnsi="Times New Roman" w:cs="B Nazanin"/>
          <w:sz w:val="28"/>
          <w:szCs w:val="28"/>
        </w:rPr>
        <w:fldChar w:fldCharType="end"/>
      </w:r>
      <w:bookmarkEnd w:id="219"/>
      <w:r w:rsidRPr="00EB0DFB">
        <w:rPr>
          <w:rFonts w:ascii="Times New Roman" w:eastAsia="Times New Roman" w:hAnsi="Times New Roman" w:cs="B Nazanin"/>
          <w:sz w:val="28"/>
          <w:szCs w:val="28"/>
          <w:rtl/>
        </w:rPr>
        <w:t>ـ محمدباقر مجلسى، همان، ج 103، ص 281، ح 1</w:t>
      </w:r>
      <w:r w:rsidRPr="00EB0DFB">
        <w:rPr>
          <w:rFonts w:ascii="Times New Roman" w:eastAsia="Times New Roman" w:hAnsi="Times New Roman" w:cs="B Nazanin"/>
          <w:sz w:val="28"/>
          <w:szCs w:val="28"/>
        </w:rPr>
        <w:t>.</w:t>
      </w:r>
    </w:p>
    <w:bookmarkStart w:id="220" w:name="_edn107"/>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"_ednref107"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107</w:t>
      </w:r>
      <w:r w:rsidRPr="00EB0DFB">
        <w:rPr>
          <w:rFonts w:ascii="Times New Roman" w:eastAsia="Times New Roman" w:hAnsi="Times New Roman" w:cs="B Nazanin"/>
          <w:sz w:val="28"/>
          <w:szCs w:val="28"/>
        </w:rPr>
        <w:fldChar w:fldCharType="end"/>
      </w:r>
      <w:bookmarkEnd w:id="220"/>
      <w:r w:rsidRPr="00EB0DFB">
        <w:rPr>
          <w:rFonts w:ascii="Times New Roman" w:eastAsia="Times New Roman" w:hAnsi="Times New Roman" w:cs="B Nazanin"/>
          <w:sz w:val="28"/>
          <w:szCs w:val="28"/>
          <w:rtl/>
        </w:rPr>
        <w:t xml:space="preserve">ـ خواجه نصيرالدين طوسى، </w:t>
      </w:r>
      <w:r w:rsidRPr="00EB0DFB">
        <w:rPr>
          <w:rFonts w:ascii="Times New Roman" w:eastAsia="Times New Roman" w:hAnsi="Times New Roman" w:cs="B Nazanin"/>
          <w:b/>
          <w:bCs/>
          <w:i/>
          <w:iCs/>
          <w:sz w:val="28"/>
          <w:szCs w:val="28"/>
          <w:rtl/>
        </w:rPr>
        <w:t>اخلاق ناصرى</w:t>
      </w:r>
      <w:r w:rsidRPr="00EB0DFB">
        <w:rPr>
          <w:rFonts w:ascii="Times New Roman" w:eastAsia="Times New Roman" w:hAnsi="Times New Roman" w:cs="B Nazanin"/>
          <w:sz w:val="28"/>
          <w:szCs w:val="28"/>
          <w:rtl/>
        </w:rPr>
        <w:t>، ح 7، ص 412، ش 1646</w:t>
      </w:r>
      <w:r w:rsidRPr="00EB0DFB">
        <w:rPr>
          <w:rFonts w:ascii="Times New Roman" w:eastAsia="Times New Roman" w:hAnsi="Times New Roman" w:cs="B Nazanin"/>
          <w:sz w:val="28"/>
          <w:szCs w:val="28"/>
        </w:rPr>
        <w:t>.</w:t>
      </w:r>
    </w:p>
    <w:bookmarkStart w:id="221" w:name="_edn108"/>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fldChar w:fldCharType="begin"/>
      </w:r>
      <w:r w:rsidRPr="00EB0DFB">
        <w:rPr>
          <w:rFonts w:ascii="Times New Roman" w:eastAsia="Times New Roman" w:hAnsi="Times New Roman" w:cs="B Nazanin"/>
          <w:sz w:val="28"/>
          <w:szCs w:val="28"/>
        </w:rPr>
        <w:instrText xml:space="preserve"> HYPERLINK "http://marifat.nashriyat.ir/node/2365" \l "_ednref108"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108</w:t>
      </w:r>
      <w:r w:rsidRPr="00EB0DFB">
        <w:rPr>
          <w:rFonts w:ascii="Times New Roman" w:eastAsia="Times New Roman" w:hAnsi="Times New Roman" w:cs="B Nazanin"/>
          <w:sz w:val="28"/>
          <w:szCs w:val="28"/>
        </w:rPr>
        <w:fldChar w:fldCharType="end"/>
      </w:r>
      <w:bookmarkEnd w:id="221"/>
      <w:r w:rsidRPr="00EB0DFB">
        <w:rPr>
          <w:rFonts w:ascii="Times New Roman" w:eastAsia="Times New Roman" w:hAnsi="Times New Roman" w:cs="B Nazanin"/>
          <w:sz w:val="28"/>
          <w:szCs w:val="28"/>
          <w:rtl/>
        </w:rPr>
        <w:t xml:space="preserve">ـ فضل‏بن حسن طبرسى، </w:t>
      </w:r>
      <w:r w:rsidRPr="00EB0DFB">
        <w:rPr>
          <w:rFonts w:ascii="Times New Roman" w:eastAsia="Times New Roman" w:hAnsi="Times New Roman" w:cs="B Nazanin"/>
          <w:b/>
          <w:bCs/>
          <w:i/>
          <w:iCs/>
          <w:sz w:val="28"/>
          <w:szCs w:val="28"/>
          <w:rtl/>
        </w:rPr>
        <w:t>مكارم‏الاخلاق</w:t>
      </w:r>
      <w:r w:rsidRPr="00EB0DFB">
        <w:rPr>
          <w:rFonts w:ascii="Times New Roman" w:eastAsia="Times New Roman" w:hAnsi="Times New Roman" w:cs="B Nazanin"/>
          <w:sz w:val="28"/>
          <w:szCs w:val="28"/>
          <w:rtl/>
        </w:rPr>
        <w:t>، ترجمه سيدابراهيم ميرباقرى، ص 210</w:t>
      </w:r>
      <w:r w:rsidRPr="00EB0DFB">
        <w:rPr>
          <w:rFonts w:ascii="Times New Roman" w:eastAsia="Times New Roman" w:hAnsi="Times New Roman" w:cs="B Nazanin"/>
          <w:sz w:val="28"/>
          <w:szCs w:val="28"/>
        </w:rPr>
        <w:t>.</w:t>
      </w:r>
    </w:p>
    <w:bookmarkStart w:id="222" w:name="_edn109"/>
    <w:p w:rsidR="003F31E9" w:rsidRPr="00EB0DFB" w:rsidRDefault="003F31E9" w:rsidP="00EB0DFB">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EB0DFB">
        <w:rPr>
          <w:rFonts w:ascii="Times New Roman" w:eastAsia="Times New Roman" w:hAnsi="Times New Roman" w:cs="B Nazanin"/>
          <w:sz w:val="28"/>
          <w:szCs w:val="28"/>
        </w:rPr>
        <w:lastRenderedPageBreak/>
        <w:fldChar w:fldCharType="begin"/>
      </w:r>
      <w:r w:rsidRPr="00EB0DFB">
        <w:rPr>
          <w:rFonts w:ascii="Times New Roman" w:eastAsia="Times New Roman" w:hAnsi="Times New Roman" w:cs="B Nazanin"/>
          <w:sz w:val="28"/>
          <w:szCs w:val="28"/>
        </w:rPr>
        <w:instrText xml:space="preserve"> HYPERLINK "http://marifat.nashriyat.ir/node/2365" \l "_ednref109" \o "" </w:instrText>
      </w:r>
      <w:r w:rsidRPr="00EB0DFB">
        <w:rPr>
          <w:rFonts w:ascii="Times New Roman" w:eastAsia="Times New Roman" w:hAnsi="Times New Roman" w:cs="B Nazanin"/>
          <w:sz w:val="28"/>
          <w:szCs w:val="28"/>
        </w:rPr>
        <w:fldChar w:fldCharType="separate"/>
      </w:r>
      <w:r w:rsidRPr="00EB0DFB">
        <w:rPr>
          <w:rFonts w:ascii="Times New Roman" w:eastAsia="Times New Roman" w:hAnsi="Times New Roman" w:cs="B Nazanin"/>
          <w:color w:val="0000FF"/>
          <w:sz w:val="28"/>
          <w:szCs w:val="28"/>
          <w:u w:val="single"/>
        </w:rPr>
        <w:t>109</w:t>
      </w:r>
      <w:r w:rsidRPr="00EB0DFB">
        <w:rPr>
          <w:rFonts w:ascii="Times New Roman" w:eastAsia="Times New Roman" w:hAnsi="Times New Roman" w:cs="B Nazanin"/>
          <w:sz w:val="28"/>
          <w:szCs w:val="28"/>
        </w:rPr>
        <w:fldChar w:fldCharType="end"/>
      </w:r>
      <w:bookmarkEnd w:id="222"/>
      <w:r w:rsidRPr="00EB0DFB">
        <w:rPr>
          <w:rFonts w:ascii="Times New Roman" w:eastAsia="Times New Roman" w:hAnsi="Times New Roman" w:cs="B Nazanin"/>
          <w:sz w:val="28"/>
          <w:szCs w:val="28"/>
          <w:rtl/>
        </w:rPr>
        <w:t>ـ شكوه نوابى‏نژاد، به نقل از: خوشه خالقى‏نژاد و همكاران، «نيازهاى آموزشى قبل از ازدواج از ديدگاه زوجين مراجعه‏كننده به مراكز بهداشتى ـ درمانى شهرستان مشهد</w:t>
      </w:r>
      <w:r w:rsidRPr="00EB0DFB">
        <w:rPr>
          <w:rFonts w:ascii="Times New Roman" w:eastAsia="Times New Roman" w:hAnsi="Times New Roman" w:cs="B Nazanin"/>
          <w:sz w:val="28"/>
          <w:szCs w:val="28"/>
        </w:rPr>
        <w:t>»</w:t>
      </w:r>
      <w:r w:rsidRPr="00EB0DFB">
        <w:rPr>
          <w:rFonts w:ascii="Times New Roman" w:eastAsia="Times New Roman" w:hAnsi="Times New Roman" w:cs="B Nazanin"/>
          <w:sz w:val="28"/>
          <w:szCs w:val="28"/>
          <w:rtl/>
        </w:rPr>
        <w:t xml:space="preserve">، </w:t>
      </w:r>
      <w:r w:rsidRPr="00EB0DFB">
        <w:rPr>
          <w:rFonts w:ascii="Times New Roman" w:eastAsia="Times New Roman" w:hAnsi="Times New Roman" w:cs="B Nazanin"/>
          <w:b/>
          <w:bCs/>
          <w:i/>
          <w:iCs/>
          <w:sz w:val="28"/>
          <w:szCs w:val="28"/>
          <w:rtl/>
        </w:rPr>
        <w:t>مجله ايرانى آموزش در علوم پزشكى</w:t>
      </w:r>
      <w:r w:rsidRPr="00EB0DFB">
        <w:rPr>
          <w:rFonts w:ascii="Times New Roman" w:eastAsia="Times New Roman" w:hAnsi="Times New Roman" w:cs="B Nazanin"/>
          <w:sz w:val="28"/>
          <w:szCs w:val="28"/>
          <w:rtl/>
        </w:rPr>
        <w:t>، سال هشتم، ش 2، ص 247ـ253</w:t>
      </w:r>
      <w:r w:rsidRPr="00EB0DFB">
        <w:rPr>
          <w:rFonts w:ascii="Times New Roman" w:eastAsia="Times New Roman" w:hAnsi="Times New Roman" w:cs="B Nazanin"/>
          <w:sz w:val="28"/>
          <w:szCs w:val="28"/>
        </w:rPr>
        <w:t>.</w:t>
      </w:r>
    </w:p>
    <w:p w:rsidR="00AA2BE4" w:rsidRPr="00EB0DFB" w:rsidRDefault="00AA2BE4" w:rsidP="00EB0DFB">
      <w:pPr>
        <w:bidi/>
        <w:jc w:val="both"/>
        <w:rPr>
          <w:rFonts w:cs="B Nazanin"/>
          <w:sz w:val="28"/>
          <w:szCs w:val="28"/>
        </w:rPr>
      </w:pPr>
    </w:p>
    <w:sectPr w:rsidR="00AA2BE4" w:rsidRPr="00EB0DFB" w:rsidSect="00EB0DFB">
      <w:headerReference w:type="default" r:id="rId8"/>
      <w:footerReference w:type="default" r:id="rId9"/>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704" w:rsidRDefault="00F87704" w:rsidP="00EB0DFB">
      <w:pPr>
        <w:spacing w:after="0" w:line="240" w:lineRule="auto"/>
      </w:pPr>
      <w:r>
        <w:separator/>
      </w:r>
    </w:p>
  </w:endnote>
  <w:endnote w:type="continuationSeparator" w:id="0">
    <w:p w:rsidR="00F87704" w:rsidRDefault="00F87704" w:rsidP="00EB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65124"/>
      <w:docPartObj>
        <w:docPartGallery w:val="Page Numbers (Bottom of Page)"/>
        <w:docPartUnique/>
      </w:docPartObj>
    </w:sdtPr>
    <w:sdtEndPr>
      <w:rPr>
        <w:noProof/>
      </w:rPr>
    </w:sdtEndPr>
    <w:sdtContent>
      <w:p w:rsidR="002A0AA7" w:rsidRDefault="002A0AA7">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2A0AA7" w:rsidRDefault="002A0A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704" w:rsidRDefault="00F87704" w:rsidP="00EB0DFB">
      <w:pPr>
        <w:spacing w:after="0" w:line="240" w:lineRule="auto"/>
      </w:pPr>
      <w:r>
        <w:separator/>
      </w:r>
    </w:p>
  </w:footnote>
  <w:footnote w:type="continuationSeparator" w:id="0">
    <w:p w:rsidR="00F87704" w:rsidRDefault="00F87704" w:rsidP="00EB0D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DFB" w:rsidRDefault="00EB0DFB" w:rsidP="00EB0DFB">
    <w:pPr>
      <w:pStyle w:val="Header"/>
      <w:bidi/>
      <w:jc w:val="center"/>
      <w:rPr>
        <w:rFonts w:cs="B Nazanin"/>
        <w:b/>
        <w:bCs/>
        <w:sz w:val="24"/>
        <w:szCs w:val="24"/>
        <w:lang w:bidi="fa-IR"/>
      </w:rPr>
    </w:pPr>
    <w:r>
      <w:rPr>
        <w:rFonts w:cs="B Nazanin" w:hint="cs"/>
        <w:b/>
        <w:bCs/>
        <w:sz w:val="24"/>
        <w:szCs w:val="24"/>
        <w:rtl/>
        <w:lang w:bidi="fa-IR"/>
      </w:rPr>
      <w:t>ماهنامه معرفت                                            ش163                                                 تیرماه1390</w:t>
    </w:r>
  </w:p>
  <w:p w:rsidR="00EB0DFB" w:rsidRDefault="00EB0D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F7A4B"/>
    <w:multiLevelType w:val="multilevel"/>
    <w:tmpl w:val="C498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313B27"/>
    <w:multiLevelType w:val="multilevel"/>
    <w:tmpl w:val="231C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294"/>
    <w:rsid w:val="002A0AA7"/>
    <w:rsid w:val="003F31E9"/>
    <w:rsid w:val="00A2092E"/>
    <w:rsid w:val="00AA2BE4"/>
    <w:rsid w:val="00AD7294"/>
    <w:rsid w:val="00B0749B"/>
    <w:rsid w:val="00B55F6F"/>
    <w:rsid w:val="00DA2575"/>
    <w:rsid w:val="00EB0DFB"/>
    <w:rsid w:val="00F877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987BE-8615-4B70-809A-8AF04724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F31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31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31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31E9"/>
    <w:rPr>
      <w:rFonts w:ascii="Times New Roman" w:eastAsia="Times New Roman" w:hAnsi="Times New Roman" w:cs="Times New Roman"/>
      <w:b/>
      <w:bCs/>
      <w:sz w:val="27"/>
      <w:szCs w:val="27"/>
    </w:rPr>
  </w:style>
  <w:style w:type="paragraph" w:customStyle="1" w:styleId="rtecenter">
    <w:name w:val="rtecenter"/>
    <w:basedOn w:val="Normal"/>
    <w:rsid w:val="003F31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3F31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31E9"/>
    <w:rPr>
      <w:color w:val="0000FF"/>
      <w:u w:val="single"/>
    </w:rPr>
  </w:style>
  <w:style w:type="character" w:styleId="FollowedHyperlink">
    <w:name w:val="FollowedHyperlink"/>
    <w:basedOn w:val="DefaultParagraphFont"/>
    <w:uiPriority w:val="99"/>
    <w:semiHidden/>
    <w:unhideWhenUsed/>
    <w:rsid w:val="003F31E9"/>
    <w:rPr>
      <w:color w:val="800080"/>
      <w:u w:val="single"/>
    </w:rPr>
  </w:style>
  <w:style w:type="paragraph" w:styleId="NormalWeb">
    <w:name w:val="Normal (Web)"/>
    <w:basedOn w:val="Normal"/>
    <w:uiPriority w:val="99"/>
    <w:semiHidden/>
    <w:unhideWhenUsed/>
    <w:rsid w:val="003F31E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B0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DFB"/>
  </w:style>
  <w:style w:type="paragraph" w:styleId="Footer">
    <w:name w:val="footer"/>
    <w:basedOn w:val="Normal"/>
    <w:link w:val="FooterChar"/>
    <w:uiPriority w:val="99"/>
    <w:unhideWhenUsed/>
    <w:rsid w:val="00EB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643640">
      <w:bodyDiv w:val="1"/>
      <w:marLeft w:val="0"/>
      <w:marRight w:val="0"/>
      <w:marTop w:val="0"/>
      <w:marBottom w:val="0"/>
      <w:divBdr>
        <w:top w:val="none" w:sz="0" w:space="0" w:color="auto"/>
        <w:left w:val="none" w:sz="0" w:space="0" w:color="auto"/>
        <w:bottom w:val="none" w:sz="0" w:space="0" w:color="auto"/>
        <w:right w:val="none" w:sz="0" w:space="0" w:color="auto"/>
      </w:divBdr>
      <w:divsChild>
        <w:div w:id="1183666709">
          <w:marLeft w:val="0"/>
          <w:marRight w:val="0"/>
          <w:marTop w:val="0"/>
          <w:marBottom w:val="0"/>
          <w:divBdr>
            <w:top w:val="none" w:sz="0" w:space="0" w:color="auto"/>
            <w:left w:val="none" w:sz="0" w:space="0" w:color="auto"/>
            <w:bottom w:val="none" w:sz="0" w:space="0" w:color="auto"/>
            <w:right w:val="none" w:sz="0" w:space="0" w:color="auto"/>
          </w:divBdr>
          <w:divsChild>
            <w:div w:id="239680304">
              <w:marLeft w:val="0"/>
              <w:marRight w:val="0"/>
              <w:marTop w:val="0"/>
              <w:marBottom w:val="0"/>
              <w:divBdr>
                <w:top w:val="none" w:sz="0" w:space="0" w:color="auto"/>
                <w:left w:val="none" w:sz="0" w:space="0" w:color="auto"/>
                <w:bottom w:val="none" w:sz="0" w:space="0" w:color="auto"/>
                <w:right w:val="none" w:sz="0" w:space="0" w:color="auto"/>
              </w:divBdr>
              <w:divsChild>
                <w:div w:id="15741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09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faghihi@qom.ac.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8159</Words>
  <Characters>46510</Characters>
  <Application>Microsoft Office Word</Application>
  <DocSecurity>0</DocSecurity>
  <Lines>387</Lines>
  <Paragraphs>109</Paragraphs>
  <ScaleCrop>false</ScaleCrop>
  <Company>Moorche 30 DVDs</Company>
  <LinksUpToDate>false</LinksUpToDate>
  <CharactersWithSpaces>54560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6</cp:revision>
  <dcterms:created xsi:type="dcterms:W3CDTF">2016-10-24T06:27:00Z</dcterms:created>
  <dcterms:modified xsi:type="dcterms:W3CDTF">2016-10-24T07:29:00Z</dcterms:modified>
</cp:coreProperties>
</file>