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4C" w:rsidRPr="004B5109" w:rsidRDefault="00FE434C" w:rsidP="004B5109">
      <w:pPr>
        <w:bidi/>
        <w:spacing w:before="100" w:beforeAutospacing="1" w:after="100" w:afterAutospacing="1" w:line="240" w:lineRule="auto"/>
        <w:jc w:val="both"/>
        <w:outlineLvl w:val="0"/>
        <w:rPr>
          <w:rFonts w:ascii="Times New Roman" w:eastAsia="Times New Roman" w:hAnsi="Times New Roman" w:cs="B Nazanin"/>
          <w:b/>
          <w:bCs/>
          <w:kern w:val="36"/>
          <w:sz w:val="28"/>
          <w:szCs w:val="28"/>
        </w:rPr>
      </w:pPr>
      <w:r w:rsidRPr="004B5109">
        <w:rPr>
          <w:rFonts w:ascii="Times New Roman" w:eastAsia="Times New Roman" w:hAnsi="Times New Roman" w:cs="B Nazanin"/>
          <w:b/>
          <w:bCs/>
          <w:kern w:val="36"/>
          <w:sz w:val="28"/>
          <w:szCs w:val="28"/>
          <w:rtl/>
        </w:rPr>
        <w:t>نقد و بررسی دیدگاه‌های تیموتی فرنیش در زمینه مهدویت</w:t>
      </w:r>
    </w:p>
    <w:p w:rsidR="00FE434C" w:rsidRPr="004B5109" w:rsidRDefault="00FE434C" w:rsidP="004B5109">
      <w:pPr>
        <w:bidi/>
        <w:spacing w:after="0" w:line="240" w:lineRule="auto"/>
        <w:jc w:val="both"/>
        <w:rPr>
          <w:rFonts w:ascii="Times New Roman" w:eastAsia="Times New Roman" w:hAnsi="Times New Roman" w:cs="B Nazanin"/>
          <w:sz w:val="28"/>
          <w:szCs w:val="28"/>
        </w:rPr>
      </w:pPr>
      <w:r w:rsidRPr="004B5109">
        <w:rPr>
          <w:rFonts w:ascii="Times New Roman" w:eastAsia="Times New Roman" w:hAnsi="Times New Roman" w:cs="B Nazanin"/>
          <w:sz w:val="28"/>
          <w:szCs w:val="28"/>
          <w:rtl/>
        </w:rPr>
        <w:t xml:space="preserve">نوشته شده در اسفند </w:t>
      </w:r>
      <w:r w:rsidRPr="004B5109">
        <w:rPr>
          <w:rFonts w:ascii="Times New Roman" w:eastAsia="Times New Roman" w:hAnsi="Times New Roman" w:cs="B Nazanin"/>
          <w:sz w:val="28"/>
          <w:szCs w:val="28"/>
          <w:rtl/>
          <w:lang w:bidi="fa-IR"/>
        </w:rPr>
        <w:t>۱, ۱۳۹۴</w:t>
      </w:r>
      <w:r w:rsidRPr="004B5109">
        <w:rPr>
          <w:rFonts w:ascii="Times New Roman" w:eastAsia="Times New Roman" w:hAnsi="Times New Roman" w:cs="B Nazanin"/>
          <w:sz w:val="28"/>
          <w:szCs w:val="28"/>
          <w:rtl/>
        </w:rPr>
        <w:t xml:space="preserve"> توسط </w:t>
      </w:r>
      <w:hyperlink r:id="rId6" w:tooltip="نویسنده: مدیریت محتوا" w:history="1">
        <w:r w:rsidRPr="004B5109">
          <w:rPr>
            <w:rFonts w:ascii="Times New Roman" w:eastAsia="Times New Roman" w:hAnsi="Times New Roman" w:cs="B Nazanin"/>
            <w:color w:val="0000FF"/>
            <w:sz w:val="28"/>
            <w:szCs w:val="28"/>
            <w:u w:val="single"/>
            <w:rtl/>
          </w:rPr>
          <w:t>مدیریت محتوا</w:t>
        </w:r>
      </w:hyperlink>
    </w:p>
    <w:p w:rsidR="00FE434C" w:rsidRPr="004B5109" w:rsidRDefault="00FE434C" w:rsidP="004B5109">
      <w:pPr>
        <w:bidi/>
        <w:spacing w:before="100" w:beforeAutospacing="1" w:after="100" w:afterAutospacing="1" w:line="240" w:lineRule="auto"/>
        <w:jc w:val="both"/>
        <w:rPr>
          <w:rFonts w:ascii="Times New Roman" w:eastAsia="Times New Roman" w:hAnsi="Times New Roman" w:cs="B Nazanin"/>
          <w:sz w:val="28"/>
          <w:szCs w:val="28"/>
        </w:rPr>
      </w:pPr>
      <w:r w:rsidRPr="004B5109">
        <w:rPr>
          <w:rFonts w:ascii="Times New Roman" w:eastAsia="Times New Roman" w:hAnsi="Times New Roman" w:cs="B Nazanin"/>
          <w:sz w:val="28"/>
          <w:szCs w:val="28"/>
          <w:rtl/>
        </w:rPr>
        <w:t>نقد و بررسی دیدگاه‌های تیموتی فرنیش در زمینه مهدویت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زهیر دهقانی آرانی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سیدرضی موسوی گیلانی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چکیده</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مهدی‌پژوهان معاصر غربی، تحقیقاتی متمایزتر و خاص‌تر از پیشینیان خود در موضوع منجی‌گرایی اسلامی (مهدویت) ارائه کرده‌اند و این، به دلیل ارتباطات علمی گسترده</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وجود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اصیل</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تمرکز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بیش‌تر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 «</w:t>
      </w:r>
      <w:r w:rsidRPr="004B5109">
        <w:rPr>
          <w:rFonts w:ascii="Times New Roman" w:eastAsia="Times New Roman" w:hAnsi="Times New Roman" w:cs="B Nazanin"/>
          <w:sz w:val="28"/>
          <w:szCs w:val="28"/>
          <w:rtl/>
        </w:rPr>
        <w:t>تیموتی فرنیش» یکی از این مستشرقان است که با توجه به تخصص در تاریخ، فرقه‌ها و عقاید اسلامی؛ به این موضوع پرداخته و در این زمینه کتاب و مقالات بسیاری نگاشته است؛ به طوری که دیدگاه‌های وی در محافل علمی و رسانه‌ای غرب مورد استناد قرار می‌گیرد. بررسی دیدگاه‌های فرنیش در زمینه مهدویت، علاوه بر شناخت پیش‌فرض‌ها، مستندات و نتیجه‌گیری‌های او، زمینه نقد دیدگاه‌های وی و همفکرانش را فراهم می‌کند و به تبیین رویکرد محافل علمی غرب در دوره معاصر یاری می‌رساند. این نوشتار ابتدا مباحث مطرح شده از سوی فرنیش، به‌ویژه در زمینه مه</w:t>
      </w:r>
      <w:bookmarkStart w:id="0" w:name="_GoBack"/>
      <w:bookmarkEnd w:id="0"/>
      <w:r w:rsidRPr="004B5109">
        <w:rPr>
          <w:rFonts w:ascii="Times New Roman" w:eastAsia="Times New Roman" w:hAnsi="Times New Roman" w:cs="B Nazanin"/>
          <w:sz w:val="28"/>
          <w:szCs w:val="28"/>
          <w:rtl/>
        </w:rPr>
        <w:t>دویت را دسته‌بندی و عنوان کرده و در این جهت، به ریشه‌یابی و ردیابی مبنای فکری وی پرداخته است. در ادامه، اشکالات روشی و محتوایی سخنان وی که به نتیجه</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گیری</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نادرست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گردیده؛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ذکر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مؤلفه‌های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مثبت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تحقیقات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راستی</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آزمایی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نقد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مباحث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w:t>
      </w:r>
      <w:r w:rsidRPr="004B5109">
        <w:rPr>
          <w:rFonts w:ascii="Times New Roman" w:eastAsia="Times New Roman" w:hAnsi="Times New Roman" w:cs="B Nazanin"/>
          <w:sz w:val="28"/>
          <w:szCs w:val="28"/>
          <w:rtl/>
        </w:rPr>
        <w:t>ح شده در این مقاله است. روش تحقیقی این نوشتار، کتابخانه‌ای ـ نرم‌افزاری بوده و با نگاه توصیفی- تحلیلی نگاشته شده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واژگان کلیدی: مهدویت، تیموتی فرنیش، شرق‌شناسان غربی، منجی‌گرایی اسلامی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مقدمه</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 xml:space="preserve">سابقه مطالعه منجی‌گرایی اسلامی در میان غربیان از دو قرن کم‌تر است. در میانه قرن نوزده میلادی و به واسطه ظهور برخی مدعیان مهدویت در کشورهای اسلامی همچون ایران، هند و به‌ویژه سودان؛ توجه برخی محافل سیاسی و علمی غرب به موضوع مهدویت جلب گردید و توجه افرادی همچون جیمز دارمستتر ، فان فلوتن ، گلدتسهیر و ادوارد براون را به طور خاص به اهمیت و جایگاه این باور نزد مسلمانان، متمرکز ساخت. متاسفانه، دیدگاه‌های مستشرقان پیشین به دلایل مختلفی همچون کمبود منابع اطلاعاتی، پیش‌داوری‌ها و تاریخی‌نگری به جای اتخاذ روش پدیدارشناسانه، اشکالات متعددی داشت (موسوی، </w:t>
      </w:r>
      <w:r w:rsidRPr="004B5109">
        <w:rPr>
          <w:rFonts w:ascii="Times New Roman" w:eastAsia="Times New Roman" w:hAnsi="Times New Roman" w:cs="B Nazanin"/>
          <w:sz w:val="28"/>
          <w:szCs w:val="28"/>
          <w:rtl/>
          <w:lang w:bidi="fa-IR"/>
        </w:rPr>
        <w:t xml:space="preserve">۱۳۸۹: ۱۱۲). </w:t>
      </w:r>
      <w:r w:rsidRPr="004B5109">
        <w:rPr>
          <w:rFonts w:ascii="Times New Roman" w:eastAsia="Times New Roman" w:hAnsi="Times New Roman" w:cs="B Nazanin"/>
          <w:sz w:val="28"/>
          <w:szCs w:val="28"/>
          <w:rtl/>
        </w:rPr>
        <w:t xml:space="preserve">اگرچه شرق‌شناسان متاخر همچون مونتمگری وات و یا برنارد لوییس در تکمیل منابع اطلاعاتی و ارائه دیدگاه‌هایی دقیق‌تر در این موضوع سعی داشته‌اند؛ مسیر طی‌شده از سوی ایشان غالباً با دیدگاه‌های پیشینیان متفاوت نبوده است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 xml:space="preserve">همان: </w:t>
      </w:r>
      <w:r w:rsidRPr="004B5109">
        <w:rPr>
          <w:rFonts w:ascii="Times New Roman" w:eastAsia="Times New Roman" w:hAnsi="Times New Roman" w:cs="B Nazanin"/>
          <w:sz w:val="28"/>
          <w:szCs w:val="28"/>
          <w:rtl/>
          <w:lang w:bidi="fa-IR"/>
        </w:rPr>
        <w:t>۲۳۳</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 xml:space="preserve">تیموتی آرفرنیش یکی از نویسندگان و پژوهشگران غربی است که در زمینه مهدی‌گرایی اسلامی مقالات متعدد و </w:t>
      </w:r>
      <w:r w:rsidRPr="004B5109">
        <w:rPr>
          <w:rFonts w:ascii="Times New Roman" w:eastAsia="Times New Roman" w:hAnsi="Times New Roman" w:cs="B Nazanin"/>
          <w:sz w:val="28"/>
          <w:szCs w:val="28"/>
          <w:rtl/>
        </w:rPr>
        <w:lastRenderedPageBreak/>
        <w:t>کتاب ویژه</w:t>
      </w:r>
      <w:r w:rsidRPr="004B5109">
        <w:rPr>
          <w:rFonts w:ascii="Cambria" w:eastAsia="Times New Roman" w:hAnsi="Cambria" w:cs="Cambria"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تألیف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به‌رغم این‌که فرنیش در سالیان اخیر جایگاه خاصی در زمینه پژوهش‌های مرتبط با منجی‌گرایی اسلامی کسب کرده؛ متاسفانه آرا و دیدگاه‌های وی مورد بررسی و نقد قرار نگرفته است و نوشته خاصی در این مورد به زبان فارسی موجود نیست</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علت این امر را باید در متاخر بودن فرنیش و نیز عدم توجه مهدی‌پژوهان مسلمان به دیدگاه‌های وی جست‌وجو کرد؛ لیکن فعالیت‌های رسانه‌ای نسبتا وسیع فرنیش از سویی و تسلط خوب وی بر زبان عربی، تاریخ اسلام و عقاید اسلامی، به‌ویژه مهدویت از سوی دیگر؛ شناخت شخصیت و دیدگاه‌های وی را ناگزیر می‌نماید. این نوشتار ابتدا نگاهی کوتاه به شخصیت و آثار فرنیش داشته و سپس به مهم‌ترین دیدگاه‌های فرنیش، به‌ویژه آرای مرتبط با مهدویت اشاره کرده و در بخش انتهایی به تحلیل و نقد آن دیدگاه‌ها پرداخته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 xml:space="preserve">بنابر اطلاعات موجود در فضای مجازی و سایت شخصی فرنیش، او متولد و ساکن آمریکا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آتلانتا در ایالت جورجیا) بوده</w:t>
      </w:r>
      <w:r w:rsidRPr="004B5109">
        <w:rPr>
          <w:rFonts w:ascii="Times New Roman" w:eastAsia="Times New Roman" w:hAnsi="Times New Roman" w:cs="B Nazanin"/>
          <w:sz w:val="28"/>
          <w:szCs w:val="28"/>
        </w:rPr>
        <w:t xml:space="preserve"> (Furnish, mahdiwatch.org/id1.html) </w:t>
      </w:r>
      <w:r w:rsidRPr="004B5109">
        <w:rPr>
          <w:rFonts w:ascii="Times New Roman" w:eastAsia="Times New Roman" w:hAnsi="Times New Roman" w:cs="B Nazanin"/>
          <w:sz w:val="28"/>
          <w:szCs w:val="28"/>
          <w:rtl/>
        </w:rPr>
        <w:t xml:space="preserve">و هم‌اکنون استادیار دانشگاه پیرامونی جورجیا (به مدت </w:t>
      </w:r>
      <w:r w:rsidRPr="004B5109">
        <w:rPr>
          <w:rFonts w:ascii="Times New Roman" w:eastAsia="Times New Roman" w:hAnsi="Times New Roman" w:cs="B Nazanin"/>
          <w:sz w:val="28"/>
          <w:szCs w:val="28"/>
          <w:rtl/>
          <w:lang w:bidi="fa-IR"/>
        </w:rPr>
        <w:t>۷</w:t>
      </w:r>
      <w:r w:rsidRPr="004B5109">
        <w:rPr>
          <w:rFonts w:ascii="Times New Roman" w:eastAsia="Times New Roman" w:hAnsi="Times New Roman" w:cs="B Nazanin"/>
          <w:sz w:val="28"/>
          <w:szCs w:val="28"/>
          <w:rtl/>
        </w:rPr>
        <w:t xml:space="preserve"> سال) و نیز استاد مهمان دانشکده عملیات مشترک (به مدت </w:t>
      </w:r>
      <w:r w:rsidRPr="004B5109">
        <w:rPr>
          <w:rFonts w:ascii="Times New Roman" w:eastAsia="Times New Roman" w:hAnsi="Times New Roman" w:cs="B Nazanin"/>
          <w:sz w:val="28"/>
          <w:szCs w:val="28"/>
          <w:rtl/>
          <w:lang w:bidi="fa-IR"/>
        </w:rPr>
        <w:t>۲</w:t>
      </w:r>
      <w:r w:rsidRPr="004B5109">
        <w:rPr>
          <w:rFonts w:ascii="Times New Roman" w:eastAsia="Times New Roman" w:hAnsi="Times New Roman" w:cs="B Nazanin"/>
          <w:sz w:val="28"/>
          <w:szCs w:val="28"/>
          <w:rtl/>
        </w:rPr>
        <w:t xml:space="preserve"> سال) می‌باشد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t xml:space="preserve">(wikistrat.com/experts/dr-timothy-furnish). </w:t>
      </w:r>
      <w:r w:rsidRPr="004B5109">
        <w:rPr>
          <w:rFonts w:ascii="Times New Roman" w:eastAsia="Times New Roman" w:hAnsi="Times New Roman" w:cs="B Nazanin"/>
          <w:sz w:val="28"/>
          <w:szCs w:val="28"/>
          <w:rtl/>
        </w:rPr>
        <w:t xml:space="preserve">تیموتی فرنیش مدرک کارشناسی ارشد خود را از مدرسه علوم دینی کونکوردیا در سنت لوییس و دکترای خود را در تاریخ اسلام را از دانشگاه ایالتی اوهایو در سال </w:t>
      </w:r>
      <w:r w:rsidRPr="004B5109">
        <w:rPr>
          <w:rFonts w:ascii="Times New Roman" w:eastAsia="Times New Roman" w:hAnsi="Times New Roman" w:cs="B Nazanin"/>
          <w:sz w:val="28"/>
          <w:szCs w:val="28"/>
          <w:rtl/>
          <w:lang w:bidi="fa-IR"/>
        </w:rPr>
        <w:t>۲۰۰۱</w:t>
      </w:r>
      <w:r w:rsidRPr="004B5109">
        <w:rPr>
          <w:rFonts w:ascii="Times New Roman" w:eastAsia="Times New Roman" w:hAnsi="Times New Roman" w:cs="B Nazanin"/>
          <w:sz w:val="28"/>
          <w:szCs w:val="28"/>
          <w:rtl/>
        </w:rPr>
        <w:t xml:space="preserve"> اخذ کرده</w:t>
      </w:r>
      <w:r w:rsidRPr="004B5109">
        <w:rPr>
          <w:rFonts w:ascii="Times New Roman" w:eastAsia="Times New Roman" w:hAnsi="Times New Roman" w:cs="B Nazanin"/>
          <w:sz w:val="28"/>
          <w:szCs w:val="28"/>
        </w:rPr>
        <w:br/>
        <w:t xml:space="preserve">(Furnish, mahdiwatch.org/id1.html) </w:t>
      </w:r>
      <w:r w:rsidRPr="004B5109">
        <w:rPr>
          <w:rFonts w:ascii="Times New Roman" w:eastAsia="Times New Roman" w:hAnsi="Times New Roman" w:cs="B Nazanin"/>
          <w:sz w:val="28"/>
          <w:szCs w:val="28"/>
          <w:rtl/>
        </w:rPr>
        <w:t>و از نظر مذهبی پیرو کلیسای پروتستانی لوتری است</w:t>
      </w:r>
      <w:r w:rsidRPr="004B5109">
        <w:rPr>
          <w:rFonts w:ascii="Times New Roman" w:eastAsia="Times New Roman" w:hAnsi="Times New Roman" w:cs="B Nazanin"/>
          <w:sz w:val="28"/>
          <w:szCs w:val="28"/>
        </w:rPr>
        <w:t xml:space="preserve"> (Furnish, mahdiwatch.org/ 2012.07. 01_arch.html). </w:t>
      </w:r>
      <w:r w:rsidRPr="004B5109">
        <w:rPr>
          <w:rFonts w:ascii="Times New Roman" w:eastAsia="Times New Roman" w:hAnsi="Times New Roman" w:cs="B Nazanin"/>
          <w:sz w:val="28"/>
          <w:szCs w:val="28"/>
          <w:rtl/>
        </w:rPr>
        <w:t>فرنیش حضور چندساله ای در ارتش آمریکا پیش از دوران تحصیلات تکمیلی داشته و به عنوان بازجو، زباندان و در برهه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کشیشِ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هنگ،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فعالیت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تسلط</w:t>
      </w:r>
      <w:r w:rsidRPr="004B5109">
        <w:rPr>
          <w:rFonts w:ascii="Times New Roman" w:eastAsia="Times New Roman" w:hAnsi="Times New Roman" w:cs="B Nazanin"/>
          <w:sz w:val="28"/>
          <w:szCs w:val="28"/>
          <w:rtl/>
        </w:rPr>
        <w:t xml:space="preserve"> بالای فرنیش بر زبان عربی ـ و تا حدودی فارسی و ترکی ـ حاصل همین پیشینه نظامی اوست. وی مشاور فرماندهی عملیات ویژه و جامعه اطلاعاتی آمریکا بوده و در سه سال قبل، به عنوان تحلیل‌گر ژئوپلتیک با موسسه ژاکوب تکنولوژی همکاری داشته است </w:t>
      </w:r>
      <w:r w:rsidRPr="004B5109">
        <w:rPr>
          <w:rFonts w:ascii="Times New Roman" w:eastAsia="Times New Roman" w:hAnsi="Times New Roman" w:cs="B Nazanin"/>
          <w:sz w:val="28"/>
          <w:szCs w:val="28"/>
        </w:rPr>
        <w:t>(wikistrat.com/experts/dr-timothy-furnish).</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همچنین وی به عنوان استاد و سخنران میهمان در نشست‌های مختلفی همچون مؤسسه دفاع برای مدیریت کمک به امنیت ، دانشگاه عملیات ویژه مشترک، مرکز آموزشی اجرایی قانون فدرال و دانشکده جنگ ارتش آمریکا و نیز تحلیل‌گر مبارزه با شورش و سرویس اطلاعاتی منبع</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ب</w:t>
      </w:r>
      <w:r w:rsidRPr="004B5109">
        <w:rPr>
          <w:rFonts w:ascii="Times New Roman" w:eastAsia="Times New Roman" w:hAnsi="Times New Roman" w:cs="B Nazanin"/>
          <w:sz w:val="28"/>
          <w:szCs w:val="28"/>
          <w:rtl/>
        </w:rPr>
        <w:t>از در ارتش آمریکا شرکت کرده است</w:t>
      </w:r>
      <w:r w:rsidRPr="004B5109">
        <w:rPr>
          <w:rFonts w:ascii="Times New Roman" w:eastAsia="Times New Roman" w:hAnsi="Times New Roman" w:cs="B Nazanin"/>
          <w:sz w:val="28"/>
          <w:szCs w:val="28"/>
        </w:rPr>
        <w:br/>
        <w:t>(Furnish, about.me/trfurnish, www.mahdiwatch.org/id1.html).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از تیموتی فرنیش تنها یک کتاب به چاپ رسیده است. این کتاب «مقدس ترین جنگ‌ها</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مهدیان اسلامی، جهاد ایشان و اسامه بن لادن» نام دارد. طبق گفته خود فرنیش، این کتاب متن تکمیل شده و توسعه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یافته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پایان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نامه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دکترای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حوادث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۱۱</w:t>
      </w:r>
      <w:r w:rsidRPr="004B5109">
        <w:rPr>
          <w:rFonts w:ascii="Times New Roman" w:eastAsia="Times New Roman" w:hAnsi="Times New Roman" w:cs="B Nazanin"/>
          <w:sz w:val="28"/>
          <w:szCs w:val="28"/>
          <w:rtl/>
        </w:rPr>
        <w:t xml:space="preserve"> سپتامبر نوشته شده و در سال </w:t>
      </w:r>
      <w:r w:rsidRPr="004B5109">
        <w:rPr>
          <w:rFonts w:ascii="Times New Roman" w:eastAsia="Times New Roman" w:hAnsi="Times New Roman" w:cs="B Nazanin"/>
          <w:sz w:val="28"/>
          <w:szCs w:val="28"/>
          <w:rtl/>
          <w:lang w:bidi="fa-IR"/>
        </w:rPr>
        <w:t>۲۰۰۵</w:t>
      </w:r>
      <w:r w:rsidRPr="004B5109">
        <w:rPr>
          <w:rFonts w:ascii="Times New Roman" w:eastAsia="Times New Roman" w:hAnsi="Times New Roman" w:cs="B Nazanin"/>
          <w:sz w:val="28"/>
          <w:szCs w:val="28"/>
          <w:rtl/>
        </w:rPr>
        <w:t>م. به چاپ رسیده است</w:t>
      </w:r>
      <w:r w:rsidRPr="004B5109">
        <w:rPr>
          <w:rFonts w:ascii="Times New Roman" w:eastAsia="Times New Roman" w:hAnsi="Times New Roman" w:cs="B Nazanin"/>
          <w:sz w:val="28"/>
          <w:szCs w:val="28"/>
        </w:rPr>
        <w:br/>
        <w:t xml:space="preserve">(Shenkman, historynewsnetwork.org/article/29389:2006). </w:t>
      </w:r>
      <w:r w:rsidRPr="004B5109">
        <w:rPr>
          <w:rFonts w:ascii="Times New Roman" w:eastAsia="Times New Roman" w:hAnsi="Times New Roman" w:cs="B Nazanin"/>
          <w:sz w:val="28"/>
          <w:szCs w:val="28"/>
          <w:rtl/>
        </w:rPr>
        <w:t xml:space="preserve">فرنیش در مقدمه این کتاب علت تدوین آن را حوادث پس از </w:t>
      </w:r>
      <w:r w:rsidRPr="004B5109">
        <w:rPr>
          <w:rFonts w:ascii="Times New Roman" w:eastAsia="Times New Roman" w:hAnsi="Times New Roman" w:cs="B Nazanin"/>
          <w:sz w:val="28"/>
          <w:szCs w:val="28"/>
          <w:rtl/>
          <w:lang w:bidi="fa-IR"/>
        </w:rPr>
        <w:t>۱۱</w:t>
      </w:r>
      <w:r w:rsidRPr="004B5109">
        <w:rPr>
          <w:rFonts w:ascii="Times New Roman" w:eastAsia="Times New Roman" w:hAnsi="Times New Roman" w:cs="B Nazanin"/>
          <w:sz w:val="28"/>
          <w:szCs w:val="28"/>
          <w:rtl/>
        </w:rPr>
        <w:t xml:space="preserve"> سپتامبر </w:t>
      </w:r>
      <w:r w:rsidRPr="004B5109">
        <w:rPr>
          <w:rFonts w:ascii="Times New Roman" w:eastAsia="Times New Roman" w:hAnsi="Times New Roman" w:cs="B Nazanin"/>
          <w:sz w:val="28"/>
          <w:szCs w:val="28"/>
          <w:rtl/>
          <w:lang w:bidi="fa-IR"/>
        </w:rPr>
        <w:t>۲۰۰۱</w:t>
      </w:r>
      <w:r w:rsidRPr="004B5109">
        <w:rPr>
          <w:rFonts w:ascii="Times New Roman" w:eastAsia="Times New Roman" w:hAnsi="Times New Roman" w:cs="B Nazanin"/>
          <w:sz w:val="28"/>
          <w:szCs w:val="28"/>
          <w:rtl/>
        </w:rPr>
        <w:t>م. و زمینه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مهدی‌گرایانه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ماجرا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نهفته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lastRenderedPageBreak/>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بیش‌تر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پرداخته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عناوین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فصول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«مقدس</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جنگ‌ها</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عبارتند از</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مهدویت چیست و از کجا آمده است؛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جنبش‌های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مقابله کنندگان با مهدویت، عقاید و خط مشی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مهدی مجازی در حال حاضر؛</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ضدمهدی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مدرن؛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نتیجه: چه کسی مهدی بعدی خواهد بود؟</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فرنیش علاوه بر کتاب مقدس</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مقالات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متعددی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آخرت‌شناسی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فرقه‌های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جنبش‌های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چندملیتی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جهادگرایی و تاریخ اسلامی دارد؛ علاوه بر آن‌که وی نویسنده مقاله ویژه «هزاره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دایره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المعارف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هزاره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همچنین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مقالات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متعددی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همایش‌های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مرتبط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حوزه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شمال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آفریقا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تصوف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ارسال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w:t>
      </w:r>
      <w:r w:rsidRPr="004B5109">
        <w:rPr>
          <w:rFonts w:ascii="Times New Roman" w:eastAsia="Times New Roman" w:hAnsi="Times New Roman" w:cs="B Nazanin"/>
          <w:sz w:val="28"/>
          <w:szCs w:val="28"/>
          <w:rtl/>
        </w:rPr>
        <w:t>ه که از مهم‌ترین آن‌ها در موضوع مهدویت، کنفرانسی با نام «امام مهدی، عدالت و جهانی‌سازی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است که در ابتدای سال </w:t>
      </w:r>
      <w:r w:rsidRPr="004B5109">
        <w:rPr>
          <w:rFonts w:ascii="Times New Roman" w:eastAsia="Times New Roman" w:hAnsi="Times New Roman" w:cs="B Nazanin"/>
          <w:sz w:val="28"/>
          <w:szCs w:val="28"/>
          <w:rtl/>
          <w:lang w:bidi="fa-IR"/>
        </w:rPr>
        <w:t>۲۰۰۴</w:t>
      </w:r>
      <w:r w:rsidRPr="004B5109">
        <w:rPr>
          <w:rFonts w:ascii="Times New Roman" w:eastAsia="Times New Roman" w:hAnsi="Times New Roman" w:cs="B Nazanin"/>
          <w:sz w:val="28"/>
          <w:szCs w:val="28"/>
          <w:rtl/>
        </w:rPr>
        <w:t>م. در لندن برگزار شده و او با مقاله «ظهور اولیه یا بازگشت؟ نگاه معاصر اهل سنت و شیعیان به مهدویت» در آن حضور داشته است</w:t>
      </w:r>
      <w:r w:rsidRPr="004B5109">
        <w:rPr>
          <w:rFonts w:ascii="Times New Roman" w:eastAsia="Times New Roman" w:hAnsi="Times New Roman" w:cs="B Nazanin"/>
          <w:sz w:val="28"/>
          <w:szCs w:val="28"/>
        </w:rPr>
        <w:br/>
        <w:t>(Imam-Mahdi-Justice-Globalisationihrc.org.uk/events/6802-).</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همچنین او در چهارمین همایش بین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المللی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دکترین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۲۰۰۸</w:t>
      </w:r>
      <w:r w:rsidRPr="004B5109">
        <w:rPr>
          <w:rFonts w:ascii="Times New Roman" w:eastAsia="Times New Roman" w:hAnsi="Times New Roman" w:cs="B Nazanin"/>
          <w:sz w:val="28"/>
          <w:szCs w:val="28"/>
          <w:rtl/>
        </w:rPr>
        <w:t xml:space="preserve">م. در تهران) با مقاله «مقایسه حکومت‌های مدعی مهدویت در طول تاریخ با نظریه حکومت واقعی مهدوی در آینده» شرکت کرده است </w:t>
      </w:r>
      <w:r w:rsidRPr="004B5109">
        <w:rPr>
          <w:rFonts w:ascii="Times New Roman" w:eastAsia="Times New Roman" w:hAnsi="Times New Roman" w:cs="B Nazanin"/>
          <w:sz w:val="28"/>
          <w:szCs w:val="28"/>
        </w:rPr>
        <w:t>(mahdaviat-conference.com/vdchtqnkd23nz.102.html).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 xml:space="preserve">از فرنیش بیش از </w:t>
      </w:r>
      <w:r w:rsidRPr="004B5109">
        <w:rPr>
          <w:rFonts w:ascii="Times New Roman" w:eastAsia="Times New Roman" w:hAnsi="Times New Roman" w:cs="B Nazanin"/>
          <w:sz w:val="28"/>
          <w:szCs w:val="28"/>
          <w:rtl/>
          <w:lang w:bidi="fa-IR"/>
        </w:rPr>
        <w:t>۵۰</w:t>
      </w:r>
      <w:r w:rsidRPr="004B5109">
        <w:rPr>
          <w:rFonts w:ascii="Times New Roman" w:eastAsia="Times New Roman" w:hAnsi="Times New Roman" w:cs="B Nazanin"/>
          <w:sz w:val="28"/>
          <w:szCs w:val="28"/>
          <w:rtl/>
        </w:rPr>
        <w:t xml:space="preserve"> مقاله در مجلات و سایت‌های مختلفی همچون</w:t>
      </w:r>
      <w:r w:rsidRPr="004B5109">
        <w:rPr>
          <w:rFonts w:ascii="Times New Roman" w:eastAsia="Times New Roman" w:hAnsi="Times New Roman" w:cs="B Nazanin"/>
          <w:sz w:val="28"/>
          <w:szCs w:val="28"/>
        </w:rPr>
        <w:t xml:space="preserve"> Weekly Standard</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Washington Times</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The Lutheran Witness</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 xml:space="preserve">History News Network </w:t>
      </w:r>
      <w:r w:rsidRPr="004B5109">
        <w:rPr>
          <w:rFonts w:ascii="Times New Roman" w:eastAsia="Times New Roman" w:hAnsi="Times New Roman" w:cs="B Nazanin"/>
          <w:sz w:val="28"/>
          <w:szCs w:val="28"/>
          <w:rtl/>
        </w:rPr>
        <w:t>و</w:t>
      </w:r>
      <w:r w:rsidRPr="004B5109">
        <w:rPr>
          <w:rFonts w:ascii="Times New Roman" w:eastAsia="Times New Roman" w:hAnsi="Times New Roman" w:cs="B Nazanin"/>
          <w:sz w:val="28"/>
          <w:szCs w:val="28"/>
        </w:rPr>
        <w:t xml:space="preserve"> Middle East Quarterly </w:t>
      </w:r>
      <w:r w:rsidRPr="004B5109">
        <w:rPr>
          <w:rFonts w:ascii="Times New Roman" w:eastAsia="Times New Roman" w:hAnsi="Times New Roman" w:cs="B Nazanin"/>
          <w:sz w:val="28"/>
          <w:szCs w:val="28"/>
          <w:rtl/>
        </w:rPr>
        <w:t>منتشر شده است؛ علاوه بر این او مصاحبه‌ها و سخنرانی‌های متعددی دارد. برخی از عناوین مقالههای وی عبارتند از</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سنی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مذهب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حاضر؛</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بن لادن؛ مردی که ممکن است مهدی باشد؛</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گردن زدن تحت نام اسلام؛</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lang w:bidi="fa-IR"/>
        </w:rPr>
        <w:t>۷</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افسانه در مورد اسلام؛</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یهودستیزی در اسلام؛ اسرائیل آغاز کننده جنگ نیست؛ و</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امپراتوری جدیدی برای مهدی؟ دستوری جدید برای پان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اسلامی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ایرانی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لیبیایی؛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آیا عراق شعله منجی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افروخت؟؛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اهمیت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ایرانیان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دوازده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قدرت</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نمایی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بازگشت به آینده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گرایان</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lastRenderedPageBreak/>
        <w:t>۱۱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نگاهی غربی به اهداف برنامه هسته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هسته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سازی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آخرالزمان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ذخیره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سازی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انبار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سلاح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مهدویت و فرقه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تصوف،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اوج</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قابل ذکر است که فرنیش، سایتی معروف با عنوان «نگاه به مهدی» دارد که حاوی دیدگاه‌های مختلف او در زمینه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مرتبط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آن‌جا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خاص</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فضای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مجازی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کم‌تر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پرداخته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بیش‌تر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مطالب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بارگذاری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مذکور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ویژه‌ای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پژوهشگران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مطالب این سایت ارجاع می‌دهند. نکته جالب توجه آن‌که مطابق گزارش سایت معروف آمارگیری آلکسا، بیش از </w:t>
      </w:r>
      <w:r w:rsidRPr="004B5109">
        <w:rPr>
          <w:rFonts w:ascii="Times New Roman" w:eastAsia="Times New Roman" w:hAnsi="Times New Roman" w:cs="B Nazanin"/>
          <w:sz w:val="28"/>
          <w:szCs w:val="28"/>
          <w:rtl/>
          <w:lang w:bidi="fa-IR"/>
        </w:rPr>
        <w:t>۷۰</w:t>
      </w:r>
      <w:r w:rsidRPr="004B5109">
        <w:rPr>
          <w:rFonts w:ascii="Times New Roman" w:eastAsia="Times New Roman" w:hAnsi="Times New Roman" w:cs="B Nazanin"/>
          <w:sz w:val="28"/>
          <w:szCs w:val="28"/>
          <w:rtl/>
        </w:rPr>
        <w:t xml:space="preserve"> درصد کسانی که از طریق جست‌وجو به این سایت رسیده‌اند، با جست‌وجوی کلیدواژه</w:t>
      </w:r>
      <w:r w:rsidRPr="004B5109">
        <w:rPr>
          <w:rFonts w:ascii="Times New Roman" w:eastAsia="Times New Roman" w:hAnsi="Times New Roman" w:cs="B Nazanin"/>
          <w:sz w:val="28"/>
          <w:szCs w:val="28"/>
        </w:rPr>
        <w:t xml:space="preserve"> “Mahdi” </w:t>
      </w:r>
      <w:r w:rsidRPr="004B5109">
        <w:rPr>
          <w:rFonts w:ascii="Times New Roman" w:eastAsia="Times New Roman" w:hAnsi="Times New Roman" w:cs="B Nazanin"/>
          <w:sz w:val="28"/>
          <w:szCs w:val="28"/>
          <w:rtl/>
        </w:rPr>
        <w:t xml:space="preserve">این سایت را یافته‌اند </w:t>
      </w:r>
      <w:r w:rsidRPr="004B5109">
        <w:rPr>
          <w:rFonts w:ascii="Times New Roman" w:eastAsia="Times New Roman" w:hAnsi="Times New Roman" w:cs="B Nazanin"/>
          <w:sz w:val="28"/>
          <w:szCs w:val="28"/>
        </w:rPr>
        <w:t>(alexa.com/siteinfo/mahdiwatch.org).</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آرا و دیدگاه‌های فرنیش</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دیدگاه‌های فرنیش در میان انبوه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مقاله،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سخنرانی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مصاحبه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مطالب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مندرج</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برداشت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مشاهده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نوشتار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بررسی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نقد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دیدگاه‌های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حوزه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مسائل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آن‌جا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اسلام، زندگانی پیامبر اکرم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tl/>
        </w:rPr>
        <w:t>، آیات قرآن کریم و</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مقدماتی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مباحثی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ادعاهای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شالوده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نهاده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نمی‌توان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مبانی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صرف</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مسائل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مطرح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وسیع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از انتقادات وی بارها از سوی مستشرقان و منتقدان دیگر ابراز شده و نیز علمای اسلامی به آن‌ها پاسخ داده‌اند (عبدالمحمدی، </w:t>
      </w:r>
      <w:r w:rsidRPr="004B5109">
        <w:rPr>
          <w:rFonts w:ascii="Times New Roman" w:eastAsia="Times New Roman" w:hAnsi="Times New Roman" w:cs="B Nazanin"/>
          <w:sz w:val="28"/>
          <w:szCs w:val="28"/>
          <w:rtl/>
          <w:lang w:bidi="fa-IR"/>
        </w:rPr>
        <w:t>۱۳۹۲: ۲۸-۳۲</w:t>
      </w:r>
      <w:r w:rsidRPr="004B5109">
        <w:rPr>
          <w:rFonts w:ascii="Times New Roman" w:eastAsia="Times New Roman" w:hAnsi="Times New Roman" w:cs="B Nazanin"/>
          <w:sz w:val="28"/>
          <w:szCs w:val="28"/>
          <w:rtl/>
        </w:rPr>
        <w:t xml:space="preserve"> و زمانی، </w:t>
      </w:r>
      <w:r w:rsidRPr="004B5109">
        <w:rPr>
          <w:rFonts w:ascii="Times New Roman" w:eastAsia="Times New Roman" w:hAnsi="Times New Roman" w:cs="B Nazanin"/>
          <w:sz w:val="28"/>
          <w:szCs w:val="28"/>
          <w:rtl/>
          <w:lang w:bidi="fa-IR"/>
        </w:rPr>
        <w:t>۱۳۹۲</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lang w:bidi="fa-IR"/>
        </w:rPr>
        <w:t>۵۳۱-۵۴۳</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بنابراین، سعی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نکات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کلیدی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بحث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گزینش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مطرح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بخش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بعد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نقد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بررسی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پرداخته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w:t>
      </w:r>
      <w:r w:rsidRPr="004B5109">
        <w:rPr>
          <w:rFonts w:ascii="Times New Roman" w:eastAsia="Times New Roman" w:hAnsi="Times New Roman" w:cs="B Nazanin"/>
          <w:sz w:val="28"/>
          <w:szCs w:val="28"/>
          <w:rtl/>
        </w:rPr>
        <w:t>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بنابر مطالب ذکر شده، تقسیم</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بندی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بررسی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پذیرفته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الف) دیدگاه‌های وی در مورد اسلام</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فرنیش در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گوناگون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متعدد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جنبه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احکام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فرقه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پرداخته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مطال</w:t>
      </w:r>
      <w:r w:rsidRPr="004B5109">
        <w:rPr>
          <w:rFonts w:ascii="Times New Roman" w:eastAsia="Times New Roman" w:hAnsi="Times New Roman" w:cs="B Nazanin"/>
          <w:sz w:val="28"/>
          <w:szCs w:val="28"/>
          <w:rtl/>
        </w:rPr>
        <w:t>ب مطرح شده از سوی فرنیش در مورد اسلام به اختصار عبارتند از</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تخطئه دین اسلام و برخورد این دین با پیروان دیگر ادیان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از نظر فرنیش، اسلام به هیچ عنوان دین صلح و سازش نیست</w:t>
      </w:r>
      <w:r w:rsidRPr="004B5109">
        <w:rPr>
          <w:rFonts w:ascii="Times New Roman" w:eastAsia="Times New Roman" w:hAnsi="Times New Roman" w:cs="B Nazanin"/>
          <w:sz w:val="28"/>
          <w:szCs w:val="28"/>
        </w:rPr>
        <w:br/>
        <w:t xml:space="preserve">(Furnish, http://historynewsnetwork.org / article/16536:2006 </w:t>
      </w:r>
      <w:r w:rsidRPr="004B5109">
        <w:rPr>
          <w:rFonts w:ascii="Times New Roman" w:eastAsia="Times New Roman" w:hAnsi="Times New Roman" w:cs="B Nazanin"/>
          <w:sz w:val="28"/>
          <w:szCs w:val="28"/>
          <w:rtl/>
        </w:rPr>
        <w:t xml:space="preserve">و نیز </w:t>
      </w:r>
      <w:r w:rsidRPr="004B5109">
        <w:rPr>
          <w:rFonts w:ascii="Times New Roman" w:eastAsia="Times New Roman" w:hAnsi="Times New Roman" w:cs="B Nazanin"/>
          <w:sz w:val="28"/>
          <w:szCs w:val="28"/>
        </w:rPr>
        <w:t xml:space="preserve">mahdiwatch.org/2012.11.01_arch.html). </w:t>
      </w:r>
      <w:r w:rsidRPr="004B5109">
        <w:rPr>
          <w:rFonts w:ascii="Times New Roman" w:eastAsia="Times New Roman" w:hAnsi="Times New Roman" w:cs="B Nazanin"/>
          <w:sz w:val="28"/>
          <w:szCs w:val="28"/>
          <w:rtl/>
        </w:rPr>
        <w:t>نیز وی مدعی است که عقاید تعلیمی اسلام، خود منشأ دیدگاه افراطی برخی مسلمانان بوده و این مطلب در تاریخ اسلام، نمود بسیاری داشته است</w:t>
      </w:r>
      <w:r w:rsidRPr="004B5109">
        <w:rPr>
          <w:rFonts w:ascii="Times New Roman" w:eastAsia="Times New Roman" w:hAnsi="Times New Roman" w:cs="B Nazanin"/>
          <w:sz w:val="28"/>
          <w:szCs w:val="28"/>
        </w:rPr>
        <w:t xml:space="preserve"> (Glazov, archive.frontpagemag.com/Printable.aspx?ArtId=2766). </w:t>
      </w:r>
      <w:r w:rsidRPr="004B5109">
        <w:rPr>
          <w:rFonts w:ascii="Times New Roman" w:eastAsia="Times New Roman" w:hAnsi="Times New Roman" w:cs="B Nazanin"/>
          <w:sz w:val="28"/>
          <w:szCs w:val="28"/>
          <w:rtl/>
        </w:rPr>
        <w:t>از دیگر انتقادات مهمی که فرنیش در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w:t>
      </w:r>
      <w:r w:rsidRPr="004B5109">
        <w:rPr>
          <w:rFonts w:ascii="Times New Roman" w:eastAsia="Times New Roman" w:hAnsi="Times New Roman" w:cs="B Nazanin"/>
          <w:sz w:val="28"/>
          <w:szCs w:val="28"/>
          <w:rtl/>
        </w:rPr>
        <w:t xml:space="preserve">ود به طور متعدد در مورد اسلام ابراز داشته، برخورد این دین با پیروان دیگر ادیان است. او صریحاً </w:t>
      </w:r>
      <w:r w:rsidRPr="004B5109">
        <w:rPr>
          <w:rFonts w:ascii="Times New Roman" w:eastAsia="Times New Roman" w:hAnsi="Times New Roman" w:cs="B Nazanin"/>
          <w:sz w:val="28"/>
          <w:szCs w:val="28"/>
          <w:rtl/>
        </w:rPr>
        <w:lastRenderedPageBreak/>
        <w:t>اسلام را دینی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اساس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یهود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مشکل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اثبات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مدعای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سراغ</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پیامبر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رفته و برخوردهای ایشان را با یهودیان بنی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قریظه،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قی</w:t>
      </w:r>
      <w:r w:rsidRPr="004B5109">
        <w:rPr>
          <w:rFonts w:ascii="Times New Roman" w:eastAsia="Times New Roman" w:hAnsi="Times New Roman" w:cs="B Nazanin"/>
          <w:sz w:val="28"/>
          <w:szCs w:val="28"/>
          <w:rtl/>
        </w:rPr>
        <w:t>نقاع و بنی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نضیر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شاهد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می‌آورد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همان</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تخطئه پیامبر اسلام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فرنیش رفتارهای افراطی برخی مسلمانان را به رفتار پیامبر گرامی اسلام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مستند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تلاش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چهره‌ای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حضرت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محمد</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ارائه کند که به هیچ وجه با رهبران دیگر ادیان الاهی، همچون عیسی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حتی بودا شبیه نبوده و به هیچ عنوان با خداوند ارتباطی نداشته است</w:t>
      </w:r>
      <w:r w:rsidRPr="004B5109">
        <w:rPr>
          <w:rFonts w:ascii="Times New Roman" w:eastAsia="Times New Roman" w:hAnsi="Times New Roman" w:cs="B Nazanin"/>
          <w:sz w:val="28"/>
          <w:szCs w:val="28"/>
        </w:rPr>
        <w:br/>
        <w:t xml:space="preserve">(Furnish, historynewsnetwork.org / article/ 131769: 2010). </w:t>
      </w:r>
      <w:r w:rsidRPr="004B5109">
        <w:rPr>
          <w:rFonts w:ascii="Times New Roman" w:eastAsia="Times New Roman" w:hAnsi="Times New Roman" w:cs="B Nazanin"/>
          <w:sz w:val="28"/>
          <w:szCs w:val="28"/>
          <w:rtl/>
        </w:rPr>
        <w:t>اِعمال کینه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شخصی،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پیروی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شهوات،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روحیه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خشن</w:t>
      </w:r>
      <w:r w:rsidRPr="004B5109">
        <w:rPr>
          <w:rFonts w:ascii="Times New Roman" w:eastAsia="Times New Roman" w:hAnsi="Times New Roman" w:cs="B Nazanin"/>
          <w:sz w:val="28"/>
          <w:szCs w:val="28"/>
        </w:rPr>
        <w:t xml:space="preserve"> (mahdiwatch.org/2012.09.01_arch.html) </w:t>
      </w:r>
      <w:r w:rsidRPr="004B5109">
        <w:rPr>
          <w:rFonts w:ascii="Times New Roman" w:eastAsia="Times New Roman" w:hAnsi="Times New Roman" w:cs="B Nazanin"/>
          <w:sz w:val="28"/>
          <w:szCs w:val="28"/>
          <w:rtl/>
        </w:rPr>
        <w:t>و</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گوشه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تهمت‌های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ناروایی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نوشته</w:t>
      </w:r>
      <w:r w:rsidRPr="004B5109">
        <w:rPr>
          <w:rFonts w:ascii="Calibri" w:eastAsia="Times New Roman" w:hAnsi="Calibri" w:cs="Calibri" w:hint="cs"/>
          <w:sz w:val="28"/>
          <w:szCs w:val="28"/>
          <w:rtl/>
        </w:rPr>
        <w:t>¬</w:t>
      </w:r>
      <w:r w:rsidRPr="004B5109">
        <w:rPr>
          <w:rFonts w:ascii="Times New Roman" w:eastAsia="Times New Roman" w:hAnsi="Times New Roman" w:cs="B Nazanin"/>
          <w:sz w:val="28"/>
          <w:szCs w:val="28"/>
          <w:rtl/>
        </w:rPr>
        <w:t>های خود به پیامبر اعظم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روا داشته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تخطئه قرآن کریم: فرنیش همچنین نگاه تک</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سویه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اشرافی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زبان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زعم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مشکل</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الاهی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نوشتار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قرآن،</w:t>
      </w:r>
      <w:r w:rsidRPr="004B5109">
        <w:rPr>
          <w:rFonts w:ascii="Times New Roman" w:eastAsia="Times New Roman" w:hAnsi="Times New Roman" w:cs="B Nazanin"/>
          <w:sz w:val="28"/>
          <w:szCs w:val="28"/>
          <w:rtl/>
        </w:rPr>
        <w:t xml:space="preserve">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خداوند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دانست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استناد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دیدگاه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مسیحیان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عیسی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دستور اسلام به زدن زنان، دستور به کشتن غیر مسلمانان و دستور به گردن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زدن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مخالفین</w:t>
      </w:r>
      <w:r w:rsidRPr="004B5109">
        <w:rPr>
          <w:rFonts w:ascii="Times New Roman" w:eastAsia="Times New Roman" w:hAnsi="Times New Roman" w:cs="B Nazanin"/>
          <w:sz w:val="28"/>
          <w:szCs w:val="28"/>
        </w:rPr>
        <w:t xml:space="preserve"> (mahdiwatch.org/2012.09.01_arch.html). </w:t>
      </w:r>
      <w:r w:rsidRPr="004B5109">
        <w:rPr>
          <w:rFonts w:ascii="Times New Roman" w:eastAsia="Times New Roman" w:hAnsi="Times New Roman" w:cs="B Nazanin"/>
          <w:sz w:val="28"/>
          <w:szCs w:val="28"/>
          <w:rtl/>
        </w:rPr>
        <w:t>او همچنین استدلال علمای اسلامی را در تفسیر و توجیه این آیات رد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Pr>
        <w:br/>
        <w:t xml:space="preserve">(Furnish, historynewsnetwork.org/article/16536:2006) </w:t>
      </w:r>
      <w:r w:rsidRPr="004B5109">
        <w:rPr>
          <w:rFonts w:ascii="Times New Roman" w:eastAsia="Times New Roman" w:hAnsi="Times New Roman" w:cs="B Nazanin"/>
          <w:sz w:val="28"/>
          <w:szCs w:val="28"/>
          <w:rtl/>
        </w:rPr>
        <w:t>و در مواردی حتی موافقت ضمنی خود را با بی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احترامی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سوزاندن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ابراز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دارد</w:t>
      </w:r>
      <w:r w:rsidRPr="004B5109">
        <w:rPr>
          <w:rFonts w:ascii="Times New Roman" w:eastAsia="Times New Roman" w:hAnsi="Times New Roman" w:cs="B Nazanin"/>
          <w:sz w:val="28"/>
          <w:szCs w:val="28"/>
        </w:rPr>
        <w:t>! (mahdiwatch.org/2012.11.01_arch.html).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خشن و جنگ‌طلب نشان دادن اسلام و عنوان کردن گردن زدن، به عنوان روش مورد علاقه اعدام در اسلام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فرنیش مدعی است خشونت در اسلام تئوریزه شده و تصوّر اسلام بدون خشونت ناممکن است</w:t>
      </w:r>
      <w:r w:rsidRPr="004B5109">
        <w:rPr>
          <w:rFonts w:ascii="Times New Roman" w:eastAsia="Times New Roman" w:hAnsi="Times New Roman" w:cs="B Nazanin"/>
          <w:sz w:val="28"/>
          <w:szCs w:val="28"/>
        </w:rPr>
        <w:t xml:space="preserve"> (Furnish,</w:t>
      </w:r>
      <w:r w:rsidRPr="004B5109">
        <w:rPr>
          <w:rFonts w:ascii="Times New Roman" w:eastAsia="Times New Roman" w:hAnsi="Times New Roman" w:cs="B Nazanin"/>
          <w:sz w:val="28"/>
          <w:szCs w:val="28"/>
          <w:rtl/>
        </w:rPr>
        <w:t>؛</w:t>
      </w:r>
      <w:r w:rsidRPr="004B5109">
        <w:rPr>
          <w:rFonts w:ascii="Times New Roman" w:eastAsia="Times New Roman" w:hAnsi="Times New Roman" w:cs="B Nazanin"/>
          <w:sz w:val="28"/>
          <w:szCs w:val="28"/>
        </w:rPr>
        <w:t xml:space="preserve"> historynewsnetwork.org/article/16536:2006 mahdiwatch.org/2012.02.01_arch.html). </w:t>
      </w:r>
      <w:r w:rsidRPr="004B5109">
        <w:rPr>
          <w:rFonts w:ascii="Times New Roman" w:eastAsia="Times New Roman" w:hAnsi="Times New Roman" w:cs="B Nazanin"/>
          <w:sz w:val="28"/>
          <w:szCs w:val="28"/>
          <w:rtl/>
        </w:rPr>
        <w:t>در این جهت او جهاد و خشونت را از یک مقوله دانسته (همان)؛ و صریحاً توسعه اسلام را مدیون جنگ</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طلبی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دستورات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می‌داند</w:t>
      </w:r>
      <w:r w:rsidRPr="004B5109">
        <w:rPr>
          <w:rFonts w:ascii="Times New Roman" w:eastAsia="Times New Roman" w:hAnsi="Times New Roman" w:cs="B Nazanin"/>
          <w:sz w:val="28"/>
          <w:szCs w:val="28"/>
        </w:rPr>
        <w:t xml:space="preserve"> (Furnish, historynewsnetwork.org/ article/ 16536: 2006; mahdiwatch.org /2012.11.01_arch.html).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 xml:space="preserve">وی همچنین مدعی است گردن زدن (بریدن سر) روش مورد علاقه اعدام در اسلام است و این روش طی قرون متمادی اجرا شده است. وی آیات </w:t>
      </w:r>
      <w:r w:rsidRPr="004B5109">
        <w:rPr>
          <w:rFonts w:ascii="Times New Roman" w:eastAsia="Times New Roman" w:hAnsi="Times New Roman" w:cs="B Nazanin"/>
          <w:sz w:val="28"/>
          <w:szCs w:val="28"/>
          <w:rtl/>
          <w:lang w:bidi="fa-IR"/>
        </w:rPr>
        <w:t>۳</w:t>
      </w:r>
      <w:r w:rsidRPr="004B5109">
        <w:rPr>
          <w:rFonts w:ascii="Times New Roman" w:eastAsia="Times New Roman" w:hAnsi="Times New Roman" w:cs="B Nazanin"/>
          <w:sz w:val="28"/>
          <w:szCs w:val="28"/>
          <w:rtl/>
        </w:rPr>
        <w:t xml:space="preserve"> سوره محمد و </w:t>
      </w:r>
      <w:r w:rsidRPr="004B5109">
        <w:rPr>
          <w:rFonts w:ascii="Times New Roman" w:eastAsia="Times New Roman" w:hAnsi="Times New Roman" w:cs="B Nazanin"/>
          <w:sz w:val="28"/>
          <w:szCs w:val="28"/>
          <w:rtl/>
          <w:lang w:bidi="fa-IR"/>
        </w:rPr>
        <w:t>۱۲</w:t>
      </w:r>
      <w:r w:rsidRPr="004B5109">
        <w:rPr>
          <w:rFonts w:ascii="Times New Roman" w:eastAsia="Times New Roman" w:hAnsi="Times New Roman" w:cs="B Nazanin"/>
          <w:sz w:val="28"/>
          <w:szCs w:val="28"/>
          <w:rtl/>
        </w:rPr>
        <w:t xml:space="preserve"> سوره انفال را از جمله آیاتی می‌داند که مسلمانان را به این روش کشتار توصیه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همان</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البته فرنیش که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متعدد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مسیحی</w:t>
      </w:r>
      <w:r w:rsidRPr="004B5109">
        <w:rPr>
          <w:rFonts w:ascii="Times New Roman" w:eastAsia="Times New Roman" w:hAnsi="Times New Roman" w:cs="B Nazanin"/>
          <w:sz w:val="28"/>
          <w:szCs w:val="28"/>
          <w:rtl/>
        </w:rPr>
        <w:t>ت را ندیده بگیرد، سعی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ادعای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عدم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ارتباط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جوهر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مسیحیت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نکته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بحث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عجین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دانسته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ادعا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اغلب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رهبرانی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w:t>
      </w:r>
      <w:r w:rsidRPr="004B5109">
        <w:rPr>
          <w:rFonts w:ascii="Times New Roman" w:eastAsia="Times New Roman" w:hAnsi="Times New Roman" w:cs="B Nazanin"/>
          <w:sz w:val="28"/>
          <w:szCs w:val="28"/>
          <w:rtl/>
        </w:rPr>
        <w:t>ش کشتار پرداخته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مهدی‌خوانده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همان</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 دیدگاه‌های فرنیش در زمینه مهدویت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Pr>
        <w:lastRenderedPageBreak/>
        <w:t>«</w:t>
      </w:r>
      <w:r w:rsidRPr="004B5109">
        <w:rPr>
          <w:rFonts w:ascii="Times New Roman" w:eastAsia="Times New Roman" w:hAnsi="Times New Roman" w:cs="B Nazanin"/>
          <w:sz w:val="28"/>
          <w:szCs w:val="28"/>
          <w:rtl/>
        </w:rPr>
        <w:t>مهدویت</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موضوعی است که بخش زیادی از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معطوف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کم‌تر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مرتبط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آخرالزمان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اتفاق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افتاده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w:t>
      </w:r>
      <w:r w:rsidRPr="004B5109">
        <w:rPr>
          <w:rFonts w:ascii="Times New Roman" w:eastAsia="Times New Roman" w:hAnsi="Times New Roman" w:cs="B Nazanin"/>
          <w:sz w:val="28"/>
          <w:szCs w:val="28"/>
          <w:rtl/>
        </w:rPr>
        <w:t>د آن اظهار نظر نکرده باشد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از نظر فرنیش، بازگشت مهدی یا امام غایب مسئله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کوچک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حاشیه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بلکه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مسئله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اساسی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چراکه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اعتقاد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به صورتی پایدار و محکم در اسلام بنا شده و شاید مهم‌تر از آن، همچنان به عنوان انگیزه و چراغ هدایت و امید برای بسیاری از مسلمانان امروز نقش دارد </w:t>
      </w:r>
      <w:r w:rsidRPr="004B5109">
        <w:rPr>
          <w:rFonts w:ascii="Times New Roman" w:eastAsia="Times New Roman" w:hAnsi="Times New Roman" w:cs="B Nazanin"/>
          <w:sz w:val="28"/>
          <w:szCs w:val="28"/>
        </w:rPr>
        <w:t xml:space="preserve">(mahdiwatch.org/2013.11.01_arch.html). </w:t>
      </w:r>
      <w:r w:rsidRPr="004B5109">
        <w:rPr>
          <w:rFonts w:ascii="Times New Roman" w:eastAsia="Times New Roman" w:hAnsi="Times New Roman" w:cs="B Nazanin"/>
          <w:sz w:val="28"/>
          <w:szCs w:val="28"/>
          <w:rtl/>
        </w:rPr>
        <w:t>فرنیش توجه غرب را به مهدویت در عصر حاضر، به دلیل پررنگ بودن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خواهی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لازم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آمارهای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استناد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می‌دهد</w:t>
      </w:r>
      <w:r w:rsidRPr="004B5109">
        <w:rPr>
          <w:rFonts w:ascii="Times New Roman" w:eastAsia="Times New Roman" w:hAnsi="Times New Roman" w:cs="B Nazanin"/>
          <w:sz w:val="28"/>
          <w:szCs w:val="28"/>
          <w:rtl/>
        </w:rPr>
        <w:t>. (</w:t>
      </w:r>
      <w:r w:rsidRPr="004B5109">
        <w:rPr>
          <w:rFonts w:ascii="Times New Roman" w:eastAsia="Times New Roman" w:hAnsi="Times New Roman" w:cs="B Nazanin" w:hint="cs"/>
          <w:sz w:val="28"/>
          <w:szCs w:val="28"/>
          <w:rtl/>
        </w:rPr>
        <w:t>همان</w:t>
      </w:r>
      <w:r w:rsidRPr="004B5109">
        <w:rPr>
          <w:rFonts w:ascii="Times New Roman" w:eastAsia="Times New Roman" w:hAnsi="Times New Roman" w:cs="B Nazanin"/>
          <w:sz w:val="28"/>
          <w:szCs w:val="28"/>
          <w:rtl/>
        </w:rPr>
        <w:t>). اثبات توجه همه مسلمانان به مهدویت تا آن‌جا برای فرنیش مهم بوده که وی دلیل تألیف رساله دکترای خود را اثبات حضور باور به مهدویت در میان اهل سنت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Pr>
        <w:br/>
        <w:t xml:space="preserve">(Shenkman, historynewsnetwork.org/article/29389:2006) </w:t>
      </w:r>
      <w:r w:rsidRPr="004B5109">
        <w:rPr>
          <w:rFonts w:ascii="Times New Roman" w:eastAsia="Times New Roman" w:hAnsi="Times New Roman" w:cs="B Nazanin"/>
          <w:sz w:val="28"/>
          <w:szCs w:val="28"/>
          <w:rtl/>
        </w:rPr>
        <w:t>و معتقد است در عصر حاضر نیز این توجه در میان مسلمانان سنی مذهب بالاست</w:t>
      </w:r>
      <w:r w:rsidRPr="004B5109">
        <w:rPr>
          <w:rFonts w:ascii="Times New Roman" w:eastAsia="Times New Roman" w:hAnsi="Times New Roman" w:cs="B Nazanin"/>
          <w:sz w:val="28"/>
          <w:szCs w:val="28"/>
        </w:rPr>
        <w:t>. (mahdiwatch.org/2013.06.01_arch.html)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از نظر او،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یک رهبر جنگی اسلامی خشن است که تلاش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غیرمسلمانان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طریق،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ولو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تهدید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قتل،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عقیده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یکی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منشأهای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افراط</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خشونت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می‌شمارد</w:t>
      </w:r>
      <w:r w:rsidRPr="004B5109">
        <w:rPr>
          <w:rFonts w:ascii="Times New Roman" w:eastAsia="Times New Roman" w:hAnsi="Times New Roman" w:cs="B Nazanin"/>
          <w:sz w:val="28"/>
          <w:szCs w:val="28"/>
        </w:rPr>
        <w:t xml:space="preserve"> (Furnish, blogs.lcms.org/2009/dueling-messiahs-jesus-v-the-mahdi-in-iran-2-2009) </w:t>
      </w:r>
      <w:r w:rsidRPr="004B5109">
        <w:rPr>
          <w:rFonts w:ascii="Times New Roman" w:eastAsia="Times New Roman" w:hAnsi="Times New Roman" w:cs="B Nazanin"/>
          <w:sz w:val="28"/>
          <w:szCs w:val="28"/>
          <w:rtl/>
        </w:rPr>
        <w:t>و جنبش‌های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اخیر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حاضر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به‌ویژه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لادن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شاهد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آورد</w:t>
      </w:r>
      <w:r w:rsidRPr="004B5109">
        <w:rPr>
          <w:rFonts w:ascii="Times New Roman" w:eastAsia="Times New Roman" w:hAnsi="Times New Roman" w:cs="B Nazanin"/>
          <w:sz w:val="28"/>
          <w:szCs w:val="28"/>
        </w:rPr>
        <w:t xml:space="preserve"> (mahdiwatch.org/2013.11.01_arch.html).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موضوع دیگری که مورد توجه فرنیش بوده و حتی در بخش مهمی از کتاب معروفش به آن پرداخته، «متمهدیان»، یا «مهدی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خوانده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بررسی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خوانده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جوانب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اعتقاد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قابلیت‌های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مشخص</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متمهدیان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نمایش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w:t>
      </w:r>
      <w:r w:rsidRPr="004B5109">
        <w:rPr>
          <w:rFonts w:ascii="Times New Roman" w:eastAsia="Times New Roman" w:hAnsi="Times New Roman" w:cs="B Nazanin"/>
          <w:sz w:val="28"/>
          <w:szCs w:val="28"/>
          <w:rtl/>
        </w:rPr>
        <w:t>ن مسلمانان در طول تاریخ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 xml:space="preserve">(mahdiwatch.org/2007.09.01_arch.html) </w:t>
      </w:r>
      <w:r w:rsidRPr="004B5109">
        <w:rPr>
          <w:rFonts w:ascii="Times New Roman" w:eastAsia="Times New Roman" w:hAnsi="Times New Roman" w:cs="B Nazanin"/>
          <w:sz w:val="28"/>
          <w:szCs w:val="28"/>
          <w:rtl/>
        </w:rPr>
        <w:t>و در کتاب خود از میان آن‌ها به بررسی تاریخ و عقاید هفت متمهدی، از جمله ابن تومرت (</w:t>
      </w:r>
      <w:r w:rsidRPr="004B5109">
        <w:rPr>
          <w:rFonts w:ascii="Times New Roman" w:eastAsia="Times New Roman" w:hAnsi="Times New Roman" w:cs="B Nazanin"/>
          <w:sz w:val="28"/>
          <w:szCs w:val="28"/>
          <w:rtl/>
          <w:lang w:bidi="fa-IR"/>
        </w:rPr>
        <w:t>۱۲-۱۳</w:t>
      </w:r>
      <w:r w:rsidRPr="004B5109">
        <w:rPr>
          <w:rFonts w:ascii="Times New Roman" w:eastAsia="Times New Roman" w:hAnsi="Times New Roman" w:cs="B Nazanin"/>
          <w:sz w:val="28"/>
          <w:szCs w:val="28"/>
          <w:rtl/>
        </w:rPr>
        <w:t xml:space="preserve"> م.)، سید محمد جانپوری (</w:t>
      </w:r>
      <w:r w:rsidRPr="004B5109">
        <w:rPr>
          <w:rFonts w:ascii="Times New Roman" w:eastAsia="Times New Roman" w:hAnsi="Times New Roman" w:cs="B Nazanin"/>
          <w:sz w:val="28"/>
          <w:szCs w:val="28"/>
          <w:rtl/>
          <w:lang w:bidi="fa-IR"/>
        </w:rPr>
        <w:t>۱۵-۱۶</w:t>
      </w:r>
      <w:r w:rsidRPr="004B5109">
        <w:rPr>
          <w:rFonts w:ascii="Times New Roman" w:eastAsia="Times New Roman" w:hAnsi="Times New Roman" w:cs="B Nazanin"/>
          <w:sz w:val="28"/>
          <w:szCs w:val="28"/>
          <w:rtl/>
        </w:rPr>
        <w:t xml:space="preserve"> م.)، محمد احمد سودانی (</w:t>
      </w:r>
      <w:r w:rsidRPr="004B5109">
        <w:rPr>
          <w:rFonts w:ascii="Times New Roman" w:eastAsia="Times New Roman" w:hAnsi="Times New Roman" w:cs="B Nazanin"/>
          <w:sz w:val="28"/>
          <w:szCs w:val="28"/>
          <w:rtl/>
          <w:lang w:bidi="fa-IR"/>
        </w:rPr>
        <w:t>۱۹</w:t>
      </w:r>
      <w:r w:rsidRPr="004B5109">
        <w:rPr>
          <w:rFonts w:ascii="Times New Roman" w:eastAsia="Times New Roman" w:hAnsi="Times New Roman" w:cs="B Nazanin"/>
          <w:sz w:val="28"/>
          <w:szCs w:val="28"/>
          <w:rtl/>
        </w:rPr>
        <w:t xml:space="preserve"> م.) و جهیمان العتیبی پرداخته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ج) دیدگاه‌های فرنیش در مورد مسائل ایران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دیدگاه‌های فرنیش در مورد ایران نیز جالب توجه است. وی در مواضع گوناگون به مسائل سیاسی و اعتقادی ایران، به‌ویژه از روزنه ارتباط آن موضوعات با مهدویت پرداخته است</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او به تأثیر مهدویت بر انقلاب اسلامی ایران معترف است و آن را منشأ تأثیرپذیری دیگر ملل مستضعف اسلامی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همان</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ناشی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اقلیت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شیعیان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تفکرات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مارکسیسیتی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Pr>
        <w:t xml:space="preserve"> (mahdiwatch.org/2014.03.01_arch.html) </w:t>
      </w:r>
      <w:r w:rsidRPr="004B5109">
        <w:rPr>
          <w:rFonts w:ascii="Times New Roman" w:eastAsia="Times New Roman" w:hAnsi="Times New Roman" w:cs="B Nazanin"/>
          <w:sz w:val="28"/>
          <w:szCs w:val="28"/>
          <w:rtl/>
        </w:rPr>
        <w:t>و از طرف دیگر، ایران از انعکاس و تبلیغ مهدویت به دنبال اهداف خاصی است و از آن به عنوان ابزار سیاسی، مذهبی و تبلیغی استفاده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Pr>
        <w:t xml:space="preserve"> (Furnish, blogs.lcms.org/2009/dueling-messiahs-jesus-v-the-mahdi-in-iran-2-2009).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بررسی افکار و نظریات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lastRenderedPageBreak/>
        <w:t>جنبه‌های مثبت و منفی دیدگاه‌های فرنیش</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همان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خلاصه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دیدگاه‌های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ملاحظه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زمینه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اظهارنظر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تیموتی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ویژگی‌های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خاص</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مثبتی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انصاف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اقتضا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پرداخته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خلاصه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جنبه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مثبت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محققان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نویسندگان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خواهی</w:t>
      </w:r>
      <w:r w:rsidRPr="004B5109">
        <w:rPr>
          <w:rFonts w:ascii="Times New Roman" w:eastAsia="Times New Roman" w:hAnsi="Times New Roman" w:cs="B Nazanin"/>
          <w:sz w:val="28"/>
          <w:szCs w:val="28"/>
          <w:rtl/>
        </w:rPr>
        <w:t xml:space="preserve"> اسلامی به فعالیت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پردازند؛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متمایز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تسلط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زبان‌های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مرتبط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تحقیقاتی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چنان‌که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نمود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زبان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تسلط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زبان‌های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فارسی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ترکی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حدودی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آشناست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آشنایی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مناسب</w:t>
      </w:r>
      <w:r w:rsidRPr="004B5109">
        <w:rPr>
          <w:rFonts w:ascii="Times New Roman" w:eastAsia="Times New Roman" w:hAnsi="Times New Roman" w:cs="B Nazanin"/>
          <w:sz w:val="28"/>
          <w:szCs w:val="28"/>
          <w:rtl/>
        </w:rPr>
        <w:t xml:space="preserve"> برای محقق ایجاد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مراجعه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رجوع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خودداری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تمحّض در موضوع کاری و عدم پراکنده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پژوهی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خاصی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گرایی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محدود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بیش‌ترین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خروجی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نوشتاری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محدوده</w:t>
      </w:r>
      <w:r w:rsidRPr="004B5109">
        <w:rPr>
          <w:rFonts w:ascii="Times New Roman" w:eastAsia="Times New Roman" w:hAnsi="Times New Roman" w:cs="B Nazanin"/>
          <w:sz w:val="28"/>
          <w:szCs w:val="28"/>
          <w:rtl/>
        </w:rPr>
        <w:t xml:space="preserve">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رصد مداوم حوادث، فعالیت‌ها و تولیدات در حوزه تحقیقی: یکی از ویژگی‌های منحصر به فرد فرنیش رصد روزمره اخبار و فعالیت‌ها در حوزه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تقریباً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اتفاق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افتد،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ی در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به‌ویژه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منعکس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واکنش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مستمر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باعث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اطلاعات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استنادات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نسبت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مسلکانش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دقیق</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باشد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نسبتاً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دقیق</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مقوله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نسبت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مستشرقان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در بررسی منجی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خواهی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جنبه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دوخته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برخلاف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پژوهشگران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حوزه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فعال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تک‌بعدی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ندارد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علاوه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احادیث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حضور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بُروز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خو</w:t>
      </w:r>
      <w:r w:rsidRPr="004B5109">
        <w:rPr>
          <w:rFonts w:ascii="Times New Roman" w:eastAsia="Times New Roman" w:hAnsi="Times New Roman" w:cs="B Nazanin"/>
          <w:sz w:val="28"/>
          <w:szCs w:val="28"/>
          <w:rtl/>
        </w:rPr>
        <w:t>انده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موشکافانه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البته،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چنان‌که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ادامه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آید،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سبب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متعصبانه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چشم‌پوشی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واقعیت‌ها،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نتیجه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نادرست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به‌رغم امتیازات بالا، فرنیش در اظهارنظرهای خود ایرادهای روشی و محتوایی بسیاری دارد. پیش از این‌که به طور جزئی به ایرادهای وی پرداخته شود، کلیات اشکالات موجود در دیدگاه‌ها و نتیجه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خلاصه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اتخاذ روش تاریخی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نگری</w:t>
      </w:r>
      <w:r w:rsidRPr="004B5109">
        <w:rPr>
          <w:rFonts w:ascii="Times New Roman" w:eastAsia="Times New Roman" w:hAnsi="Times New Roman" w:cs="B Nazanin"/>
          <w:sz w:val="28"/>
          <w:szCs w:val="28"/>
        </w:rPr>
        <w:t xml:space="preserve"> (Historicism)</w:t>
      </w:r>
      <w:r w:rsidRPr="004B5109">
        <w:rPr>
          <w:rFonts w:ascii="Times New Roman" w:eastAsia="Times New Roman" w:hAnsi="Times New Roman" w:cs="B Nazanin"/>
          <w:sz w:val="28"/>
          <w:szCs w:val="28"/>
          <w:rtl/>
        </w:rPr>
        <w:t>، و نه پدیدارشناسانه</w:t>
      </w:r>
      <w:r w:rsidRPr="004B5109">
        <w:rPr>
          <w:rFonts w:ascii="Times New Roman" w:eastAsia="Times New Roman" w:hAnsi="Times New Roman" w:cs="B Nazanin"/>
          <w:sz w:val="28"/>
          <w:szCs w:val="28"/>
        </w:rPr>
        <w:t xml:space="preserve"> (Phenomenology) </w:t>
      </w:r>
      <w:r w:rsidRPr="004B5109">
        <w:rPr>
          <w:rFonts w:ascii="Times New Roman" w:eastAsia="Times New Roman" w:hAnsi="Times New Roman" w:cs="B Nazanin"/>
          <w:sz w:val="28"/>
          <w:szCs w:val="28"/>
          <w:rtl/>
        </w:rPr>
        <w:t>در مواجهه با عقاید اسلامی، به‌ویژه مهدویت؛</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دخیل کردن عقاید شخصی در برداشت‌ها و تحلیل‌های علمی؛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عدم تفکیک بین منابع مجزا و عقاید متفاوت مذاهب اسلامی؛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عدم استفاده از روش صحیح رجوع و بررسی احادیث و منابع اسلامی؛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عدم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علمی</w:t>
      </w:r>
      <w:r w:rsidRPr="004B5109">
        <w:rPr>
          <w:rFonts w:ascii="Times New Roman" w:eastAsia="Times New Roman" w:hAnsi="Times New Roman" w:cs="B Nazanin"/>
          <w:sz w:val="28"/>
          <w:szCs w:val="28"/>
          <w:rtl/>
        </w:rPr>
        <w:t xml:space="preserve"> صاحب</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نظران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استناد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افراد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مختلف،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فارغ</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lastRenderedPageBreak/>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رغم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شناخت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رجوع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افراط در اختلاط مسائل سیاسی روزمره با مسائل علمی و عقیدتی و استناد مکرر به وقایع روزمره، برای اثبات مدعای خویش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این کار ضعف تحقیقاتی در امور علمی به شمار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رود</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توجه به رفتار مسلمانان به جای توجه به آموزه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نتیجه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انتساب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نگاه گزینشی به آیات اسلام و آموزه‌های نبوی و برجسته سازی نقاط منفی به زعم خود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اشکالات مذکور که شواهد بسیاری بر هریک از آن‌ها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کافی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شخصیت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پژوهشگر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خدشه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واقع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ویژه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متخصص</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دانسته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مدعی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تسلط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زبان‌ها،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فرقه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نقد دیدگاه‌ها</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اگرچه بسیاری از دیدگاه‌های فرنیش که در این نوشتار به اختصار بدان‌ها اشاره شد، قابل اشکال و نقد است؛ از میان انتقادات و دیدگاه‌های وی، به مواردی که اولاً حاوی مؤلفه‌ بارز و متمایزی بوده و ثانیاً مستقیما به بحث مهدویت مرتبط است؛ پرداخته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الف) تبیین صحیح جایگاه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در اسلام و نزد مسلمانان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فرنیش به دلیل مطالعات ویژه در موضوع مهدویت، در ارائه دیدگاه‌های دقیق‌تر و صائب</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تلاش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پژوهشی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لازم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لذا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جزئی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نتیجه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w:t>
      </w:r>
      <w:r w:rsidRPr="004B5109">
        <w:rPr>
          <w:rFonts w:ascii="Times New Roman" w:eastAsia="Times New Roman" w:hAnsi="Times New Roman" w:cs="B Nazanin"/>
          <w:sz w:val="28"/>
          <w:szCs w:val="28"/>
          <w:rtl/>
        </w:rPr>
        <w:t>ادرستی منجر شده است. به عنوان مثال، فرنیش در جداسازی عقاید شیعه و اهل سنت در زمینه مهدویت در عین اذعان به اعتقاد هردو فرقه اسلامی به این باور، نگاه دقیق</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پیشینیان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جایگاه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نزد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شیعه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یکدیگر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متمایز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شمارد؛</w:t>
      </w:r>
      <w:r w:rsidRPr="004B5109">
        <w:rPr>
          <w:rFonts w:ascii="Times New Roman" w:eastAsia="Times New Roman" w:hAnsi="Times New Roman" w:cs="B Nazanin"/>
          <w:sz w:val="28"/>
          <w:szCs w:val="28"/>
          <w:rtl/>
        </w:rPr>
        <w:t xml:space="preserve"> به صورتی که مهدی نزد اهل سنت را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خلیفه» و نزد شیعه «امام»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رسد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تحت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تأثیر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شرایط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برداشت‌های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کنونی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معنای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خلیفه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خلافت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وگرنه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ادعای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زمینه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مناقشه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حدیث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«اثنا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عشر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خلیفه»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نزد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شیعه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سنت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متو</w:t>
      </w:r>
      <w:r w:rsidRPr="004B5109">
        <w:rPr>
          <w:rFonts w:ascii="Times New Roman" w:eastAsia="Times New Roman" w:hAnsi="Times New Roman" w:cs="B Nazanin"/>
          <w:sz w:val="28"/>
          <w:szCs w:val="28"/>
          <w:rtl/>
        </w:rPr>
        <w:t xml:space="preserve">اتر بوده و بیش‌تر علمای اسلامی آن را پذیرفته‌اند (زینلى، </w:t>
      </w:r>
      <w:r w:rsidRPr="004B5109">
        <w:rPr>
          <w:rFonts w:ascii="Times New Roman" w:eastAsia="Times New Roman" w:hAnsi="Times New Roman" w:cs="B Nazanin"/>
          <w:sz w:val="28"/>
          <w:szCs w:val="28"/>
          <w:rtl/>
          <w:lang w:bidi="fa-IR"/>
        </w:rPr>
        <w:t>۱۳۷۶</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lang w:bidi="fa-IR"/>
        </w:rPr>
        <w:t>۸۱-۱۱۷</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 xml:space="preserve">؛ به </w:t>
      </w:r>
      <w:r w:rsidRPr="004B5109">
        <w:rPr>
          <w:rFonts w:ascii="Times New Roman" w:eastAsia="Times New Roman" w:hAnsi="Times New Roman" w:cs="B Nazanin"/>
          <w:sz w:val="28"/>
          <w:szCs w:val="28"/>
          <w:rtl/>
          <w:lang w:bidi="fa-IR"/>
        </w:rPr>
        <w:t>۱۲</w:t>
      </w:r>
      <w:r w:rsidRPr="004B5109">
        <w:rPr>
          <w:rFonts w:ascii="Times New Roman" w:eastAsia="Times New Roman" w:hAnsi="Times New Roman" w:cs="B Nazanin"/>
          <w:sz w:val="28"/>
          <w:szCs w:val="28"/>
          <w:rtl/>
        </w:rPr>
        <w:t xml:space="preserve"> خلیفه (جانشین) برای پیامبر</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اشاره کرده و از سوی دیگر، بسیاری از بزرگان اهل سنت و تمامی علمای شیعه، امام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را جزء این خلفا می‌دانند. از سوی دیگر، چنان‌که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نزد علمای شیعی، به عنوان امام شناخته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احادیث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سنت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موجود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به عنوان امام نام برده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نتیجه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خلیفه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نزد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مذهب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شیعه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سنت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مصداق دارد و کلام فرنیش در این زمینه دقیق نیست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 هدف اصلی قیام امام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موضوع دیگری که فرنیش در پی اثبات آن در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مصاحبه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خطرناک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مردم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به‌ویژه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تعمداً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چشم</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پوشی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هدف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از قیام و تشکیل حکومت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lastRenderedPageBreak/>
        <w:t>در حالی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بیش‌تر</w:t>
      </w:r>
      <w:r w:rsidRPr="004B5109">
        <w:rPr>
          <w:rFonts w:ascii="Times New Roman" w:eastAsia="Times New Roman" w:hAnsi="Times New Roman" w:cs="B Nazanin"/>
          <w:sz w:val="28"/>
          <w:szCs w:val="28"/>
          <w:rtl/>
        </w:rPr>
        <w:t xml:space="preserve"> آیات و روایات اسلامی برقراری حاکمیت خداوند و عدل و قسط را به عنوان دلیل اصلی قیام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معرفی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مستشرقانی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درصددند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حادثه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بزرگ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اولاً،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سیاه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سرشار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خونریزی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دهند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ثانیاً،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نوعی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تلاش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حاکمی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w:t>
      </w:r>
      <w:r w:rsidRPr="004B5109">
        <w:rPr>
          <w:rFonts w:ascii="Times New Roman" w:eastAsia="Times New Roman" w:hAnsi="Times New Roman" w:cs="B Nazanin"/>
          <w:sz w:val="28"/>
          <w:szCs w:val="28"/>
          <w:rtl/>
        </w:rPr>
        <w:t>لامی برای تسلط دین خود بر جهان و اجبار دیگر مردم به پذیرش آن تلقی کنند. این‌ها، همه در حالی است که مطابق احادیث ما اولاً، علت جنگ‌ها و خونریزی‌های پس از ظهور، مقابله ظالمان و مستکبران با حرکت پیشوایی است که بنای حاکمیت عدالت دارد و ثانیاً، این دوران کوتاه بوده و پس از آن، عصر تکامل بشر و بهترین روزگار انسان فرا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رسد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نتیجه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تکمیل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حاکمیت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اخلاقی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عرصه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بشری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مجلسى،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۱۴۰۳</w:t>
      </w:r>
      <w:r w:rsidRPr="004B5109">
        <w:rPr>
          <w:rFonts w:ascii="Times New Roman" w:eastAsia="Times New Roman" w:hAnsi="Times New Roman" w:cs="B Nazanin"/>
          <w:sz w:val="28"/>
          <w:szCs w:val="28"/>
          <w:rtl/>
        </w:rPr>
        <w:t xml:space="preserve">، ج </w:t>
      </w:r>
      <w:r w:rsidRPr="004B5109">
        <w:rPr>
          <w:rFonts w:ascii="Times New Roman" w:eastAsia="Times New Roman" w:hAnsi="Times New Roman" w:cs="B Nazanin"/>
          <w:sz w:val="28"/>
          <w:szCs w:val="28"/>
          <w:rtl/>
          <w:lang w:bidi="fa-IR"/>
        </w:rPr>
        <w:t>۵۲: ۳۲۸)</w:t>
      </w:r>
      <w:r w:rsidRPr="004B5109">
        <w:rPr>
          <w:rFonts w:ascii="Times New Roman" w:eastAsia="Times New Roman" w:hAnsi="Times New Roman" w:cs="B Nazanin"/>
          <w:sz w:val="28"/>
          <w:szCs w:val="28"/>
          <w:rtl/>
        </w:rPr>
        <w:t xml:space="preserve">؛ دستیابی انسان به نهایت دانش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 xml:space="preserve">همان: </w:t>
      </w:r>
      <w:r w:rsidRPr="004B5109">
        <w:rPr>
          <w:rFonts w:ascii="Times New Roman" w:eastAsia="Times New Roman" w:hAnsi="Times New Roman" w:cs="B Nazanin"/>
          <w:sz w:val="28"/>
          <w:szCs w:val="28"/>
          <w:rtl/>
          <w:lang w:bidi="fa-IR"/>
        </w:rPr>
        <w:t>۳۳۶)</w:t>
      </w:r>
      <w:r w:rsidRPr="004B5109">
        <w:rPr>
          <w:rFonts w:ascii="Times New Roman" w:eastAsia="Times New Roman" w:hAnsi="Times New Roman" w:cs="B Nazanin"/>
          <w:sz w:val="28"/>
          <w:szCs w:val="28"/>
          <w:rtl/>
        </w:rPr>
        <w:t>؛ پیشرفت خارق</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العاده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صنایع،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پیشرفت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عظیم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اقتصادى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عدالت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اجتماعى</w:t>
      </w:r>
      <w:r w:rsidRPr="004B5109">
        <w:rPr>
          <w:rFonts w:ascii="Times New Roman" w:eastAsia="Times New Roman" w:hAnsi="Times New Roman" w:cs="B Nazanin"/>
          <w:sz w:val="28"/>
          <w:szCs w:val="28"/>
          <w:rtl/>
        </w:rPr>
        <w:t xml:space="preserve"> (همان: </w:t>
      </w:r>
      <w:r w:rsidRPr="004B5109">
        <w:rPr>
          <w:rFonts w:ascii="Times New Roman" w:eastAsia="Times New Roman" w:hAnsi="Times New Roman" w:cs="B Nazanin"/>
          <w:sz w:val="28"/>
          <w:szCs w:val="28"/>
          <w:rtl/>
          <w:lang w:bidi="fa-IR"/>
        </w:rPr>
        <w:t>۳۵۱)</w:t>
      </w:r>
      <w:r w:rsidRPr="004B5109">
        <w:rPr>
          <w:rFonts w:ascii="Times New Roman" w:eastAsia="Times New Roman" w:hAnsi="Times New Roman" w:cs="B Nazanin"/>
          <w:sz w:val="28"/>
          <w:szCs w:val="28"/>
          <w:rtl/>
        </w:rPr>
        <w:t>؛ نوسازى در تمام زمینه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فکرى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فرهنگى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برقراری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آرمانی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بشر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مکارم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شیرازی،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 xml:space="preserve">۱۳۷۶: ۲۶۲ </w:t>
      </w:r>
      <w:r w:rsidRPr="004B5109">
        <w:rPr>
          <w:rFonts w:ascii="Arial" w:eastAsia="Times New Roman" w:hAnsi="Arial" w:cs="Arial" w:hint="cs"/>
          <w:sz w:val="28"/>
          <w:szCs w:val="28"/>
          <w:rtl/>
          <w:lang w:bidi="fa-IR"/>
        </w:rPr>
        <w:t>–</w:t>
      </w:r>
      <w:r w:rsidRPr="004B5109">
        <w:rPr>
          <w:rFonts w:ascii="Times New Roman" w:eastAsia="Times New Roman" w:hAnsi="Times New Roman" w:cs="B Nazanin"/>
          <w:sz w:val="28"/>
          <w:szCs w:val="28"/>
          <w:rtl/>
          <w:lang w:bidi="fa-IR"/>
        </w:rPr>
        <w:t xml:space="preserve"> </w:t>
      </w:r>
      <w:r w:rsidRPr="004B5109">
        <w:rPr>
          <w:rFonts w:ascii="Times New Roman" w:eastAsia="Times New Roman" w:hAnsi="Times New Roman" w:cs="B Nazanin" w:hint="cs"/>
          <w:sz w:val="28"/>
          <w:szCs w:val="28"/>
          <w:rtl/>
          <w:lang w:bidi="fa-IR"/>
        </w:rPr>
        <w:t>۲۸۲</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متأسفانه در کلام فرنیش و هم</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مسلکان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هیچ</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یک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مذکور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اشاره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نگردیده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گزینش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دیدگاه‌ها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w:t>
      </w:r>
      <w:r w:rsidRPr="004B5109">
        <w:rPr>
          <w:rFonts w:ascii="Times New Roman" w:eastAsia="Times New Roman" w:hAnsi="Times New Roman" w:cs="B Nazanin"/>
          <w:sz w:val="28"/>
          <w:szCs w:val="28"/>
          <w:rtl/>
        </w:rPr>
        <w:t>ه یا مشکوک بوده و یا به توضیح نیاز دارد،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باور به مهدویت در اسلام را عنصری خطرناک برای غرب و کل بشر نشان دهد. البته این نگاه یک</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سویه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دشمنی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والا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چندان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عجیب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کراهت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نارضایتی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چنین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منجی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ویژگی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خصوصیات</w:t>
      </w:r>
      <w:r w:rsidRPr="004B5109">
        <w:rPr>
          <w:rFonts w:ascii="Times New Roman" w:eastAsia="Times New Roman" w:hAnsi="Times New Roman" w:cs="B Nazanin"/>
          <w:sz w:val="28"/>
          <w:szCs w:val="28"/>
          <w:rtl/>
        </w:rPr>
        <w:t xml:space="preserve"> فکری و عملی دشمنان وی جست‌وجو کرد؛ چنان‌که در روایات ائمه طاهرین</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2"/>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چنین آمده 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إِذَا خَرَجَ الْقَائِمُ</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لَمْ یبْقَ کَافِرٌ بِاللَّهِ الْعَظِیمِ وَ لَا مُشْرِکٌ بِالْإِمَامِ إِلَّا کَرِهَ خُرُوجَه؛ هنگام ظهور قائم</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مشرک و کافری باقی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ماند،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قیام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دشمن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صدوق،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۱۳۹۵</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۲: ۶۷۰</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ج) شیوه قیام و پیروزی امام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ادعای دیگری که فرنیش در نوشته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متعدد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مطرح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سازد،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قیام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سرشار از کشتار و خونریزی است. همچنان که گفته شد در این راه فرنیش به عملکرد برخی مدعیان مهدویت و نیز کسانی که امروزه خود را پیروان و پیشگامان ظهور مهدی معرفی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استناد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طبیعتاً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دلیلی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قبول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چراکه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عملکرد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کسانی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دروغ</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خوانده</w:t>
      </w:r>
      <w:r w:rsidRPr="004B5109">
        <w:rPr>
          <w:rFonts w:ascii="Calibri" w:eastAsia="Times New Roman" w:hAnsi="Calibri" w:cs="Calibri"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باطل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w:t>
      </w:r>
      <w:r w:rsidRPr="004B5109">
        <w:rPr>
          <w:rFonts w:ascii="Times New Roman" w:eastAsia="Times New Roman" w:hAnsi="Times New Roman" w:cs="B Nazanin"/>
          <w:sz w:val="28"/>
          <w:szCs w:val="28"/>
          <w:rtl/>
        </w:rPr>
        <w:t>ده‌اند؛ یا گروه‌های افراطی که از نظر بسیاری علمای اسلامی رفتارشان فرسنگ‌ها با اسلام فاصله دارد؛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مشابهت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حقیقی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همچنین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فرنیش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جریانات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بگیرد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پاسخ‌های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مفصلی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توسط</w:t>
      </w:r>
      <w:r w:rsidRPr="004B5109">
        <w:rPr>
          <w:rFonts w:ascii="Times New Roman" w:eastAsia="Times New Roman" w:hAnsi="Times New Roman" w:cs="B Nazanin"/>
          <w:sz w:val="28"/>
          <w:szCs w:val="28"/>
          <w:rtl/>
        </w:rPr>
        <w:t xml:space="preserve"> علمای اسلامی داده شده که از ذکر آن‌ها در این نوشتار خودداری می‌شود (طباطبایی، </w:t>
      </w:r>
      <w:r w:rsidRPr="004B5109">
        <w:rPr>
          <w:rFonts w:ascii="Times New Roman" w:eastAsia="Times New Roman" w:hAnsi="Times New Roman" w:cs="B Nazanin"/>
          <w:sz w:val="28"/>
          <w:szCs w:val="28"/>
          <w:rtl/>
          <w:lang w:bidi="fa-IR"/>
        </w:rPr>
        <w:t>۱۴۱۷</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۲: ۸۸</w:t>
      </w:r>
      <w:r w:rsidRPr="004B5109">
        <w:rPr>
          <w:rFonts w:ascii="Times New Roman" w:eastAsia="Times New Roman" w:hAnsi="Times New Roman" w:cs="B Nazanin"/>
          <w:sz w:val="28"/>
          <w:szCs w:val="28"/>
          <w:rtl/>
        </w:rPr>
        <w:t xml:space="preserve">؛ مکارم شیرازی، </w:t>
      </w:r>
      <w:r w:rsidRPr="004B5109">
        <w:rPr>
          <w:rFonts w:ascii="Times New Roman" w:eastAsia="Times New Roman" w:hAnsi="Times New Roman" w:cs="B Nazanin"/>
          <w:sz w:val="28"/>
          <w:szCs w:val="28"/>
          <w:rtl/>
          <w:lang w:bidi="fa-IR"/>
        </w:rPr>
        <w:t>۱۳۷۴</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۲: ۳۵</w:t>
      </w:r>
      <w:r w:rsidRPr="004B5109">
        <w:rPr>
          <w:rFonts w:ascii="Times New Roman" w:eastAsia="Times New Roman" w:hAnsi="Times New Roman" w:cs="B Nazanin"/>
          <w:sz w:val="28"/>
          <w:szCs w:val="28"/>
          <w:rtl/>
        </w:rPr>
        <w:t>ـ</w:t>
      </w:r>
      <w:r w:rsidRPr="004B5109">
        <w:rPr>
          <w:rFonts w:ascii="Times New Roman" w:eastAsia="Times New Roman" w:hAnsi="Times New Roman" w:cs="B Nazanin"/>
          <w:sz w:val="28"/>
          <w:szCs w:val="28"/>
          <w:rtl/>
          <w:lang w:bidi="fa-IR"/>
        </w:rPr>
        <w:t>۲۷</w:t>
      </w:r>
      <w:r w:rsidRPr="004B5109">
        <w:rPr>
          <w:rFonts w:ascii="Times New Roman" w:eastAsia="Times New Roman" w:hAnsi="Times New Roman" w:cs="B Nazanin"/>
          <w:sz w:val="28"/>
          <w:szCs w:val="28"/>
          <w:rtl/>
        </w:rPr>
        <w:t xml:space="preserve"> و مطهری، </w:t>
      </w:r>
      <w:r w:rsidRPr="004B5109">
        <w:rPr>
          <w:rFonts w:ascii="Times New Roman" w:eastAsia="Times New Roman" w:hAnsi="Times New Roman" w:cs="B Nazanin"/>
          <w:sz w:val="28"/>
          <w:szCs w:val="28"/>
          <w:rtl/>
          <w:lang w:bidi="fa-IR"/>
        </w:rPr>
        <w:t>۱۳۷۳: ۲۹</w:t>
      </w:r>
      <w:r w:rsidRPr="004B5109">
        <w:rPr>
          <w:rFonts w:ascii="Times New Roman" w:eastAsia="Times New Roman" w:hAnsi="Times New Roman" w:cs="B Nazanin"/>
          <w:sz w:val="28"/>
          <w:szCs w:val="28"/>
          <w:rtl/>
        </w:rPr>
        <w:t xml:space="preserve"> ـ </w:t>
      </w:r>
      <w:r w:rsidRPr="004B5109">
        <w:rPr>
          <w:rFonts w:ascii="Times New Roman" w:eastAsia="Times New Roman" w:hAnsi="Times New Roman" w:cs="B Nazanin"/>
          <w:sz w:val="28"/>
          <w:szCs w:val="28"/>
          <w:rtl/>
          <w:lang w:bidi="fa-IR"/>
        </w:rPr>
        <w:t xml:space="preserve">۴۵). </w:t>
      </w:r>
      <w:r w:rsidRPr="004B5109">
        <w:rPr>
          <w:rFonts w:ascii="Times New Roman" w:eastAsia="Times New Roman" w:hAnsi="Times New Roman" w:cs="B Nazanin"/>
          <w:sz w:val="28"/>
          <w:szCs w:val="28"/>
          <w:rtl/>
        </w:rPr>
        <w:t>مستمسک دیگر فرنیش در این ادعا، روایاتی در منابع اسلامی است که به قتل و کشتار در ابتدای قیام امام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اشاره دارند. وی با اشاره به این روایات مدعی است مهدی مخالفان خویش، به ویژه غیر مسلمانان را قلع و قمع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مهدویت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عقیده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خطرناک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پاسخ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نکات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تأمل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دقت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هیچ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انسان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عاقلی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w:t>
      </w:r>
      <w:r w:rsidRPr="004B5109">
        <w:rPr>
          <w:rFonts w:ascii="Times New Roman" w:eastAsia="Times New Roman" w:hAnsi="Times New Roman" w:cs="B Nazanin"/>
          <w:sz w:val="28"/>
          <w:szCs w:val="28"/>
          <w:rtl/>
        </w:rPr>
        <w:t>پسند و بد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شمارد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هدفی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مقدس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داشته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مقدس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lastRenderedPageBreak/>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مثال،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گروهی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گروهی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ستمگر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برپایی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آرمان‌های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صلح‌جویانه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اخلاقی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انسانی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جنگ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فتنه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آشوب‌ها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مزاحمت‌های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اجتماعی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سلاح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گیرند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درصدد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برآیند</w:t>
      </w:r>
      <w:r w:rsidRPr="004B5109">
        <w:rPr>
          <w:rFonts w:ascii="Times New Roman" w:eastAsia="Times New Roman" w:hAnsi="Times New Roman" w:cs="B Nazanin"/>
          <w:sz w:val="28"/>
          <w:szCs w:val="28"/>
          <w:rtl/>
        </w:rPr>
        <w:t xml:space="preserve"> که موانع رشد و تعالی انسان‌ها را برطرف کرده و عدل و داد بر زمین به پا دارند؛ بی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تردید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طرف</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تمامی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انسان‌ها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تشویق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ستایش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تاریخ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پیامبران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الاهی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سرشار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شیوه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مبارزه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بوده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رسولان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پروردگار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جانب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خد</w:t>
      </w:r>
      <w:r w:rsidRPr="004B5109">
        <w:rPr>
          <w:rFonts w:ascii="Times New Roman" w:eastAsia="Times New Roman" w:hAnsi="Times New Roman" w:cs="B Nazanin"/>
          <w:sz w:val="28"/>
          <w:szCs w:val="28"/>
          <w:rtl/>
        </w:rPr>
        <w:t>اوند مأموریت مقابله با دشمنان را داشته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پیامبر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ائمه معصومین</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2"/>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بارها به ستایش از جهاد در راه خدا پرداخته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کلینی،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۱۴۰۷</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۵: ۲-۹</w:t>
      </w:r>
      <w:r w:rsidRPr="004B5109">
        <w:rPr>
          <w:rFonts w:ascii="Times New Roman" w:eastAsia="Times New Roman" w:hAnsi="Times New Roman" w:cs="B Nazanin"/>
          <w:sz w:val="28"/>
          <w:szCs w:val="28"/>
          <w:rtl/>
        </w:rPr>
        <w:t xml:space="preserve"> و حکیمی، </w:t>
      </w:r>
      <w:r w:rsidRPr="004B5109">
        <w:rPr>
          <w:rFonts w:ascii="Times New Roman" w:eastAsia="Times New Roman" w:hAnsi="Times New Roman" w:cs="B Nazanin"/>
          <w:sz w:val="28"/>
          <w:szCs w:val="28"/>
          <w:rtl/>
          <w:lang w:bidi="fa-IR"/>
        </w:rPr>
        <w:t>۱۳۷۴: ۶۱</w:t>
      </w:r>
      <w:r w:rsidRPr="004B5109">
        <w:rPr>
          <w:rFonts w:ascii="Times New Roman" w:eastAsia="Times New Roman" w:hAnsi="Times New Roman" w:cs="B Nazanin"/>
          <w:sz w:val="28"/>
          <w:szCs w:val="28"/>
          <w:rtl/>
        </w:rPr>
        <w:t xml:space="preserve"> ـ </w:t>
      </w:r>
      <w:r w:rsidRPr="004B5109">
        <w:rPr>
          <w:rFonts w:ascii="Times New Roman" w:eastAsia="Times New Roman" w:hAnsi="Times New Roman" w:cs="B Nazanin"/>
          <w:sz w:val="28"/>
          <w:szCs w:val="28"/>
          <w:rtl/>
          <w:lang w:bidi="fa-IR"/>
        </w:rPr>
        <w:t>۶۳</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اخباری که در آن‌ها، کشتار در حجم وسیعی مطرح شده است، بر دو قسم‌اند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الف</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بخشی از آن‌ها، به ملاحم و فِتَن قبل از ظهور مربوط است و به دوران ظهور هیچ-گونه ربطی ندارد و تنها ناظر به اوضاع نابسامان جهان در دوران پیش از ظهور است (صدوق، </w:t>
      </w:r>
      <w:r w:rsidRPr="004B5109">
        <w:rPr>
          <w:rFonts w:ascii="Times New Roman" w:eastAsia="Times New Roman" w:hAnsi="Times New Roman" w:cs="B Nazanin"/>
          <w:sz w:val="28"/>
          <w:szCs w:val="28"/>
          <w:rtl/>
          <w:lang w:bidi="fa-IR"/>
        </w:rPr>
        <w:t>۱۳۹۵</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۲: ۶۵۵-۶۵۶</w:t>
      </w:r>
      <w:r w:rsidRPr="004B5109">
        <w:rPr>
          <w:rFonts w:ascii="Times New Roman" w:eastAsia="Times New Roman" w:hAnsi="Times New Roman" w:cs="B Nazanin"/>
          <w:sz w:val="28"/>
          <w:szCs w:val="28"/>
          <w:rtl/>
        </w:rPr>
        <w:t xml:space="preserve"> و نعمانی، </w:t>
      </w:r>
      <w:r w:rsidRPr="004B5109">
        <w:rPr>
          <w:rFonts w:ascii="Times New Roman" w:eastAsia="Times New Roman" w:hAnsi="Times New Roman" w:cs="B Nazanin"/>
          <w:sz w:val="28"/>
          <w:szCs w:val="28"/>
          <w:rtl/>
          <w:lang w:bidi="fa-IR"/>
        </w:rPr>
        <w:t xml:space="preserve">۱۳۹۷: ۲۷۴). </w:t>
      </w:r>
      <w:r w:rsidRPr="004B5109">
        <w:rPr>
          <w:rFonts w:ascii="Times New Roman" w:eastAsia="Times New Roman" w:hAnsi="Times New Roman" w:cs="B Nazanin"/>
          <w:sz w:val="28"/>
          <w:szCs w:val="28"/>
          <w:rtl/>
        </w:rPr>
        <w:t>این دسته از روایات، با قتل و کشتار در دوران حکومت امام مهدی</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هیچ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ارتباطی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ندارند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 بخش دیگری از روایات، به هنگامه ظهور و حکومت امام زمان</w:t>
      </w:r>
      <w:r w:rsidRPr="004B5109">
        <w:rPr>
          <w:rFonts w:ascii="Times New Roman" w:eastAsia="Times New Roman" w:hAnsi="Times New Roman" w:cs="B Nazanin"/>
          <w:sz w:val="28"/>
          <w:szCs w:val="28"/>
        </w:rPr>
        <w:sym w:font="Symbol" w:char="F034"/>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مربوط است و باید این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موردنظر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قرار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گیرند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طبسی،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۱۳۸۸</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۱</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lang w:bidi="fa-IR"/>
        </w:rPr>
        <w:t>۲۱۶-۲۱۷</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بسیاری از روایاتی که به کشتار مردم در هنگامه ظهور اشاره دارند، متناظر به دوران پیش از ظهور بوده و از موضوع بحث خارج هستند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در برخی کتاب‌های حدیثی متقدم، مثلاً: (نعمانی، </w:t>
      </w:r>
      <w:r w:rsidRPr="004B5109">
        <w:rPr>
          <w:rFonts w:ascii="Times New Roman" w:eastAsia="Times New Roman" w:hAnsi="Times New Roman" w:cs="B Nazanin"/>
          <w:sz w:val="28"/>
          <w:szCs w:val="28"/>
          <w:rtl/>
          <w:lang w:bidi="fa-IR"/>
        </w:rPr>
        <w:t>۱۳۷۹: ۲۳۱</w:t>
      </w:r>
      <w:r w:rsidRPr="004B5109">
        <w:rPr>
          <w:rFonts w:ascii="Times New Roman" w:eastAsia="Times New Roman" w:hAnsi="Times New Roman" w:cs="B Nazanin"/>
          <w:sz w:val="28"/>
          <w:szCs w:val="28"/>
          <w:rtl/>
        </w:rPr>
        <w:t xml:space="preserve"> ـ </w:t>
      </w:r>
      <w:r w:rsidRPr="004B5109">
        <w:rPr>
          <w:rFonts w:ascii="Times New Roman" w:eastAsia="Times New Roman" w:hAnsi="Times New Roman" w:cs="B Nazanin"/>
          <w:sz w:val="28"/>
          <w:szCs w:val="28"/>
          <w:rtl/>
          <w:lang w:bidi="fa-IR"/>
        </w:rPr>
        <w:t>۲۸۵)</w:t>
      </w:r>
      <w:r w:rsidRPr="004B5109">
        <w:rPr>
          <w:rFonts w:ascii="Times New Roman" w:eastAsia="Times New Roman" w:hAnsi="Times New Roman" w:cs="B Nazanin"/>
          <w:sz w:val="28"/>
          <w:szCs w:val="28"/>
          <w:rtl/>
        </w:rPr>
        <w:t xml:space="preserve">، یا معاصر، مثلاً: (طبسی، </w:t>
      </w:r>
      <w:r w:rsidRPr="004B5109">
        <w:rPr>
          <w:rFonts w:ascii="Times New Roman" w:eastAsia="Times New Roman" w:hAnsi="Times New Roman" w:cs="B Nazanin"/>
          <w:sz w:val="28"/>
          <w:szCs w:val="28"/>
          <w:rtl/>
          <w:lang w:bidi="fa-IR"/>
        </w:rPr>
        <w:t>۱۳۸۲)</w:t>
      </w:r>
      <w:r w:rsidRPr="004B5109">
        <w:rPr>
          <w:rFonts w:ascii="Times New Roman" w:eastAsia="Times New Roman" w:hAnsi="Times New Roman" w:cs="B Nazanin"/>
          <w:sz w:val="28"/>
          <w:szCs w:val="28"/>
          <w:rtl/>
        </w:rPr>
        <w:t>؛ روایاتی که مستمسک منتقدان قرار گرفته، ذکر گردیده و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وجود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منابع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نادیده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انگاشت؛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بسیاری</w:t>
      </w:r>
      <w:r w:rsidRPr="004B5109">
        <w:rPr>
          <w:rFonts w:ascii="Times New Roman" w:eastAsia="Times New Roman" w:hAnsi="Times New Roman" w:cs="B Nazanin"/>
          <w:sz w:val="28"/>
          <w:szCs w:val="28"/>
          <w:rtl/>
        </w:rPr>
        <w:t xml:space="preserve"> از روایات این موضوع، از نظر سندی و منبعی مشکل عمده داشته و مورد پذیرش کارشناسان حدیثی قرار نگرفته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مانند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منتظری،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۱۳۸۷: ۲۱۰</w:t>
      </w:r>
      <w:r w:rsidRPr="004B5109">
        <w:rPr>
          <w:rFonts w:ascii="Times New Roman" w:eastAsia="Times New Roman" w:hAnsi="Times New Roman" w:cs="B Nazanin"/>
          <w:sz w:val="28"/>
          <w:szCs w:val="28"/>
          <w:rtl/>
        </w:rPr>
        <w:t xml:space="preserve"> ـ </w:t>
      </w:r>
      <w:r w:rsidRPr="004B5109">
        <w:rPr>
          <w:rFonts w:ascii="Times New Roman" w:eastAsia="Times New Roman" w:hAnsi="Times New Roman" w:cs="B Nazanin"/>
          <w:sz w:val="28"/>
          <w:szCs w:val="28"/>
          <w:rtl/>
          <w:lang w:bidi="fa-IR"/>
        </w:rPr>
        <w:t xml:space="preserve">۲۳۰). </w:t>
      </w:r>
      <w:r w:rsidRPr="004B5109">
        <w:rPr>
          <w:rFonts w:ascii="Times New Roman" w:eastAsia="Times New Roman" w:hAnsi="Times New Roman" w:cs="B Nazanin"/>
          <w:sz w:val="28"/>
          <w:szCs w:val="28"/>
          <w:rtl/>
        </w:rPr>
        <w:t>علاوه بر آن، برخی احادیث که به امام 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سیره رفتاری ایشان نسبت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مطابق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قواعد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علم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الحدیث</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صریحاً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احکام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ی و سیره پیامبر گرامی اسلام</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دیگر روایات منافات دارد؛ ضمن این‌که علمای بسیاری موضع گرفته و آن‌ها را نپذیرفته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طبسی،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۱۳۸۸</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۱: ۲۲۳</w:t>
      </w:r>
      <w:r w:rsidRPr="004B5109">
        <w:rPr>
          <w:rFonts w:ascii="Times New Roman" w:eastAsia="Times New Roman" w:hAnsi="Times New Roman" w:cs="B Nazanin"/>
          <w:sz w:val="28"/>
          <w:szCs w:val="28"/>
          <w:rtl/>
        </w:rPr>
        <w:t xml:space="preserve">؛ منتظری، </w:t>
      </w:r>
      <w:r w:rsidRPr="004B5109">
        <w:rPr>
          <w:rFonts w:ascii="Times New Roman" w:eastAsia="Times New Roman" w:hAnsi="Times New Roman" w:cs="B Nazanin"/>
          <w:sz w:val="28"/>
          <w:szCs w:val="28"/>
          <w:rtl/>
          <w:lang w:bidi="fa-IR"/>
        </w:rPr>
        <w:t>۱۳۸۷: ۲۳۰</w:t>
      </w:r>
      <w:r w:rsidRPr="004B5109">
        <w:rPr>
          <w:rFonts w:ascii="Times New Roman" w:eastAsia="Times New Roman" w:hAnsi="Times New Roman" w:cs="B Nazanin"/>
          <w:sz w:val="28"/>
          <w:szCs w:val="28"/>
          <w:rtl/>
        </w:rPr>
        <w:t xml:space="preserve"> و جمعی از نویسندگان مجله حوزه، </w:t>
      </w:r>
      <w:r w:rsidRPr="004B5109">
        <w:rPr>
          <w:rFonts w:ascii="Times New Roman" w:eastAsia="Times New Roman" w:hAnsi="Times New Roman" w:cs="B Nazanin"/>
          <w:sz w:val="28"/>
          <w:szCs w:val="28"/>
          <w:rtl/>
          <w:lang w:bidi="fa-IR"/>
        </w:rPr>
        <w:t xml:space="preserve">۱۳۷۸: ۳۹۴-۳۹۶). </w:t>
      </w:r>
      <w:r w:rsidRPr="004B5109">
        <w:rPr>
          <w:rFonts w:ascii="Times New Roman" w:eastAsia="Times New Roman" w:hAnsi="Times New Roman" w:cs="B Nazanin"/>
          <w:sz w:val="28"/>
          <w:szCs w:val="28"/>
          <w:rtl/>
        </w:rPr>
        <w:t>بنابراین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موضوع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حدیثی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تمسک</w:t>
      </w:r>
      <w:r w:rsidRPr="004B5109">
        <w:rPr>
          <w:rFonts w:ascii="Times New Roman" w:eastAsia="Times New Roman" w:hAnsi="Times New Roman" w:cs="B Nazanin"/>
          <w:sz w:val="28"/>
          <w:szCs w:val="28"/>
          <w:rtl/>
        </w:rPr>
        <w:t xml:space="preserve"> جست. البته عجیب نیست کسانی همچون فرنیش به این موضوع سهواً یا تعمداً توجهی نشان ندهند و به صرف نقل قول از یکی از کتاب‌های حدیثی، آن را تلقی به قبول کنند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 شیوه رفتاری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با اهل کتاب، به‌ویژه یهودیان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یکی دیگر از مهم‌ترین ادعاهای فرنیش (و دیگر مهدی</w:t>
      </w:r>
      <w:r w:rsidRPr="004B5109">
        <w:rPr>
          <w:rFonts w:ascii="Calibri" w:eastAsia="Times New Roman" w:hAnsi="Calibri" w:cs="Calibri" w:hint="cs"/>
          <w:sz w:val="28"/>
          <w:szCs w:val="28"/>
          <w:rtl/>
        </w:rPr>
        <w:t>¬</w:t>
      </w:r>
      <w:r w:rsidRPr="004B5109">
        <w:rPr>
          <w:rFonts w:ascii="Times New Roman" w:eastAsia="Times New Roman" w:hAnsi="Times New Roman" w:cs="B Nazanin"/>
          <w:sz w:val="28"/>
          <w:szCs w:val="28"/>
          <w:rtl/>
        </w:rPr>
        <w:t>ستیزان غربی) در مورد شیوه رفتاری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در مواجهه با اهل کتاب، به‌ویژه یهودیان است. وی مدعی است مهدی تلاش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طریق،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ولو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تهدید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قتل،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عدم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پذیرش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بزند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مناسب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اتهام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بخ</w:t>
      </w:r>
      <w:r w:rsidRPr="004B5109">
        <w:rPr>
          <w:rFonts w:ascii="Times New Roman" w:eastAsia="Times New Roman" w:hAnsi="Times New Roman" w:cs="B Nazanin"/>
          <w:sz w:val="28"/>
          <w:szCs w:val="28"/>
          <w:rtl/>
        </w:rPr>
        <w:t>ش تقسیم و به صورت مجزا پاسخ داده شود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الف) اجبار اهل کتاب به پذیرش اسلام از سوی امام 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 برخورد قهرآمیز و متفاوت امام 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یاران ایشان با یهودیان؛</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ج) گردن زدن اهل کتاب از سوی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lastRenderedPageBreak/>
        <w:t>در مورد ادعای اول، یعنی اجبار اهل کتاب به پذیرش اسلام، باید گفت از برخی روایات برداشت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حکومت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شرق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غرب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عالم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گیرد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بایست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شوند؛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گرنه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خواهند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عیاشی،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۱۳۸۰</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 xml:space="preserve">۱: ۱۸۳). </w:t>
      </w:r>
      <w:r w:rsidRPr="004B5109">
        <w:rPr>
          <w:rFonts w:ascii="Times New Roman" w:eastAsia="Times New Roman" w:hAnsi="Times New Roman" w:cs="B Nazanin"/>
          <w:sz w:val="28"/>
          <w:szCs w:val="28"/>
          <w:rtl/>
        </w:rPr>
        <w:t>این</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دلالت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دارند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وقت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پذیرش اسلام اجباری است و در آن زمان جزیه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پیامبر</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میان حکومت اسلام و اهل کتاب برقرار بود؛ وجود ندارد. در مقابل این روایات، ظاهر برخی آیات قرآن و روایات دیگر بر حضور اهل کتاب در دوران حکومت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اشاره دارند؛ مانند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Pr>
        <w:sym w:font="Symbol" w:char="F04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فَأَغْرَینا بَینَهُمُ الْعَداوَهَ وَ الْبَغْضاءَ إِلى‏ یوْمِ الْقِیامَه</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46"/>
      </w:r>
      <w:r w:rsidRPr="004B5109">
        <w:rPr>
          <w:rFonts w:ascii="Times New Roman" w:eastAsia="Times New Roman" w:hAnsi="Times New Roman" w:cs="B Nazanin"/>
          <w:sz w:val="28"/>
          <w:szCs w:val="28"/>
          <w:rtl/>
        </w:rPr>
        <w:t xml:space="preserve">؛ که ظاهر آن باقی ماندن عداوت بین اهل کتاب تا روز قیامت است (مائده: </w:t>
      </w:r>
      <w:r w:rsidRPr="004B5109">
        <w:rPr>
          <w:rFonts w:ascii="Times New Roman" w:eastAsia="Times New Roman" w:hAnsi="Times New Roman" w:cs="B Nazanin"/>
          <w:sz w:val="28"/>
          <w:szCs w:val="28"/>
          <w:rtl/>
          <w:lang w:bidi="fa-IR"/>
        </w:rPr>
        <w:t>۱۴</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نیز روایت: امام صادق</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عَنْ أَبِی بَصِیرٍ عَنْ أَبِی عَبْدِ اللَّهِ</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قَال‏ </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فَمَا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یکُونُ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الذِّمَّهِ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یسَالِمُهُمْ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کَمَا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سَالَمَهُمْ</w:t>
      </w:r>
      <w:r w:rsidRPr="004B5109">
        <w:rPr>
          <w:rFonts w:ascii="Times New Roman" w:eastAsia="Times New Roman" w:hAnsi="Times New Roman" w:cs="B Nazanin"/>
          <w:sz w:val="28"/>
          <w:szCs w:val="28"/>
          <w:rtl/>
        </w:rPr>
        <w:t xml:space="preserve"> رَسُولُ اللَّهِ</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یؤَدُّونَ الْجِزْیهَ عَنْ یدٍ وَ هُمْ صاغِرُون؛‏ به امام صادق</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عرض کردم: با کافران ذمى چه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فرمود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مانند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پیغمبر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صلح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مى‏کند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ذلیلانه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جزیه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دهند</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مجلسى،</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۱۴۰۳</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۵۲: ۳۷۶</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در مقام رفع تعارض ظاهری آیات و روایات در این زمینه، علمای مسلمان دیدگاه‌های مختلفی ابراز کرده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مطابق</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دسته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آوردن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انسان‌ها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ابتدای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معتقد شده</w:t>
      </w:r>
      <w:r w:rsidRPr="004B5109">
        <w:rPr>
          <w:rFonts w:ascii="Calibri" w:eastAsia="Times New Roman" w:hAnsi="Calibri" w:cs="Calibri"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دلایل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دسته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حضور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دولت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پذیرفته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سوم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وجه</w:t>
      </w:r>
      <w:r w:rsidRPr="004B5109">
        <w:rPr>
          <w:rFonts w:ascii="Times New Roman" w:eastAsia="Times New Roman" w:hAnsi="Times New Roman" w:cs="B Nazanin"/>
          <w:sz w:val="28"/>
          <w:szCs w:val="28"/>
          <w:rtl/>
        </w:rPr>
        <w:t xml:space="preserve"> جمع همه آیات و روایات این موضوع باشد، آن‌که اولاً، غالب اهل کتاب با روشن شدن حقیقت و مشاهده نشانه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آشکار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توسط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حرکت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اصلاحی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کنار رفتن حجاب‌های پیش</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روی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فطرت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آدمیان،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آورند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ثانیاً، اهل کتابی که باقی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مانند،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عقاید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مشرکانه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خوی</w:t>
      </w:r>
      <w:r w:rsidRPr="004B5109">
        <w:rPr>
          <w:rFonts w:ascii="Times New Roman" w:eastAsia="Times New Roman" w:hAnsi="Times New Roman" w:cs="B Nazanin"/>
          <w:sz w:val="28"/>
          <w:szCs w:val="28"/>
          <w:rtl/>
        </w:rPr>
        <w:t>ش را کنار نهاده و موحد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شوند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ثالثاً، این عده در ابتدای دوران ظهور حضور دارند و به تدریج با آشکارشدن حقیقت و اتمام حجت با ایشان تنها گروهی باقی خواهد ماند که لجوج و عنود بوده و با وجود روشنی راه، در مقابل آن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ایستند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بسیار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هستند،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قتل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w:t>
      </w:r>
      <w:r w:rsidRPr="004B5109">
        <w:rPr>
          <w:rFonts w:ascii="Times New Roman" w:eastAsia="Times New Roman" w:hAnsi="Times New Roman" w:cs="B Nazanin"/>
          <w:sz w:val="28"/>
          <w:szCs w:val="28"/>
          <w:rtl/>
        </w:rPr>
        <w:t xml:space="preserve">حکوم خواهند بود. این نظریه، دیدگاه بسیاری علما، از جمله مرحوم علامه مجلسی (مجلسى، </w:t>
      </w:r>
      <w:r w:rsidRPr="004B5109">
        <w:rPr>
          <w:rFonts w:ascii="Times New Roman" w:eastAsia="Times New Roman" w:hAnsi="Times New Roman" w:cs="B Nazanin"/>
          <w:sz w:val="28"/>
          <w:szCs w:val="28"/>
          <w:rtl/>
          <w:lang w:bidi="fa-IR"/>
        </w:rPr>
        <w:t>۱۴۰۴</w:t>
      </w:r>
      <w:r w:rsidRPr="004B5109">
        <w:rPr>
          <w:rFonts w:ascii="Times New Roman" w:eastAsia="Times New Roman" w:hAnsi="Times New Roman" w:cs="B Nazanin"/>
          <w:sz w:val="28"/>
          <w:szCs w:val="28"/>
          <w:rtl/>
        </w:rPr>
        <w:t xml:space="preserve">، ج </w:t>
      </w:r>
      <w:r w:rsidRPr="004B5109">
        <w:rPr>
          <w:rFonts w:ascii="Times New Roman" w:eastAsia="Times New Roman" w:hAnsi="Times New Roman" w:cs="B Nazanin"/>
          <w:sz w:val="28"/>
          <w:szCs w:val="28"/>
          <w:rtl/>
          <w:lang w:bidi="fa-IR"/>
        </w:rPr>
        <w:t>۲۶: ۱۶۰)</w:t>
      </w:r>
      <w:r w:rsidRPr="004B5109">
        <w:rPr>
          <w:rFonts w:ascii="Times New Roman" w:eastAsia="Times New Roman" w:hAnsi="Times New Roman" w:cs="B Nazanin"/>
          <w:sz w:val="28"/>
          <w:szCs w:val="28"/>
          <w:rtl/>
        </w:rPr>
        <w:t xml:space="preserve">؛ شهید سید محمد صدر (صدر، </w:t>
      </w:r>
      <w:r w:rsidRPr="004B5109">
        <w:rPr>
          <w:rFonts w:ascii="Times New Roman" w:eastAsia="Times New Roman" w:hAnsi="Times New Roman" w:cs="B Nazanin"/>
          <w:sz w:val="28"/>
          <w:szCs w:val="28"/>
          <w:rtl/>
          <w:lang w:bidi="fa-IR"/>
        </w:rPr>
        <w:t xml:space="preserve">۱۳۸۴: ۶۱۲) </w:t>
      </w:r>
      <w:r w:rsidRPr="004B5109">
        <w:rPr>
          <w:rFonts w:ascii="Times New Roman" w:eastAsia="Times New Roman" w:hAnsi="Times New Roman" w:cs="B Nazanin"/>
          <w:sz w:val="28"/>
          <w:szCs w:val="28"/>
          <w:rtl/>
        </w:rPr>
        <w:t xml:space="preserve">و نیز آیت الله مکارم شیرازی (مکارم شیرازی، </w:t>
      </w:r>
      <w:r w:rsidRPr="004B5109">
        <w:rPr>
          <w:rFonts w:ascii="Times New Roman" w:eastAsia="Times New Roman" w:hAnsi="Times New Roman" w:cs="B Nazanin"/>
          <w:sz w:val="28"/>
          <w:szCs w:val="28"/>
          <w:rtl/>
          <w:lang w:bidi="fa-IR"/>
        </w:rPr>
        <w:t xml:space="preserve">۱۳۸۶: ۲۸۸) </w:t>
      </w:r>
      <w:r w:rsidRPr="004B5109">
        <w:rPr>
          <w:rFonts w:ascii="Times New Roman" w:eastAsia="Times New Roman" w:hAnsi="Times New Roman" w:cs="B Nazanin"/>
          <w:sz w:val="28"/>
          <w:szCs w:val="28"/>
          <w:rtl/>
        </w:rPr>
        <w:t>است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بنابر مطالب پیش‌گفته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گویای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برخورد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تسامح</w:t>
      </w:r>
      <w:r w:rsidRPr="004B5109">
        <w:rPr>
          <w:rFonts w:ascii="Times New Roman" w:eastAsia="Times New Roman" w:hAnsi="Times New Roman" w:cs="B Nazanin"/>
          <w:sz w:val="28"/>
          <w:szCs w:val="28"/>
          <w:rtl/>
        </w:rPr>
        <w:t>ی با اهل کتاب هستند، به دوران ابتدایی ظهور مربوط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اخذ</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جزیه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عنوان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مالیاتی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مقبول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برای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زندگی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پناه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حکومت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توجیه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در مقابل، روایاتی که به برخورد سخت و محکم با اهل کتاب اشاره دارند و به نفی جزیه در آن ایام خبر داده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انتهایی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مربوط‌اند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تنها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پیروی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واحد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جهانی،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یعنی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پذیرفته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۱۳۸۳</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lang w:bidi="fa-IR"/>
        </w:rPr>
        <w:t>۳۵۵-۳۷۲</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در این‌جا نکته اصلی آن است که رفتار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با همه افراد و گروه‌ها، در چارچوب دین اسلام و پیروی از رفتار پیامبر اعظم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باشد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ملاک،</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هرگونه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منش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ایشان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قشرهای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گوناگون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جامعه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قابل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تحلیل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ارزیابی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بنابراین،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روایاتی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آیات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lastRenderedPageBreak/>
        <w:t>قرآن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احکام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سیره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پیامبر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اکرم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تضاد واضحی داشته باشند، از نظر علمای اسلامی یا صریحاً رد شده (طبرسی، </w:t>
      </w:r>
      <w:r w:rsidRPr="004B5109">
        <w:rPr>
          <w:rFonts w:ascii="Times New Roman" w:eastAsia="Times New Roman" w:hAnsi="Times New Roman" w:cs="B Nazanin"/>
          <w:sz w:val="28"/>
          <w:szCs w:val="28"/>
          <w:rtl/>
          <w:lang w:bidi="fa-IR"/>
        </w:rPr>
        <w:t>۱۴۱۷</w:t>
      </w:r>
      <w:r w:rsidRPr="004B5109">
        <w:rPr>
          <w:rFonts w:ascii="Times New Roman" w:eastAsia="Times New Roman" w:hAnsi="Times New Roman" w:cs="B Nazanin"/>
          <w:sz w:val="28"/>
          <w:szCs w:val="28"/>
          <w:rtl/>
        </w:rPr>
        <w:t>، ج</w:t>
      </w:r>
      <w:r w:rsidRPr="004B5109">
        <w:rPr>
          <w:rFonts w:ascii="Times New Roman" w:eastAsia="Times New Roman" w:hAnsi="Times New Roman" w:cs="B Nazanin"/>
          <w:sz w:val="28"/>
          <w:szCs w:val="28"/>
          <w:rtl/>
          <w:lang w:bidi="fa-IR"/>
        </w:rPr>
        <w:t>۳: ۳۱۰)</w:t>
      </w:r>
      <w:r w:rsidRPr="004B5109">
        <w:rPr>
          <w:rFonts w:ascii="Times New Roman" w:eastAsia="Times New Roman" w:hAnsi="Times New Roman" w:cs="B Nazanin"/>
          <w:sz w:val="28"/>
          <w:szCs w:val="28"/>
          <w:rtl/>
        </w:rPr>
        <w:t xml:space="preserve">؛ یا به صورتی معنا می‌شوند که تعارض برطرف گردد (صدر، </w:t>
      </w:r>
      <w:r w:rsidRPr="004B5109">
        <w:rPr>
          <w:rFonts w:ascii="Times New Roman" w:eastAsia="Times New Roman" w:hAnsi="Times New Roman" w:cs="B Nazanin"/>
          <w:sz w:val="28"/>
          <w:szCs w:val="28"/>
          <w:rtl/>
          <w:lang w:bidi="fa-IR"/>
        </w:rPr>
        <w:t>۱۳۸۶: ۲۳۳</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دلایل پیش‌گفته نشان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دهند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ادعای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مجبور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کردن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تغییر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عاری از حقیقت است؛ بلکه در آن روزگار با نشانه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واضح،</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اتمام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حجّت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Times New Roman" w:eastAsia="Times New Roman" w:hAnsi="Times New Roman" w:cs="B Nazanin"/>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tl/>
        </w:rPr>
        <w:t xml:space="preserve">نعمانی، </w:t>
      </w:r>
      <w:r w:rsidRPr="004B5109">
        <w:rPr>
          <w:rFonts w:ascii="Times New Roman" w:eastAsia="Times New Roman" w:hAnsi="Times New Roman" w:cs="B Nazanin"/>
          <w:sz w:val="28"/>
          <w:szCs w:val="28"/>
          <w:rtl/>
          <w:lang w:bidi="fa-IR"/>
        </w:rPr>
        <w:t xml:space="preserve">۱۳۹۷: ۲۳۷) </w:t>
      </w:r>
      <w:r w:rsidRPr="004B5109">
        <w:rPr>
          <w:rFonts w:ascii="Times New Roman" w:eastAsia="Times New Roman" w:hAnsi="Times New Roman" w:cs="B Nazanin"/>
          <w:sz w:val="28"/>
          <w:szCs w:val="28"/>
          <w:rtl/>
        </w:rPr>
        <w:t>و الحاد و شرک ریشه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خواهد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بازدارنده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پیشرفت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خواهند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رفت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گفته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غالب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اهل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روزگار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مسلمان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روی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رغبت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فراهم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آمدن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شرایطی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همچون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مشاهده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اسلام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ناب،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احتجاج</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کتاب‌های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آسمانی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پیشین،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فرود</w:t>
      </w:r>
      <w:r w:rsidRPr="004B5109">
        <w:rPr>
          <w:rFonts w:ascii="Times New Roman" w:eastAsia="Times New Roman" w:hAnsi="Times New Roman" w:cs="B Nazanin"/>
          <w:sz w:val="28"/>
          <w:szCs w:val="28"/>
          <w:rtl/>
        </w:rPr>
        <w:t xml:space="preserve"> آمدن عیسی </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اقتدای ایشان به امام و معجزات دیگری است که در آن زمان صورت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پذیرد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دومین ادعا در مورد برخورد خشونت</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بار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کینه</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آمیز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 مسلمانان پیرو او با یهودیان است. منشأ این اتهام برخی روایات‌اند که در آن‌ها اشاره شده است مسلمانان در آخرالزمان با یهودیان خواهند جنگید و افراد بسیاری از یهودیان را خواهند کشت. از جمله این احادیث، روایت زیر است که در موارد متعددی در کلام منتقدین بدان اشاره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عَنْ أبی هُرَیره رَضی اللهُ عَنه؛ قال: قالَ رسول الله</w:t>
      </w:r>
      <w:r w:rsidRPr="004B5109">
        <w:rPr>
          <w:rFonts w:ascii="Times New Roman" w:eastAsia="Times New Roman" w:hAnsi="Times New Roman" w:cs="B Nazanin"/>
          <w:sz w:val="28"/>
          <w:szCs w:val="28"/>
        </w:rPr>
        <w:sym w:font="Symbol" w:char="F06C"/>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لا تَقُومُ الساعَهُ حَتّى تُقاتِلُوا الیَهودَ، حَتّى یَخْتِبَئ الیَهُودی وَراءَ الحَجَرِ، فَیَقُولُ الحَجَرِ: یا مُسْلِم! هذا یَهُودیٌ یَخْتَبِئ وَرائِی تَعالْ فَاقْتُلْهُ؛ پیامبر</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فرمود: قیامت برپا نمی‌شود تا جنگ سختی با یهودیان داشته باشید، تا جائیکه یهودی به پشت سنگ‌ها پناه می‌برد، ولی آن سنگ می‌گوید: مسلمان این یهودی در پشت من پنهان شده، بیا و او را بکش (بخاری، </w:t>
      </w:r>
      <w:r w:rsidRPr="004B5109">
        <w:rPr>
          <w:rFonts w:ascii="Times New Roman" w:eastAsia="Times New Roman" w:hAnsi="Times New Roman" w:cs="B Nazanin"/>
          <w:sz w:val="28"/>
          <w:szCs w:val="28"/>
          <w:rtl/>
          <w:lang w:bidi="fa-IR"/>
        </w:rPr>
        <w:t>۱۴۱۳</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 xml:space="preserve">ح </w:t>
      </w:r>
      <w:r w:rsidRPr="004B5109">
        <w:rPr>
          <w:rFonts w:ascii="Times New Roman" w:eastAsia="Times New Roman" w:hAnsi="Times New Roman" w:cs="B Nazanin"/>
          <w:sz w:val="28"/>
          <w:szCs w:val="28"/>
          <w:rtl/>
          <w:lang w:bidi="fa-IR"/>
        </w:rPr>
        <w:t>۲۹۲۶</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این حدیث اگرچه در منابع مختلف سنی وجود دارد؛ هیچ منبع مستقل شیعی آن را نقل نکرده است. در عین حال، در صورت صحت صدور نیز نوعی خبر دادن از جنگی میان مسلمانان و یهودیان در آینده و پیروزی مسلمانان در آن است و نمی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توان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را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مستقیما</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دوران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پس</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ظهور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مرتبط</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دانست؛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لکن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صورت</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وقوع</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زمان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قیام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چنان‌که در شیوه رفتاری ایشان با اهل کتاب ذکر گردید؛ رفتار آن حضرت با اهل کتاب بر مدارا و اتمام حجت مبتنی است. بنابراین، کسانی که پس از نمایان شدن حق و عدالت، در مقابل حرکت اصلاحی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بایستند، سزاوار مرگ هستند و در این مسئله میان یهودی، مشرک و حتی کسانی که در ظاهر ادعای مسلمانی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کنند؛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تفاوتی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وجود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ندارد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در مورد ادعای اخیر، یعنی گردن زدن اهل کتاب از سوی امام مهدی</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نیز باید توجه داشت، با توجه به این‌که هیچ مستند روایی قابل اعتمادی بر این مطلب وجود ندارد؛ مدعیانی همچون فرنیش تنها به برخی آیات قرآن، یا رفتار مسلمانان استناد 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دهند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که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پاسخ</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مفصل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پیش</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این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داده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از</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تکرار</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آن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خودداری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شود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نتیجه گیری</w:t>
      </w:r>
      <w:r w:rsidRPr="004B5109">
        <w:rPr>
          <w:rFonts w:ascii="Times New Roman" w:eastAsia="Times New Roman" w:hAnsi="Times New Roman" w:cs="B Nazanin"/>
          <w:sz w:val="28"/>
          <w:szCs w:val="28"/>
        </w:rPr>
        <w:br/>
        <w:t>«</w:t>
      </w:r>
      <w:r w:rsidRPr="004B5109">
        <w:rPr>
          <w:rFonts w:ascii="Times New Roman" w:eastAsia="Times New Roman" w:hAnsi="Times New Roman" w:cs="B Nazanin"/>
          <w:sz w:val="28"/>
          <w:szCs w:val="28"/>
          <w:rtl/>
        </w:rPr>
        <w:t xml:space="preserve">تیموتی فرنیش» را باید از آن دسته مستشرقانی دانست که با اطلاعات نسبتاً قوی در مورد عقاید، تاریخ و فرقه‌های اسلامی در مسیر شناخت منجی‌گرایی اسلامی گام برداشته و البته همچون بیش‌تر هم‌سلکان پیشین خویش، به سبب نگاه گزینشی، اتخاذ روش تاریخی‌نگری به جای پدیدارشناسانه و البته پیش‌داوری‌ها و بداندیشی‌های آشکار، مسیر تقابل با مهدویت را پیش گرفته است. فرنیش به سبب آشنایی با منابع اسلامی و </w:t>
      </w:r>
      <w:r w:rsidRPr="004B5109">
        <w:rPr>
          <w:rFonts w:ascii="Times New Roman" w:eastAsia="Times New Roman" w:hAnsi="Times New Roman" w:cs="B Nazanin"/>
          <w:sz w:val="28"/>
          <w:szCs w:val="28"/>
          <w:rtl/>
        </w:rPr>
        <w:lastRenderedPageBreak/>
        <w:t>دسترسی بیش‌تر به این منابع، شبهاتی دقیق‌تر و مستندتر در این زمینه طرح کرده است؛ ولی با تعمق در نوشته‌ها و دسته‌بندی و تحلیل افکار وی، می‌توان دریافت شبهات و اشکالات مطرح شده از سوی وی، همان شبهات قدیمی است که قرن‌ها از سوی منتقدان و مخالفان مهدویت مطرح شده و تنها در قالبی جدید و با استنادات بیش‌تر عنوان گردیده است. با توجه به شیوه و نوع نگاه مستشرقانی همچون فرنیش به باورداشت مهدویت، می‌توان افق و راهبرد صاحب‌نظران غربی در زمینه مهدویت را ریشه‌یابی کرد و برای ایمن‌سازی و آمادگی جهت پاسخ‌دهی و مقابله، مهیا گردید</w:t>
      </w:r>
      <w:r w:rsidRPr="004B5109">
        <w:rPr>
          <w:rFonts w:ascii="Times New Roman" w:eastAsia="Times New Roman" w:hAnsi="Times New Roman" w:cs="B Nazanin"/>
          <w:sz w:val="28"/>
          <w:szCs w:val="28"/>
        </w:rPr>
        <w:t>.</w:t>
      </w:r>
    </w:p>
    <w:p w:rsidR="00FE434C" w:rsidRPr="004B5109" w:rsidRDefault="00FE434C" w:rsidP="004B5109">
      <w:pPr>
        <w:bidi/>
        <w:spacing w:before="100" w:beforeAutospacing="1" w:after="100" w:afterAutospacing="1" w:line="240" w:lineRule="auto"/>
        <w:jc w:val="both"/>
        <w:rPr>
          <w:rFonts w:ascii="Times New Roman" w:eastAsia="Times New Roman" w:hAnsi="Times New Roman" w:cs="B Nazanin"/>
          <w:sz w:val="28"/>
          <w:szCs w:val="28"/>
        </w:rPr>
      </w:pPr>
      <w:r w:rsidRPr="004B5109">
        <w:rPr>
          <w:rFonts w:ascii="Times New Roman" w:eastAsia="Times New Roman" w:hAnsi="Times New Roman" w:cs="B Nazanin"/>
          <w:sz w:val="28"/>
          <w:szCs w:val="28"/>
          <w:rtl/>
        </w:rPr>
        <w:t>منابع</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قرآن کریم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آیتی، نصرت الله (بهار و تابستان</w:t>
      </w:r>
      <w:r w:rsidRPr="004B5109">
        <w:rPr>
          <w:rFonts w:ascii="Times New Roman" w:eastAsia="Times New Roman" w:hAnsi="Times New Roman" w:cs="B Nazanin"/>
          <w:sz w:val="28"/>
          <w:szCs w:val="28"/>
          <w:rtl/>
          <w:lang w:bidi="fa-IR"/>
        </w:rPr>
        <w:t xml:space="preserve">۱۳۸۳). </w:t>
      </w:r>
      <w:r w:rsidRPr="004B5109">
        <w:rPr>
          <w:rFonts w:ascii="Times New Roman" w:eastAsia="Times New Roman" w:hAnsi="Times New Roman" w:cs="B Nazanin"/>
          <w:sz w:val="28"/>
          <w:szCs w:val="28"/>
          <w:rtl/>
        </w:rPr>
        <w:t>اهل کتاب در دولت مهدی</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tl/>
        </w:rPr>
        <w:t xml:space="preserve">، مجله انتظار موعود، شماره </w:t>
      </w:r>
      <w:r w:rsidRPr="004B5109">
        <w:rPr>
          <w:rFonts w:ascii="Times New Roman" w:eastAsia="Times New Roman" w:hAnsi="Times New Roman" w:cs="B Nazanin"/>
          <w:sz w:val="28"/>
          <w:szCs w:val="28"/>
          <w:rtl/>
          <w:lang w:bidi="fa-IR"/>
        </w:rPr>
        <w:t>۱۱</w:t>
      </w:r>
      <w:r w:rsidRPr="004B5109">
        <w:rPr>
          <w:rFonts w:ascii="Times New Roman" w:eastAsia="Times New Roman" w:hAnsi="Times New Roman" w:cs="B Nazanin"/>
          <w:sz w:val="28"/>
          <w:szCs w:val="28"/>
          <w:rtl/>
        </w:rPr>
        <w:t xml:space="preserve"> و </w:t>
      </w:r>
      <w:r w:rsidRPr="004B5109">
        <w:rPr>
          <w:rFonts w:ascii="Times New Roman" w:eastAsia="Times New Roman" w:hAnsi="Times New Roman" w:cs="B Nazanin"/>
          <w:sz w:val="28"/>
          <w:szCs w:val="28"/>
          <w:rtl/>
          <w:lang w:bidi="fa-IR"/>
        </w:rPr>
        <w:t>۱۲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أبی زینب (نعمانی)، محمد بن ابراهیم (</w:t>
      </w:r>
      <w:r w:rsidRPr="004B5109">
        <w:rPr>
          <w:rFonts w:ascii="Times New Roman" w:eastAsia="Times New Roman" w:hAnsi="Times New Roman" w:cs="B Nazanin"/>
          <w:sz w:val="28"/>
          <w:szCs w:val="28"/>
          <w:rtl/>
          <w:lang w:bidi="fa-IR"/>
        </w:rPr>
        <w:t>۱۳۷۹</w:t>
      </w:r>
      <w:r w:rsidRPr="004B5109">
        <w:rPr>
          <w:rFonts w:ascii="Times New Roman" w:eastAsia="Times New Roman" w:hAnsi="Times New Roman" w:cs="B Nazanin"/>
          <w:sz w:val="28"/>
          <w:szCs w:val="28"/>
          <w:rtl/>
        </w:rPr>
        <w:t>ق). الغیبه، محقق: على اکبر غفارى، تهران، نشر صدوق‏‏‏</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الأثیر، عز الدین أبو الحسن على بن ابى الکرم (</w:t>
      </w:r>
      <w:r w:rsidRPr="004B5109">
        <w:rPr>
          <w:rFonts w:ascii="Times New Roman" w:eastAsia="Times New Roman" w:hAnsi="Times New Roman" w:cs="B Nazanin"/>
          <w:sz w:val="28"/>
          <w:szCs w:val="28"/>
          <w:rtl/>
          <w:lang w:bidi="fa-IR"/>
        </w:rPr>
        <w:t>۱۳۸۵</w:t>
      </w:r>
      <w:r w:rsidRPr="004B5109">
        <w:rPr>
          <w:rFonts w:ascii="Times New Roman" w:eastAsia="Times New Roman" w:hAnsi="Times New Roman" w:cs="B Nazanin"/>
          <w:sz w:val="28"/>
          <w:szCs w:val="28"/>
          <w:rtl/>
        </w:rPr>
        <w:t>ق). الکامل فی التاریخ، بیروت، دار صادر</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بابویه (صدوق)، محمد بن على‏ (</w:t>
      </w:r>
      <w:r w:rsidRPr="004B5109">
        <w:rPr>
          <w:rFonts w:ascii="Times New Roman" w:eastAsia="Times New Roman" w:hAnsi="Times New Roman" w:cs="B Nazanin"/>
          <w:sz w:val="28"/>
          <w:szCs w:val="28"/>
          <w:rtl/>
          <w:lang w:bidi="fa-IR"/>
        </w:rPr>
        <w:t>۱۳۹۵</w:t>
      </w:r>
      <w:r w:rsidRPr="004B5109">
        <w:rPr>
          <w:rFonts w:ascii="Times New Roman" w:eastAsia="Times New Roman" w:hAnsi="Times New Roman" w:cs="B Nazanin"/>
          <w:sz w:val="28"/>
          <w:szCs w:val="28"/>
          <w:rtl/>
        </w:rPr>
        <w:t>ق). کمال الدین و تمام النعمه، تهران، انتشارات اسلامیه‏‏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حماد مروزی، حافظ ابو عبدالله نعیم (</w:t>
      </w:r>
      <w:r w:rsidRPr="004B5109">
        <w:rPr>
          <w:rFonts w:ascii="Times New Roman" w:eastAsia="Times New Roman" w:hAnsi="Times New Roman" w:cs="B Nazanin"/>
          <w:sz w:val="28"/>
          <w:szCs w:val="28"/>
          <w:rtl/>
          <w:lang w:bidi="fa-IR"/>
        </w:rPr>
        <w:t>۱۴۱۲</w:t>
      </w:r>
      <w:r w:rsidRPr="004B5109">
        <w:rPr>
          <w:rFonts w:ascii="Times New Roman" w:eastAsia="Times New Roman" w:hAnsi="Times New Roman" w:cs="B Nazanin"/>
          <w:sz w:val="28"/>
          <w:szCs w:val="28"/>
          <w:rtl/>
        </w:rPr>
        <w:t>ق). الفتن، قاهره، توحید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طاوس، علی بن موسی (بی‌تا). التشریف بالمنن فی التعریف بالفتن المعروف بالملاحم و الفتن، قم، موسسه صاحب الامر</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ابن کثیر، اسماعیل بن عمر (</w:t>
      </w:r>
      <w:r w:rsidRPr="004B5109">
        <w:rPr>
          <w:rFonts w:ascii="Times New Roman" w:eastAsia="Times New Roman" w:hAnsi="Times New Roman" w:cs="B Nazanin"/>
          <w:sz w:val="28"/>
          <w:szCs w:val="28"/>
          <w:rtl/>
          <w:lang w:bidi="fa-IR"/>
        </w:rPr>
        <w:t>۱۴۰۷</w:t>
      </w:r>
      <w:r w:rsidRPr="004B5109">
        <w:rPr>
          <w:rFonts w:ascii="Times New Roman" w:eastAsia="Times New Roman" w:hAnsi="Times New Roman" w:cs="B Nazanin"/>
          <w:sz w:val="28"/>
          <w:szCs w:val="28"/>
          <w:rtl/>
        </w:rPr>
        <w:t>ق). البدایه و النهایه، بیروت، دار الفکر</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آخوندی، مصطفی (</w:t>
      </w:r>
      <w:r w:rsidRPr="004B5109">
        <w:rPr>
          <w:rFonts w:ascii="Times New Roman" w:eastAsia="Times New Roman" w:hAnsi="Times New Roman" w:cs="B Nazanin"/>
          <w:sz w:val="28"/>
          <w:szCs w:val="28"/>
          <w:rtl/>
          <w:lang w:bidi="fa-IR"/>
        </w:rPr>
        <w:t xml:space="preserve">۱۳۸۶). </w:t>
      </w:r>
      <w:r w:rsidRPr="004B5109">
        <w:rPr>
          <w:rFonts w:ascii="Times New Roman" w:eastAsia="Times New Roman" w:hAnsi="Times New Roman" w:cs="B Nazanin"/>
          <w:sz w:val="28"/>
          <w:szCs w:val="28"/>
          <w:rtl/>
        </w:rPr>
        <w:t>نظام دفاعی اسلام، قم، اداره آموزش عقیدتی سیاسی نمایندگی ولی فقیه در سپاه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بخاری،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محمد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إسماعیل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إبراهیم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المغیره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۱۴۱۳</w:t>
      </w:r>
      <w:r w:rsidRPr="004B5109">
        <w:rPr>
          <w:rFonts w:ascii="Times New Roman" w:eastAsia="Times New Roman" w:hAnsi="Times New Roman" w:cs="B Nazanin"/>
          <w:sz w:val="28"/>
          <w:szCs w:val="28"/>
          <w:rtl/>
        </w:rPr>
        <w:t>ق). الجامع المسند الصحیح المختصر من أمور رسول الله صلى الله علیه وسلم وسننه وأیامه، تحقیق</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محمد زهیر بن ناصر الناصر، بی‌جا، دار طوق النجاه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ترمذی السلمی، محمد بن عیسى أبو عیسى (بی‌تا). الجامع الصحیح سنن الترمذی، تحقیق: أحمد محمد شاکر وآخرون، بیروت، دار إحیاء التراث العربی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جمعی از نویسندگان مجله حوزه (</w:t>
      </w:r>
      <w:r w:rsidRPr="004B5109">
        <w:rPr>
          <w:rFonts w:ascii="Times New Roman" w:eastAsia="Times New Roman" w:hAnsi="Times New Roman" w:cs="B Nazanin"/>
          <w:sz w:val="28"/>
          <w:szCs w:val="28"/>
          <w:rtl/>
          <w:lang w:bidi="fa-IR"/>
        </w:rPr>
        <w:t xml:space="preserve">۱۳۷۸). </w:t>
      </w:r>
      <w:r w:rsidRPr="004B5109">
        <w:rPr>
          <w:rFonts w:ascii="Times New Roman" w:eastAsia="Times New Roman" w:hAnsi="Times New Roman" w:cs="B Nazanin"/>
          <w:sz w:val="28"/>
          <w:szCs w:val="28"/>
          <w:rtl/>
        </w:rPr>
        <w:t>چشم به راه مهدی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tl/>
        </w:rPr>
        <w:t>، قم، انتشارات دفتر تبلیغات حوزه علمیه قم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حاکم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النیشابوری،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محمد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عبد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الله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أبو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عبد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الله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۱۴۱۱</w:t>
      </w:r>
      <w:r w:rsidRPr="004B5109">
        <w:rPr>
          <w:rFonts w:ascii="Times New Roman" w:eastAsia="Times New Roman" w:hAnsi="Times New Roman" w:cs="B Nazanin"/>
          <w:sz w:val="28"/>
          <w:szCs w:val="28"/>
          <w:rtl/>
        </w:rPr>
        <w:t>ق). المستدرک على الصحیحین، تحقیق: مصطفى عبد القادر عطا، بیروت، دار الکتب العلمیه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حکیمی، محمد (</w:t>
      </w:r>
      <w:r w:rsidRPr="004B5109">
        <w:rPr>
          <w:rFonts w:ascii="Times New Roman" w:eastAsia="Times New Roman" w:hAnsi="Times New Roman" w:cs="B Nazanin"/>
          <w:sz w:val="28"/>
          <w:szCs w:val="28"/>
          <w:rtl/>
          <w:lang w:bidi="fa-IR"/>
        </w:rPr>
        <w:t xml:space="preserve">۱۳۷۴). </w:t>
      </w:r>
      <w:r w:rsidRPr="004B5109">
        <w:rPr>
          <w:rFonts w:ascii="Times New Roman" w:eastAsia="Times New Roman" w:hAnsi="Times New Roman" w:cs="B Nazanin"/>
          <w:sz w:val="28"/>
          <w:szCs w:val="28"/>
          <w:rtl/>
        </w:rPr>
        <w:t>عصر زندگی و چگونگی آینده انسان و اسلام، قم، انتشارات دفتر تبلیغات اسلامی حوزه علمیه قم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ریفیودین، محمد اویس (پاییز</w:t>
      </w:r>
      <w:r w:rsidRPr="004B5109">
        <w:rPr>
          <w:rFonts w:ascii="Times New Roman" w:eastAsia="Times New Roman" w:hAnsi="Times New Roman" w:cs="B Nazanin"/>
          <w:sz w:val="28"/>
          <w:szCs w:val="28"/>
          <w:rtl/>
          <w:lang w:bidi="fa-IR"/>
        </w:rPr>
        <w:t xml:space="preserve">۱۳۹۱). </w:t>
      </w:r>
      <w:r w:rsidRPr="004B5109">
        <w:rPr>
          <w:rFonts w:ascii="Times New Roman" w:eastAsia="Times New Roman" w:hAnsi="Times New Roman" w:cs="B Nazanin"/>
          <w:sz w:val="28"/>
          <w:szCs w:val="28"/>
          <w:rtl/>
        </w:rPr>
        <w:t>پدیدارشناسی در تقابل با تاریخی</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نگری،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امامت</w:t>
      </w:r>
      <w:r w:rsidRPr="004B5109">
        <w:rPr>
          <w:rFonts w:ascii="Calibri" w:eastAsia="Times New Roman" w:hAnsi="Calibri" w:cs="Calibri" w:hint="cs"/>
          <w:sz w:val="28"/>
          <w:szCs w:val="28"/>
          <w:rtl/>
        </w:rPr>
        <w:t>¬</w:t>
      </w:r>
      <w:r w:rsidRPr="004B5109">
        <w:rPr>
          <w:rFonts w:ascii="Times New Roman" w:eastAsia="Times New Roman" w:hAnsi="Times New Roman" w:cs="B Nazanin" w:hint="cs"/>
          <w:sz w:val="28"/>
          <w:szCs w:val="28"/>
          <w:rtl/>
        </w:rPr>
        <w:t>پژوهی،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سال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دوم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شماره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زمانی، محمد حسن (</w:t>
      </w:r>
      <w:r w:rsidRPr="004B5109">
        <w:rPr>
          <w:rFonts w:ascii="Times New Roman" w:eastAsia="Times New Roman" w:hAnsi="Times New Roman" w:cs="B Nazanin"/>
          <w:sz w:val="28"/>
          <w:szCs w:val="28"/>
          <w:rtl/>
          <w:lang w:bidi="fa-IR"/>
        </w:rPr>
        <w:t xml:space="preserve">۱۳۹۲). </w:t>
      </w:r>
      <w:r w:rsidRPr="004B5109">
        <w:rPr>
          <w:rFonts w:ascii="Times New Roman" w:eastAsia="Times New Roman" w:hAnsi="Times New Roman" w:cs="B Nazanin"/>
          <w:sz w:val="28"/>
          <w:szCs w:val="28"/>
          <w:rtl/>
        </w:rPr>
        <w:t>مستشرقان و قرآن، قم، بوستان کتاب</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lastRenderedPageBreak/>
        <w:t>۱۶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زینلى، غلام حسین (زمستان</w:t>
      </w:r>
      <w:r w:rsidRPr="004B5109">
        <w:rPr>
          <w:rFonts w:ascii="Times New Roman" w:eastAsia="Times New Roman" w:hAnsi="Times New Roman" w:cs="B Nazanin"/>
          <w:sz w:val="28"/>
          <w:szCs w:val="28"/>
          <w:rtl/>
          <w:lang w:bidi="fa-IR"/>
        </w:rPr>
        <w:t xml:space="preserve">۱۳۷۶). </w:t>
      </w:r>
      <w:r w:rsidRPr="004B5109">
        <w:rPr>
          <w:rFonts w:ascii="Times New Roman" w:eastAsia="Times New Roman" w:hAnsi="Times New Roman" w:cs="B Nazanin"/>
          <w:sz w:val="28"/>
          <w:szCs w:val="28"/>
          <w:rtl/>
        </w:rPr>
        <w:t xml:space="preserve">دوازده امام در منابع اهل سنّت، فصلنامه علوم حدیث، شماره </w:t>
      </w:r>
      <w:r w:rsidRPr="004B5109">
        <w:rPr>
          <w:rFonts w:ascii="Times New Roman" w:eastAsia="Times New Roman" w:hAnsi="Times New Roman" w:cs="B Nazanin"/>
          <w:sz w:val="28"/>
          <w:szCs w:val="28"/>
          <w:rtl/>
          <w:lang w:bidi="fa-IR"/>
        </w:rPr>
        <w:t>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السجستانی الأزدی، سلیمان بن الأشعث أبو داود (بی‌تا). سنن أبی داود، تحقیق: محمد محیی الدین عبد الحمید، بی‌جا، دار الفکر</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سعادت، حمید (</w:t>
      </w:r>
      <w:r w:rsidRPr="004B5109">
        <w:rPr>
          <w:rFonts w:ascii="Times New Roman" w:eastAsia="Times New Roman" w:hAnsi="Times New Roman" w:cs="B Nazanin"/>
          <w:sz w:val="28"/>
          <w:szCs w:val="28"/>
          <w:rtl/>
          <w:lang w:bidi="fa-IR"/>
        </w:rPr>
        <w:t xml:space="preserve">۱۳۹۳). </w:t>
      </w:r>
      <w:r w:rsidRPr="004B5109">
        <w:rPr>
          <w:rFonts w:ascii="Times New Roman" w:eastAsia="Times New Roman" w:hAnsi="Times New Roman" w:cs="B Nazanin"/>
          <w:sz w:val="28"/>
          <w:szCs w:val="28"/>
          <w:rtl/>
        </w:rPr>
        <w:t>مهدویت در دائره المعارف‌های غربی، قم، انتشارات مرکز تخصصی مهدویت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۱۹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سیوطی، جلال الدین عبد الرحمن (</w:t>
      </w:r>
      <w:r w:rsidRPr="004B5109">
        <w:rPr>
          <w:rFonts w:ascii="Times New Roman" w:eastAsia="Times New Roman" w:hAnsi="Times New Roman" w:cs="B Nazanin"/>
          <w:sz w:val="28"/>
          <w:szCs w:val="28"/>
          <w:rtl/>
          <w:lang w:bidi="fa-IR"/>
        </w:rPr>
        <w:t>۱۴۲۵</w:t>
      </w:r>
      <w:r w:rsidRPr="004B5109">
        <w:rPr>
          <w:rFonts w:ascii="Times New Roman" w:eastAsia="Times New Roman" w:hAnsi="Times New Roman" w:cs="B Nazanin"/>
          <w:sz w:val="28"/>
          <w:szCs w:val="28"/>
          <w:rtl/>
        </w:rPr>
        <w:t>ق/</w:t>
      </w:r>
      <w:r w:rsidRPr="004B5109">
        <w:rPr>
          <w:rFonts w:ascii="Times New Roman" w:eastAsia="Times New Roman" w:hAnsi="Times New Roman" w:cs="B Nazanin"/>
          <w:sz w:val="28"/>
          <w:szCs w:val="28"/>
          <w:rtl/>
          <w:lang w:bidi="fa-IR"/>
        </w:rPr>
        <w:t>۲۰۰۴</w:t>
      </w:r>
      <w:r w:rsidRPr="004B5109">
        <w:rPr>
          <w:rFonts w:ascii="Times New Roman" w:eastAsia="Times New Roman" w:hAnsi="Times New Roman" w:cs="B Nazanin"/>
          <w:sz w:val="28"/>
          <w:szCs w:val="28"/>
          <w:rtl/>
        </w:rPr>
        <w:t>م). تاریخ الخلفاء، تحقیق: حمدی الدمرداش، بی‌جا، مکتبه نزار مصطفى الباز</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شیبانی،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أبو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عبد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الله</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أحمد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محمد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حنبل</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۱۴۲۱</w:t>
      </w:r>
      <w:r w:rsidRPr="004B5109">
        <w:rPr>
          <w:rFonts w:ascii="Times New Roman" w:eastAsia="Times New Roman" w:hAnsi="Times New Roman" w:cs="B Nazanin"/>
          <w:sz w:val="28"/>
          <w:szCs w:val="28"/>
          <w:rtl/>
        </w:rPr>
        <w:t>ق/</w:t>
      </w:r>
      <w:r w:rsidRPr="004B5109">
        <w:rPr>
          <w:rFonts w:ascii="Times New Roman" w:eastAsia="Times New Roman" w:hAnsi="Times New Roman" w:cs="B Nazanin"/>
          <w:sz w:val="28"/>
          <w:szCs w:val="28"/>
          <w:rtl/>
          <w:lang w:bidi="fa-IR"/>
        </w:rPr>
        <w:t>۲۰۰۱</w:t>
      </w:r>
      <w:r w:rsidRPr="004B5109">
        <w:rPr>
          <w:rFonts w:ascii="Times New Roman" w:eastAsia="Times New Roman" w:hAnsi="Times New Roman" w:cs="B Nazanin"/>
          <w:sz w:val="28"/>
          <w:szCs w:val="28"/>
          <w:rtl/>
        </w:rPr>
        <w:t>م). مسند الإمام أحمد بن حنبل، به تحقیق شعیب الأرنؤوط عادل مرشد وآخرون، بی‌جا، مؤسسه الرساله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صدر، سید محمد (</w:t>
      </w:r>
      <w:r w:rsidRPr="004B5109">
        <w:rPr>
          <w:rFonts w:ascii="Times New Roman" w:eastAsia="Times New Roman" w:hAnsi="Times New Roman" w:cs="B Nazanin"/>
          <w:sz w:val="28"/>
          <w:szCs w:val="28"/>
          <w:rtl/>
          <w:lang w:bidi="fa-IR"/>
        </w:rPr>
        <w:t xml:space="preserve">۱۳۸۴). </w:t>
      </w:r>
      <w:r w:rsidRPr="004B5109">
        <w:rPr>
          <w:rFonts w:ascii="Times New Roman" w:eastAsia="Times New Roman" w:hAnsi="Times New Roman" w:cs="B Nazanin"/>
          <w:sz w:val="28"/>
          <w:szCs w:val="28"/>
          <w:rtl/>
        </w:rPr>
        <w:t>تاریخ پس از ظهور، مترجم حسن سجادی پور، تهران، انتشارات موعود عصر</w:t>
      </w:r>
      <w:r w:rsidRPr="004B5109">
        <w:rPr>
          <w:rFonts w:ascii="Times New Roman" w:eastAsia="Times New Roman" w:hAnsi="Times New Roman" w:cs="B Nazanin"/>
          <w:sz w:val="28"/>
          <w:szCs w:val="28"/>
        </w:rPr>
        <w:sym w:font="Symbol" w:char="F037"/>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صدر، صدرالدین (</w:t>
      </w:r>
      <w:r w:rsidRPr="004B5109">
        <w:rPr>
          <w:rFonts w:ascii="Times New Roman" w:eastAsia="Times New Roman" w:hAnsi="Times New Roman" w:cs="B Nazanin"/>
          <w:sz w:val="28"/>
          <w:szCs w:val="28"/>
          <w:rtl/>
          <w:lang w:bidi="fa-IR"/>
        </w:rPr>
        <w:t xml:space="preserve">۱۳۸۶). </w:t>
      </w:r>
      <w:r w:rsidRPr="004B5109">
        <w:rPr>
          <w:rFonts w:ascii="Times New Roman" w:eastAsia="Times New Roman" w:hAnsi="Times New Roman" w:cs="B Nazanin"/>
          <w:sz w:val="28"/>
          <w:szCs w:val="28"/>
          <w:rtl/>
        </w:rPr>
        <w:t>المهدی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tl/>
        </w:rPr>
        <w:t>، قم، انتشارات دفتر تبلیغات اسلامی حوزه علمیه قم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طباطبایى، سید محمد حسین (</w:t>
      </w:r>
      <w:r w:rsidRPr="004B5109">
        <w:rPr>
          <w:rFonts w:ascii="Times New Roman" w:eastAsia="Times New Roman" w:hAnsi="Times New Roman" w:cs="B Nazanin"/>
          <w:sz w:val="28"/>
          <w:szCs w:val="28"/>
          <w:rtl/>
          <w:lang w:bidi="fa-IR"/>
        </w:rPr>
        <w:t>۱۴۱۷</w:t>
      </w:r>
      <w:r w:rsidRPr="004B5109">
        <w:rPr>
          <w:rFonts w:ascii="Times New Roman" w:eastAsia="Times New Roman" w:hAnsi="Times New Roman" w:cs="B Nazanin"/>
          <w:sz w:val="28"/>
          <w:szCs w:val="28"/>
          <w:rtl/>
        </w:rPr>
        <w:t>ق). المیزان فى تفسیر القرآن، قم، دفتر انتشارات اسلامى جامعه‏ مدرسین حوزه علمیه قم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الطبرانی،</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سلیمان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أحمد</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بن</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أیوب</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أبو</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القاسم</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۱۴۰۴</w:t>
      </w:r>
      <w:r w:rsidRPr="004B5109">
        <w:rPr>
          <w:rFonts w:ascii="Times New Roman" w:eastAsia="Times New Roman" w:hAnsi="Times New Roman" w:cs="B Nazanin"/>
          <w:sz w:val="28"/>
          <w:szCs w:val="28"/>
          <w:rtl/>
        </w:rPr>
        <w:t>ق/</w:t>
      </w:r>
      <w:r w:rsidRPr="004B5109">
        <w:rPr>
          <w:rFonts w:ascii="Times New Roman" w:eastAsia="Times New Roman" w:hAnsi="Times New Roman" w:cs="B Nazanin"/>
          <w:sz w:val="28"/>
          <w:szCs w:val="28"/>
          <w:rtl/>
          <w:lang w:bidi="fa-IR"/>
        </w:rPr>
        <w:t>۱۹۸۳</w:t>
      </w:r>
      <w:r w:rsidRPr="004B5109">
        <w:rPr>
          <w:rFonts w:ascii="Times New Roman" w:eastAsia="Times New Roman" w:hAnsi="Times New Roman" w:cs="B Nazanin"/>
          <w:sz w:val="28"/>
          <w:szCs w:val="28"/>
          <w:rtl/>
        </w:rPr>
        <w:t>م). المعجم الکبیر، تحقیق: حمدی بن عبدالمجید السلفی، موصل، مکتبه العلوم والحکم</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طبرسى، فضل بن حسن (</w:t>
      </w:r>
      <w:r w:rsidRPr="004B5109">
        <w:rPr>
          <w:rFonts w:ascii="Times New Roman" w:eastAsia="Times New Roman" w:hAnsi="Times New Roman" w:cs="B Nazanin"/>
          <w:sz w:val="28"/>
          <w:szCs w:val="28"/>
          <w:rtl/>
          <w:lang w:bidi="fa-IR"/>
        </w:rPr>
        <w:t>۱۴۱۷</w:t>
      </w:r>
      <w:r w:rsidRPr="004B5109">
        <w:rPr>
          <w:rFonts w:ascii="Times New Roman" w:eastAsia="Times New Roman" w:hAnsi="Times New Roman" w:cs="B Nazanin"/>
          <w:sz w:val="28"/>
          <w:szCs w:val="28"/>
          <w:rtl/>
        </w:rPr>
        <w:t>ق). إعلام الورى بأعلام الهدى، قم، انتشارات آل البیت</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ــــــــــــــــــــ (</w:t>
      </w:r>
      <w:r w:rsidRPr="004B5109">
        <w:rPr>
          <w:rFonts w:ascii="Times New Roman" w:eastAsia="Times New Roman" w:hAnsi="Times New Roman" w:cs="B Nazanin"/>
          <w:sz w:val="28"/>
          <w:szCs w:val="28"/>
          <w:rtl/>
          <w:lang w:bidi="fa-IR"/>
        </w:rPr>
        <w:t xml:space="preserve">۱۳۷۲). </w:t>
      </w:r>
      <w:r w:rsidRPr="004B5109">
        <w:rPr>
          <w:rFonts w:ascii="Times New Roman" w:eastAsia="Times New Roman" w:hAnsi="Times New Roman" w:cs="B Nazanin"/>
          <w:sz w:val="28"/>
          <w:szCs w:val="28"/>
          <w:rtl/>
        </w:rPr>
        <w:t>مجمع البیان فى تفسیر القرآن، تهران، انتشارات ناصر خسرو</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طبری، أبو جعفر محمد بن جریر (</w:t>
      </w:r>
      <w:r w:rsidRPr="004B5109">
        <w:rPr>
          <w:rFonts w:ascii="Times New Roman" w:eastAsia="Times New Roman" w:hAnsi="Times New Roman" w:cs="B Nazanin"/>
          <w:sz w:val="28"/>
          <w:szCs w:val="28"/>
          <w:rtl/>
          <w:lang w:bidi="fa-IR"/>
        </w:rPr>
        <w:t>۱۳۷۸/۱۹۶۷</w:t>
      </w:r>
      <w:r w:rsidRPr="004B5109">
        <w:rPr>
          <w:rFonts w:ascii="Times New Roman" w:eastAsia="Times New Roman" w:hAnsi="Times New Roman" w:cs="B Nazanin"/>
          <w:sz w:val="28"/>
          <w:szCs w:val="28"/>
          <w:rtl/>
        </w:rPr>
        <w:t>م). تاریخ الأمم و الملوک، تحقیق محمد أبو الفضل ابراهیم، بیروت، دارالتراث</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طبسی، نجم الدین (</w:t>
      </w:r>
      <w:r w:rsidRPr="004B5109">
        <w:rPr>
          <w:rFonts w:ascii="Times New Roman" w:eastAsia="Times New Roman" w:hAnsi="Times New Roman" w:cs="B Nazanin"/>
          <w:sz w:val="28"/>
          <w:szCs w:val="28"/>
          <w:rtl/>
          <w:lang w:bidi="fa-IR"/>
        </w:rPr>
        <w:t xml:space="preserve">۱۳۸۲). </w:t>
      </w:r>
      <w:r w:rsidRPr="004B5109">
        <w:rPr>
          <w:rFonts w:ascii="Times New Roman" w:eastAsia="Times New Roman" w:hAnsi="Times New Roman" w:cs="B Nazanin"/>
          <w:sz w:val="28"/>
          <w:szCs w:val="28"/>
          <w:rtl/>
        </w:rPr>
        <w:t>چشم‌اندازی به حکومت مهدی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tl/>
        </w:rPr>
        <w:t>، قم، انتشارات بوستان</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۲۹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ـــــــــــــــ (</w:t>
      </w:r>
      <w:r w:rsidRPr="004B5109">
        <w:rPr>
          <w:rFonts w:ascii="Times New Roman" w:eastAsia="Times New Roman" w:hAnsi="Times New Roman" w:cs="B Nazanin"/>
          <w:sz w:val="28"/>
          <w:szCs w:val="28"/>
          <w:rtl/>
          <w:lang w:bidi="fa-IR"/>
        </w:rPr>
        <w:t xml:space="preserve">۱۳۸۸). </w:t>
      </w:r>
      <w:r w:rsidRPr="004B5109">
        <w:rPr>
          <w:rFonts w:ascii="Times New Roman" w:eastAsia="Times New Roman" w:hAnsi="Times New Roman" w:cs="B Nazanin"/>
          <w:sz w:val="28"/>
          <w:szCs w:val="28"/>
          <w:rtl/>
        </w:rPr>
        <w:t>تا ظهور، قم، انتشارات بنیاد فرهنگی حضرت مهدی موعود</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طوسى، محمد بن الحسن‏ (</w:t>
      </w:r>
      <w:r w:rsidRPr="004B5109">
        <w:rPr>
          <w:rFonts w:ascii="Times New Roman" w:eastAsia="Times New Roman" w:hAnsi="Times New Roman" w:cs="B Nazanin"/>
          <w:sz w:val="28"/>
          <w:szCs w:val="28"/>
          <w:rtl/>
          <w:lang w:bidi="fa-IR"/>
        </w:rPr>
        <w:t>۱۴۱۱</w:t>
      </w:r>
      <w:r w:rsidRPr="004B5109">
        <w:rPr>
          <w:rFonts w:ascii="Times New Roman" w:eastAsia="Times New Roman" w:hAnsi="Times New Roman" w:cs="B Nazanin"/>
          <w:sz w:val="28"/>
          <w:szCs w:val="28"/>
          <w:rtl/>
        </w:rPr>
        <w:t>ق). الغیبه، قم، انتشارات دار المعارف الإسلامیه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عبدالمحمدی، حسین (</w:t>
      </w:r>
      <w:r w:rsidRPr="004B5109">
        <w:rPr>
          <w:rFonts w:ascii="Times New Roman" w:eastAsia="Times New Roman" w:hAnsi="Times New Roman" w:cs="B Nazanin"/>
          <w:sz w:val="28"/>
          <w:szCs w:val="28"/>
          <w:rtl/>
          <w:lang w:bidi="fa-IR"/>
        </w:rPr>
        <w:t>۱۳۹۲</w:t>
      </w:r>
      <w:r w:rsidRPr="004B5109">
        <w:rPr>
          <w:rFonts w:ascii="Times New Roman" w:eastAsia="Times New Roman" w:hAnsi="Times New Roman" w:cs="B Nazanin"/>
          <w:sz w:val="28"/>
          <w:szCs w:val="28"/>
          <w:rtl/>
        </w:rPr>
        <w:t>ق). مستشرقان و پیامبر اعظم</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tl/>
        </w:rPr>
        <w:t>، قم، انتشارات بین المللی المصطفی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36"/>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عیاشى، محمد بن مسعود (</w:t>
      </w:r>
      <w:r w:rsidRPr="004B5109">
        <w:rPr>
          <w:rFonts w:ascii="Times New Roman" w:eastAsia="Times New Roman" w:hAnsi="Times New Roman" w:cs="B Nazanin"/>
          <w:sz w:val="28"/>
          <w:szCs w:val="28"/>
          <w:rtl/>
          <w:lang w:bidi="fa-IR"/>
        </w:rPr>
        <w:t>۱۳۸۰</w:t>
      </w:r>
      <w:r w:rsidRPr="004B5109">
        <w:rPr>
          <w:rFonts w:ascii="Times New Roman" w:eastAsia="Times New Roman" w:hAnsi="Times New Roman" w:cs="B Nazanin"/>
          <w:sz w:val="28"/>
          <w:szCs w:val="28"/>
          <w:rtl/>
        </w:rPr>
        <w:t>ق). تفسیر العیاشی‏، با تصحیح هاشم رسولى محلاتى، تهران، المطبعه العلمیه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قزوینی، ابن ماجه أبو عبد الله محمد بن یزید (بی‌تا). سنن ابن ماجه، بی‌جا، مکتبه أبی المعاطی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قشیری النیسابوری، مسلم بن الحجاج أبو الحسین (بی‌تا). صحیح مسلم، تحقیق: محمد فؤاد عبد الباقی، بیروت، دار إحیاء التراث العربی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کلینى، محمد بن یعقوب‏ (</w:t>
      </w:r>
      <w:r w:rsidRPr="004B5109">
        <w:rPr>
          <w:rFonts w:ascii="Times New Roman" w:eastAsia="Times New Roman" w:hAnsi="Times New Roman" w:cs="B Nazanin"/>
          <w:sz w:val="28"/>
          <w:szCs w:val="28"/>
          <w:rtl/>
          <w:lang w:bidi="fa-IR"/>
        </w:rPr>
        <w:t>۱۴۰۷</w:t>
      </w:r>
      <w:r w:rsidRPr="004B5109">
        <w:rPr>
          <w:rFonts w:ascii="Times New Roman" w:eastAsia="Times New Roman" w:hAnsi="Times New Roman" w:cs="B Nazanin"/>
          <w:sz w:val="28"/>
          <w:szCs w:val="28"/>
          <w:rtl/>
        </w:rPr>
        <w:t>ق). الکافی، تهران،‌ دار الکتب الإسلامیه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مجلسى، محمد باقر بن محمد تقى (</w:t>
      </w:r>
      <w:r w:rsidRPr="004B5109">
        <w:rPr>
          <w:rFonts w:ascii="Times New Roman" w:eastAsia="Times New Roman" w:hAnsi="Times New Roman" w:cs="B Nazanin"/>
          <w:sz w:val="28"/>
          <w:szCs w:val="28"/>
          <w:rtl/>
          <w:lang w:bidi="fa-IR"/>
        </w:rPr>
        <w:t>۱۴۰۴</w:t>
      </w:r>
      <w:r w:rsidRPr="004B5109">
        <w:rPr>
          <w:rFonts w:ascii="Times New Roman" w:eastAsia="Times New Roman" w:hAnsi="Times New Roman" w:cs="B Nazanin"/>
          <w:sz w:val="28"/>
          <w:szCs w:val="28"/>
          <w:rtl/>
        </w:rPr>
        <w:t>ق). بحار الأنوار، بیروت، دار إحیاء التراث العربی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ــــــــــــــــــــــــــــــ‏ (</w:t>
      </w:r>
      <w:r w:rsidRPr="004B5109">
        <w:rPr>
          <w:rFonts w:ascii="Times New Roman" w:eastAsia="Times New Roman" w:hAnsi="Times New Roman" w:cs="B Nazanin"/>
          <w:sz w:val="28"/>
          <w:szCs w:val="28"/>
          <w:rtl/>
          <w:lang w:bidi="fa-IR"/>
        </w:rPr>
        <w:t>۱۴۰۴</w:t>
      </w:r>
      <w:r w:rsidRPr="004B5109">
        <w:rPr>
          <w:rFonts w:ascii="Times New Roman" w:eastAsia="Times New Roman" w:hAnsi="Times New Roman" w:cs="B Nazanin"/>
          <w:sz w:val="28"/>
          <w:szCs w:val="28"/>
          <w:rtl/>
        </w:rPr>
        <w:t>ق). مرآه العقول فی شرح أخبار آل الرسول</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2"/>
      </w:r>
      <w:r w:rsidRPr="004B5109">
        <w:rPr>
          <w:rFonts w:ascii="Times New Roman" w:eastAsia="Times New Roman" w:hAnsi="Times New Roman" w:cs="B Nazanin"/>
          <w:sz w:val="28"/>
          <w:szCs w:val="28"/>
          <w:rtl/>
        </w:rPr>
        <w:t>‏،تهران، انتشارات دار الکتب الإسلامیه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lastRenderedPageBreak/>
        <w:t>۳۸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مطهری، مرتضی (</w:t>
      </w:r>
      <w:r w:rsidRPr="004B5109">
        <w:rPr>
          <w:rFonts w:ascii="Times New Roman" w:eastAsia="Times New Roman" w:hAnsi="Times New Roman" w:cs="B Nazanin"/>
          <w:sz w:val="28"/>
          <w:szCs w:val="28"/>
          <w:rtl/>
          <w:lang w:bidi="fa-IR"/>
        </w:rPr>
        <w:t xml:space="preserve">۱۳۷۳). </w:t>
      </w:r>
      <w:r w:rsidRPr="004B5109">
        <w:rPr>
          <w:rFonts w:ascii="Times New Roman" w:eastAsia="Times New Roman" w:hAnsi="Times New Roman" w:cs="B Nazanin"/>
          <w:sz w:val="28"/>
          <w:szCs w:val="28"/>
          <w:rtl/>
        </w:rPr>
        <w:t>جهاد، تهران، انتشارات صدرا</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۳۹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مفید، محمد بن محمد (</w:t>
      </w:r>
      <w:r w:rsidRPr="004B5109">
        <w:rPr>
          <w:rFonts w:ascii="Times New Roman" w:eastAsia="Times New Roman" w:hAnsi="Times New Roman" w:cs="B Nazanin"/>
          <w:sz w:val="28"/>
          <w:szCs w:val="28"/>
          <w:rtl/>
          <w:lang w:bidi="fa-IR"/>
        </w:rPr>
        <w:t>۱۴۱۳</w:t>
      </w:r>
      <w:r w:rsidRPr="004B5109">
        <w:rPr>
          <w:rFonts w:ascii="Times New Roman" w:eastAsia="Times New Roman" w:hAnsi="Times New Roman" w:cs="B Nazanin"/>
          <w:sz w:val="28"/>
          <w:szCs w:val="28"/>
          <w:rtl/>
        </w:rPr>
        <w:t>ق). الإرشاد، قم، تحقیق مؤسسه آل البیت</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2"/>
      </w:r>
      <w:r w:rsidRPr="004B5109">
        <w:rPr>
          <w:rFonts w:ascii="Times New Roman" w:eastAsia="Times New Roman" w:hAnsi="Times New Roman" w:cs="B Nazanin"/>
          <w:sz w:val="28"/>
          <w:szCs w:val="28"/>
          <w:rtl/>
        </w:rPr>
        <w:t>‏، انتشارات کنگره شیخ مفید</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مکارم شیرازی، ناصر (</w:t>
      </w:r>
      <w:r w:rsidRPr="004B5109">
        <w:rPr>
          <w:rFonts w:ascii="Times New Roman" w:eastAsia="Times New Roman" w:hAnsi="Times New Roman" w:cs="B Nazanin"/>
          <w:sz w:val="28"/>
          <w:szCs w:val="28"/>
          <w:rtl/>
          <w:lang w:bidi="fa-IR"/>
        </w:rPr>
        <w:t xml:space="preserve">۱۳۸۶). </w:t>
      </w:r>
      <w:r w:rsidRPr="004B5109">
        <w:rPr>
          <w:rFonts w:ascii="Times New Roman" w:eastAsia="Times New Roman" w:hAnsi="Times New Roman" w:cs="B Nazanin"/>
          <w:sz w:val="28"/>
          <w:szCs w:val="28"/>
          <w:rtl/>
        </w:rPr>
        <w:t>حکومت جهانی مهدی</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tl/>
        </w:rPr>
        <w:t>، قم، انتشارات نسل جوان</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ــــــــــــــــ، (</w:t>
      </w:r>
      <w:r w:rsidRPr="004B5109">
        <w:rPr>
          <w:rFonts w:ascii="Times New Roman" w:eastAsia="Times New Roman" w:hAnsi="Times New Roman" w:cs="B Nazanin"/>
          <w:sz w:val="28"/>
          <w:szCs w:val="28"/>
          <w:rtl/>
          <w:lang w:bidi="fa-IR"/>
        </w:rPr>
        <w:t xml:space="preserve">۱۳۷۴). </w:t>
      </w:r>
      <w:r w:rsidRPr="004B5109">
        <w:rPr>
          <w:rFonts w:ascii="Times New Roman" w:eastAsia="Times New Roman" w:hAnsi="Times New Roman" w:cs="B Nazanin"/>
          <w:sz w:val="28"/>
          <w:szCs w:val="28"/>
          <w:rtl/>
        </w:rPr>
        <w:t>تفسیر نمونه، تهران، دار الکتب الإسلامیه</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منتظری، حسینعلی (</w:t>
      </w:r>
      <w:r w:rsidRPr="004B5109">
        <w:rPr>
          <w:rFonts w:ascii="Times New Roman" w:eastAsia="Times New Roman" w:hAnsi="Times New Roman" w:cs="B Nazanin"/>
          <w:sz w:val="28"/>
          <w:szCs w:val="28"/>
          <w:rtl/>
          <w:lang w:bidi="fa-IR"/>
        </w:rPr>
        <w:t xml:space="preserve">۱۳۸۷). </w:t>
      </w:r>
      <w:r w:rsidRPr="004B5109">
        <w:rPr>
          <w:rFonts w:ascii="Times New Roman" w:eastAsia="Times New Roman" w:hAnsi="Times New Roman" w:cs="B Nazanin"/>
          <w:sz w:val="28"/>
          <w:szCs w:val="28"/>
          <w:rtl/>
        </w:rPr>
        <w:t>موعود ادیان، تهران، انتشارات خرد آوا</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موسوی، سید رضی (</w:t>
      </w:r>
      <w:r w:rsidRPr="004B5109">
        <w:rPr>
          <w:rFonts w:ascii="Times New Roman" w:eastAsia="Times New Roman" w:hAnsi="Times New Roman" w:cs="B Nazanin"/>
          <w:sz w:val="28"/>
          <w:szCs w:val="28"/>
          <w:rtl/>
          <w:lang w:bidi="fa-IR"/>
        </w:rPr>
        <w:t xml:space="preserve">۱۳۸۹). </w:t>
      </w:r>
      <w:r w:rsidRPr="004B5109">
        <w:rPr>
          <w:rFonts w:ascii="Times New Roman" w:eastAsia="Times New Roman" w:hAnsi="Times New Roman" w:cs="B Nazanin"/>
          <w:sz w:val="28"/>
          <w:szCs w:val="28"/>
          <w:rtl/>
        </w:rPr>
        <w:t>شرق‌شناسی و مهدویت، قم، انتشارات بنیاد فرهنگی حضرت مهدی موعود</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Pr>
        <w:sym w:font="Symbol" w:char="F066"/>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مؤمن، محمد. (تابستان</w:t>
      </w:r>
      <w:r w:rsidRPr="004B5109">
        <w:rPr>
          <w:rFonts w:ascii="Times New Roman" w:eastAsia="Times New Roman" w:hAnsi="Times New Roman" w:cs="B Nazanin"/>
          <w:sz w:val="28"/>
          <w:szCs w:val="28"/>
          <w:rtl/>
          <w:lang w:bidi="fa-IR"/>
        </w:rPr>
        <w:t xml:space="preserve">۱۳۸۰). </w:t>
      </w:r>
      <w:r w:rsidRPr="004B5109">
        <w:rPr>
          <w:rFonts w:ascii="Times New Roman" w:eastAsia="Times New Roman" w:hAnsi="Times New Roman" w:cs="B Nazanin"/>
          <w:sz w:val="28"/>
          <w:szCs w:val="28"/>
          <w:rtl/>
        </w:rPr>
        <w:t>جهاد ابتدایی در عصر غیبت، فصلنامه فقه اهل بیت، شماره</w:t>
      </w:r>
      <w:r w:rsidRPr="004B5109">
        <w:rPr>
          <w:rFonts w:ascii="Times New Roman" w:eastAsia="Times New Roman" w:hAnsi="Times New Roman" w:cs="B Nazanin"/>
          <w:sz w:val="28"/>
          <w:szCs w:val="28"/>
          <w:rtl/>
          <w:lang w:bidi="fa-IR"/>
        </w:rPr>
        <w:t>۲۶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واقدی، محمد بن عمر (بی‌تا). کتاب المغازی، محقق:جونز، مارزدن،‌ بیروت، انتشارات اعلمی</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هیثمی، نور الدین علی بن أبی بکر (</w:t>
      </w:r>
      <w:r w:rsidRPr="004B5109">
        <w:rPr>
          <w:rFonts w:ascii="Times New Roman" w:eastAsia="Times New Roman" w:hAnsi="Times New Roman" w:cs="B Nazanin"/>
          <w:sz w:val="28"/>
          <w:szCs w:val="28"/>
          <w:rtl/>
          <w:lang w:bidi="fa-IR"/>
        </w:rPr>
        <w:t>۱۴۱۲</w:t>
      </w:r>
      <w:r w:rsidRPr="004B5109">
        <w:rPr>
          <w:rFonts w:ascii="Times New Roman" w:eastAsia="Times New Roman" w:hAnsi="Times New Roman" w:cs="B Nazanin"/>
          <w:sz w:val="28"/>
          <w:szCs w:val="28"/>
          <w:rtl/>
        </w:rPr>
        <w:t>ق). مجمع الزوائد ومنبع الفوائد، بیروت، دار الفکر</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t>
      </w:r>
      <w:r w:rsidRPr="004B5109">
        <w:rPr>
          <w:rFonts w:ascii="Times New Roman" w:eastAsia="Times New Roman" w:hAnsi="Times New Roman" w:cs="B Nazanin"/>
          <w:sz w:val="28"/>
          <w:szCs w:val="28"/>
          <w:rtl/>
        </w:rPr>
        <w:t>یعقوبی، احمد بن اسحاق (بی‌تا). تاریخ الیعقوبی، بیروت، انتشارات دار صادر</w:t>
      </w:r>
      <w:r w:rsidRPr="004B5109">
        <w:rPr>
          <w:rFonts w:ascii="Times New Roman" w:eastAsia="Times New Roman" w:hAnsi="Times New Roman" w:cs="B Nazanin"/>
          <w:sz w:val="28"/>
          <w:szCs w:val="28"/>
        </w:rPr>
        <w:t>.</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مقالات انگلیسی</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Furnish, Timothy (2005). “7 Myths About Islam”, historynewsnetwork.org/article/16536.</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۴۹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hint="cs"/>
          <w:sz w:val="28"/>
          <w:szCs w:val="28"/>
          <w:rtl/>
        </w:rPr>
        <w:t>ـــــــــــ</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tl/>
          <w:lang w:bidi="fa-IR"/>
        </w:rPr>
        <w:t>۲۰۰۷</w:t>
      </w:r>
      <w:r w:rsidRPr="004B5109">
        <w:rPr>
          <w:rFonts w:ascii="Times New Roman" w:eastAsia="Times New Roman" w:hAnsi="Times New Roman" w:cs="B Nazanin"/>
          <w:sz w:val="28"/>
          <w:szCs w:val="28"/>
        </w:rPr>
        <w:t>). “A New Empire of the Mahdi? Libyan and Iranian Pan-Islamic Agendas”, historynewsnetwork.org/article/38164.</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______.”A Western View on Iran’s WMD Goal: Nuclearizing the Eschaton, or Pre-Stocking the Mahdi’s Arsenal?”, INEGMA Special Report No. 12, January 2011, www.inegma.com/ Admin/Content/ File-8102013131623.pdf.</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______.”Anti-Semitism and Islam”, archive.frontpagemag.com/readArticle.aspx?ARTID=354, 2007/2/2.</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w:t>
      </w:r>
      <w:r w:rsidRPr="004B5109">
        <w:rPr>
          <w:rFonts w:ascii="Times New Roman" w:eastAsia="Times New Roman" w:hAnsi="Times New Roman" w:cs="B Nazanin"/>
          <w:sz w:val="28"/>
          <w:szCs w:val="28"/>
          <w:rtl/>
          <w:lang w:bidi="fa-IR"/>
        </w:rPr>
        <w:t>۲۰۰۰</w:t>
      </w:r>
      <w:r w:rsidRPr="004B5109">
        <w:rPr>
          <w:rFonts w:ascii="Times New Roman" w:eastAsia="Times New Roman" w:hAnsi="Times New Roman" w:cs="B Nazanin"/>
          <w:sz w:val="28"/>
          <w:szCs w:val="28"/>
        </w:rPr>
        <w:t xml:space="preserve"> “Anti-Semitism in Islam: Israel Didn’t Start the Fire”, historynewsnetwork.org/article/34789.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w:t>
      </w:r>
      <w:r w:rsidRPr="004B5109">
        <w:rPr>
          <w:rFonts w:ascii="Times New Roman" w:eastAsia="Times New Roman" w:hAnsi="Times New Roman" w:cs="B Nazanin"/>
          <w:sz w:val="28"/>
          <w:szCs w:val="28"/>
          <w:rtl/>
          <w:lang w:bidi="fa-IR"/>
        </w:rPr>
        <w:t>۲۰۱۰</w:t>
      </w:r>
      <w:r w:rsidRPr="004B5109">
        <w:rPr>
          <w:rFonts w:ascii="Times New Roman" w:eastAsia="Times New Roman" w:hAnsi="Times New Roman" w:cs="B Nazanin"/>
          <w:sz w:val="28"/>
          <w:szCs w:val="28"/>
        </w:rPr>
        <w:t>”Back to the (Mahdist) Future?”, historynewsnetwork.org/article/128408.</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 Timothy, “Beheading in the Name of Islam”, Middle East Quarterly, Spring 2005.</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 Timothy, “Bin Ladin: The Man Who Would Be Mahdi”, Middle East Quarterly,Spring 2002.</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______.</w:t>
      </w:r>
      <w:r w:rsidRPr="004B5109">
        <w:rPr>
          <w:rFonts w:ascii="Times New Roman" w:eastAsia="Times New Roman" w:hAnsi="Times New Roman" w:cs="B Nazanin"/>
          <w:sz w:val="28"/>
          <w:szCs w:val="28"/>
          <w:rtl/>
          <w:lang w:bidi="fa-IR"/>
        </w:rPr>
        <w:t>۲۰۰۹</w:t>
      </w:r>
      <w:r w:rsidRPr="004B5109">
        <w:rPr>
          <w:rFonts w:ascii="Times New Roman" w:eastAsia="Times New Roman" w:hAnsi="Times New Roman" w:cs="B Nazanin"/>
          <w:sz w:val="28"/>
          <w:szCs w:val="28"/>
        </w:rPr>
        <w:t>”Dueling Messiahs: Jesus v. the Mahdi in Iran”, blogs.lcms.org/2009/dueling-messiahs-jesus-v-the-mahdi-in-iran-2-2009.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w:t>
      </w:r>
      <w:r w:rsidRPr="004B5109">
        <w:rPr>
          <w:rFonts w:ascii="Times New Roman" w:eastAsia="Times New Roman" w:hAnsi="Times New Roman" w:cs="B Nazanin"/>
          <w:sz w:val="28"/>
          <w:szCs w:val="28"/>
          <w:rtl/>
          <w:lang w:bidi="fa-IR"/>
        </w:rPr>
        <w:t>۲۰۱۲</w:t>
      </w:r>
      <w:r w:rsidRPr="004B5109">
        <w:rPr>
          <w:rFonts w:ascii="Times New Roman" w:eastAsia="Times New Roman" w:hAnsi="Times New Roman" w:cs="B Nazanin"/>
          <w:sz w:val="28"/>
          <w:szCs w:val="28"/>
        </w:rPr>
        <w:t xml:space="preserve">”Mahdism (and Sectarianism and Superstition) Rises in the Islamic </w:t>
      </w:r>
      <w:r w:rsidRPr="004B5109">
        <w:rPr>
          <w:rFonts w:ascii="Times New Roman" w:eastAsia="Times New Roman" w:hAnsi="Times New Roman" w:cs="B Nazanin"/>
          <w:sz w:val="28"/>
          <w:szCs w:val="28"/>
        </w:rPr>
        <w:lastRenderedPageBreak/>
        <w:t>World”, historynewsnetwork.org/article/147714.</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______.”Mahdism in the Sunni Arab World Today”, ISIM Newsletter, Leiden, 1999, Volume 4, Page 21, https://openaccess.leidenuniv.nl/bitstream/handle/1887/17339/ISIM_4_Mahdism_in_the_Sunni_Arab_World_Today.pdf.</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۵۹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tl/>
        </w:rPr>
        <w:t xml:space="preserve"> </w:t>
      </w:r>
      <w:r w:rsidRPr="004B5109">
        <w:rPr>
          <w:rFonts w:ascii="Times New Roman" w:eastAsia="Times New Roman" w:hAnsi="Times New Roman" w:cs="B Nazanin"/>
          <w:sz w:val="28"/>
          <w:szCs w:val="28"/>
        </w:rPr>
        <w:t xml:space="preserve">______.”The Importance of Being Mahdist </w:t>
      </w:r>
      <w:r w:rsidRPr="004B5109">
        <w:rPr>
          <w:rFonts w:ascii="Times New Roman" w:eastAsia="Times New Roman" w:hAnsi="Times New Roman" w:cs="B Nazanin"/>
          <w:sz w:val="28"/>
          <w:szCs w:val="28"/>
          <w:rtl/>
        </w:rPr>
        <w:t>ـ</w:t>
      </w:r>
      <w:r w:rsidRPr="004B5109">
        <w:rPr>
          <w:rFonts w:ascii="Times New Roman" w:eastAsia="Times New Roman" w:hAnsi="Times New Roman" w:cs="B Nazanin"/>
          <w:sz w:val="28"/>
          <w:szCs w:val="28"/>
        </w:rPr>
        <w:t xml:space="preserve"> Among Iran’s Twelvers”, weeklystandard.com/author/timothy-r.-furnish, 2008/9/8 (Vol. 13, No. 48).</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w:t>
      </w:r>
      <w:r w:rsidRPr="004B5109">
        <w:rPr>
          <w:rFonts w:ascii="Times New Roman" w:eastAsia="Times New Roman" w:hAnsi="Times New Roman" w:cs="B Nazanin"/>
          <w:sz w:val="28"/>
          <w:szCs w:val="28"/>
          <w:rtl/>
          <w:lang w:bidi="fa-IR"/>
        </w:rPr>
        <w:t>۲۰۱۰</w:t>
      </w:r>
      <w:r w:rsidRPr="004B5109">
        <w:rPr>
          <w:rFonts w:ascii="Times New Roman" w:eastAsia="Times New Roman" w:hAnsi="Times New Roman" w:cs="B Nazanin"/>
          <w:sz w:val="28"/>
          <w:szCs w:val="28"/>
        </w:rPr>
        <w:t>”The Qur’an and the Fig Tree”, historynewsnetwork.org/article/131769.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w:t>
      </w:r>
      <w:r w:rsidRPr="004B5109">
        <w:rPr>
          <w:rFonts w:ascii="Times New Roman" w:eastAsia="Times New Roman" w:hAnsi="Times New Roman" w:cs="B Nazanin"/>
          <w:sz w:val="28"/>
          <w:szCs w:val="28"/>
          <w:rtl/>
          <w:lang w:bidi="fa-IR"/>
        </w:rPr>
        <w:t>۲۰۰۸</w:t>
      </w:r>
      <w:r w:rsidRPr="004B5109">
        <w:rPr>
          <w:rFonts w:ascii="Times New Roman" w:eastAsia="Times New Roman" w:hAnsi="Times New Roman" w:cs="B Nazanin"/>
          <w:sz w:val="28"/>
          <w:szCs w:val="28"/>
        </w:rPr>
        <w:t xml:space="preserve"> “Will Iraq Stoke Flames of Islamic Messianism?”, pjmedia.com/blog/will-iraq-stoke-flames-of-islamic-messianism.</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Glazov, Jamie, 2006 ” Symposium:4/9 Ahmadinejad’s Armageddon”, archive. frontpagemag.com/ Printable.aspx? ArtId= 2766.</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______.”Symposium: One Islam?”, archive. frontpagemag.com/ readArticle.aspx?ARTID=26113, 4/13.</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Shenkman, Rick, 2010 “Interview with Timothy R. Furnish: Doing Islamic History”, historynewsnetwork.org/article/29389.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rPr>
        <w:t>سایت‌ها</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about.me/trfurnish , www.mahdiwatch.org/id1.html.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edition.cnn.com/2014/08/20/world/meast/journalist-beheadings.</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۶۷</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en.wikipedia.org/wiki/Concordia_Seminary.</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۶۸</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video.foxnews.com/v/3741281799001/alan-colmes-and-dr-timothy-furnish.</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۶۹</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huffingtonpost.co.uk/2014/08/20/a-history-of-extremist-beheadings_n_5693741.html.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۷۰</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ihrc.org.uk/events/6802-Imam-Mahdi-Justice-Globalisation.</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۷۱</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jpost.com/Blogs/From-Green-Finland-to-Yellow-Arava/Israel-Middle-East-and-Islam-From-Intelligence-to-Consulting-364105.</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۷۲</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maaref.porsemani.ir/node/5129.</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۷۳</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mahdaviat-conference.com/vdchtqnkd23nz.102.html.</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۷۴</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MahdiWatch.org.</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lastRenderedPageBreak/>
        <w:t>۷۵</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washingtontimes.com/news/2010/mar/3/muslim-leaders-edict-decries-terrorism.</w:t>
      </w:r>
      <w:r w:rsidRPr="004B5109">
        <w:rPr>
          <w:rFonts w:ascii="Times New Roman" w:eastAsia="Times New Roman" w:hAnsi="Times New Roman" w:cs="B Nazanin"/>
          <w:sz w:val="28"/>
          <w:szCs w:val="28"/>
        </w:rPr>
        <w:br/>
      </w:r>
      <w:r w:rsidRPr="004B5109">
        <w:rPr>
          <w:rFonts w:ascii="Times New Roman" w:eastAsia="Times New Roman" w:hAnsi="Times New Roman" w:cs="B Nazanin"/>
          <w:sz w:val="28"/>
          <w:szCs w:val="28"/>
          <w:rtl/>
          <w:lang w:bidi="fa-IR"/>
        </w:rPr>
        <w:t>۷۶</w:t>
      </w:r>
      <w:r w:rsidRPr="004B5109">
        <w:rPr>
          <w:rFonts w:ascii="Arial" w:eastAsia="Times New Roman" w:hAnsi="Arial" w:cs="Arial" w:hint="cs"/>
          <w:sz w:val="28"/>
          <w:szCs w:val="28"/>
          <w:rtl/>
        </w:rPr>
        <w:t>٫</w:t>
      </w:r>
      <w:r w:rsidRPr="004B5109">
        <w:rPr>
          <w:rFonts w:ascii="Times New Roman" w:eastAsia="Times New Roman" w:hAnsi="Times New Roman" w:cs="B Nazanin"/>
          <w:sz w:val="28"/>
          <w:szCs w:val="28"/>
        </w:rPr>
        <w:t xml:space="preserve"> wikistrat.com/experts/dr-timothy-furnish.</w:t>
      </w:r>
    </w:p>
    <w:p w:rsidR="00FE434C" w:rsidRPr="004B5109" w:rsidRDefault="00FE434C" w:rsidP="004B5109">
      <w:pPr>
        <w:bidi/>
        <w:spacing w:after="0" w:line="240" w:lineRule="auto"/>
        <w:jc w:val="both"/>
        <w:rPr>
          <w:rFonts w:ascii="Times New Roman" w:eastAsia="Times New Roman" w:hAnsi="Times New Roman" w:cs="B Nazanin"/>
          <w:sz w:val="28"/>
          <w:szCs w:val="28"/>
        </w:rPr>
      </w:pPr>
      <w:r w:rsidRPr="004B5109">
        <w:rPr>
          <w:rFonts w:ascii="Times New Roman" w:eastAsia="Times New Roman" w:hAnsi="Times New Roman" w:cs="B Nazanin"/>
          <w:b/>
          <w:bCs/>
          <w:sz w:val="28"/>
          <w:szCs w:val="28"/>
          <w:rtl/>
        </w:rPr>
        <w:t>برچسب‌ها</w:t>
      </w:r>
      <w:r w:rsidRPr="004B5109">
        <w:rPr>
          <w:rFonts w:ascii="Times New Roman" w:eastAsia="Times New Roman" w:hAnsi="Times New Roman" w:cs="B Nazanin"/>
          <w:b/>
          <w:bCs/>
          <w:sz w:val="28"/>
          <w:szCs w:val="28"/>
        </w:rPr>
        <w:t xml:space="preserve"> :</w:t>
      </w:r>
      <w:r w:rsidRPr="004B5109">
        <w:rPr>
          <w:rFonts w:ascii="Times New Roman" w:eastAsia="Times New Roman" w:hAnsi="Times New Roman" w:cs="B Nazanin"/>
          <w:sz w:val="28"/>
          <w:szCs w:val="28"/>
        </w:rPr>
        <w:t xml:space="preserve"> </w:t>
      </w:r>
      <w:hyperlink r:id="rId7" w:history="1">
        <w:r w:rsidRPr="004B5109">
          <w:rPr>
            <w:rFonts w:ascii="Times New Roman" w:eastAsia="Times New Roman" w:hAnsi="Times New Roman" w:cs="B Nazanin"/>
            <w:color w:val="0000FF"/>
            <w:sz w:val="28"/>
            <w:szCs w:val="28"/>
            <w:u w:val="single"/>
            <w:rtl/>
          </w:rPr>
          <w:t>زهير دهقاني آراني سيدرضي موسوي گيلاني</w:t>
        </w:r>
      </w:hyperlink>
      <w:r w:rsidRPr="004B5109">
        <w:rPr>
          <w:rFonts w:ascii="Times New Roman" w:eastAsia="Times New Roman" w:hAnsi="Times New Roman" w:cs="B Nazanin"/>
          <w:sz w:val="28"/>
          <w:szCs w:val="28"/>
        </w:rPr>
        <w:t xml:space="preserve"> </w:t>
      </w:r>
    </w:p>
    <w:p w:rsidR="00AA2BE4" w:rsidRPr="004B5109" w:rsidRDefault="00AA2BE4" w:rsidP="004B5109">
      <w:pPr>
        <w:bidi/>
        <w:jc w:val="both"/>
        <w:rPr>
          <w:rFonts w:cs="B Nazanin"/>
          <w:sz w:val="28"/>
          <w:szCs w:val="28"/>
        </w:rPr>
      </w:pPr>
    </w:p>
    <w:sectPr w:rsidR="00AA2BE4" w:rsidRPr="004B5109" w:rsidSect="004B5109">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1B" w:rsidRDefault="0056671B" w:rsidP="004B5109">
      <w:pPr>
        <w:spacing w:after="0" w:line="240" w:lineRule="auto"/>
      </w:pPr>
      <w:r>
        <w:separator/>
      </w:r>
    </w:p>
  </w:endnote>
  <w:endnote w:type="continuationSeparator" w:id="0">
    <w:p w:rsidR="0056671B" w:rsidRDefault="0056671B" w:rsidP="004B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1B" w:rsidRDefault="0056671B" w:rsidP="004B5109">
      <w:pPr>
        <w:spacing w:after="0" w:line="240" w:lineRule="auto"/>
      </w:pPr>
      <w:r>
        <w:separator/>
      </w:r>
    </w:p>
  </w:footnote>
  <w:footnote w:type="continuationSeparator" w:id="0">
    <w:p w:rsidR="0056671B" w:rsidRDefault="0056671B" w:rsidP="004B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109" w:rsidRDefault="004B5109" w:rsidP="004B5109">
    <w:pPr>
      <w:pStyle w:val="Header"/>
      <w:bidi/>
      <w:jc w:val="center"/>
      <w:rPr>
        <w:rFonts w:cs="B Nazanin"/>
        <w:b/>
        <w:bCs/>
        <w:sz w:val="26"/>
        <w:szCs w:val="26"/>
        <w:lang w:bidi="fa-IR"/>
      </w:rPr>
    </w:pPr>
    <w:r>
      <w:rPr>
        <w:rFonts w:cs="B Nazanin" w:hint="cs"/>
        <w:b/>
        <w:bCs/>
        <w:sz w:val="26"/>
        <w:szCs w:val="26"/>
        <w:rtl/>
        <w:lang w:bidi="fa-IR"/>
      </w:rPr>
      <w:t>فصلنامه انتظار موعود                                       ش47                                      پاییز 1393</w:t>
    </w:r>
  </w:p>
  <w:p w:rsidR="004B5109" w:rsidRDefault="004B5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2F"/>
    <w:rsid w:val="004B5109"/>
    <w:rsid w:val="0056671B"/>
    <w:rsid w:val="0097202F"/>
    <w:rsid w:val="00A2092E"/>
    <w:rsid w:val="00AA2BE4"/>
    <w:rsid w:val="00B0749B"/>
    <w:rsid w:val="00B55F6F"/>
    <w:rsid w:val="00DA2575"/>
    <w:rsid w:val="00FE4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374EE-D42F-467E-93DE-952677F5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43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3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434C"/>
    <w:rPr>
      <w:color w:val="0000FF"/>
      <w:u w:val="single"/>
    </w:rPr>
  </w:style>
  <w:style w:type="character" w:styleId="FollowedHyperlink">
    <w:name w:val="FollowedHyperlink"/>
    <w:basedOn w:val="DefaultParagraphFont"/>
    <w:uiPriority w:val="99"/>
    <w:semiHidden/>
    <w:unhideWhenUsed/>
    <w:rsid w:val="00FE434C"/>
    <w:rPr>
      <w:color w:val="800080"/>
      <w:u w:val="single"/>
    </w:rPr>
  </w:style>
  <w:style w:type="paragraph" w:styleId="NormalWeb">
    <w:name w:val="Normal (Web)"/>
    <w:basedOn w:val="Normal"/>
    <w:uiPriority w:val="99"/>
    <w:semiHidden/>
    <w:unhideWhenUsed/>
    <w:rsid w:val="00FE4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34C"/>
    <w:rPr>
      <w:b/>
      <w:bCs/>
    </w:rPr>
  </w:style>
  <w:style w:type="paragraph" w:styleId="Header">
    <w:name w:val="header"/>
    <w:basedOn w:val="Normal"/>
    <w:link w:val="HeaderChar"/>
    <w:uiPriority w:val="99"/>
    <w:unhideWhenUsed/>
    <w:rsid w:val="004B5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09"/>
  </w:style>
  <w:style w:type="paragraph" w:styleId="Footer">
    <w:name w:val="footer"/>
    <w:basedOn w:val="Normal"/>
    <w:link w:val="FooterChar"/>
    <w:uiPriority w:val="99"/>
    <w:unhideWhenUsed/>
    <w:rsid w:val="004B5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1073">
      <w:bodyDiv w:val="1"/>
      <w:marLeft w:val="0"/>
      <w:marRight w:val="0"/>
      <w:marTop w:val="0"/>
      <w:marBottom w:val="0"/>
      <w:divBdr>
        <w:top w:val="none" w:sz="0" w:space="0" w:color="auto"/>
        <w:left w:val="none" w:sz="0" w:space="0" w:color="auto"/>
        <w:bottom w:val="none" w:sz="0" w:space="0" w:color="auto"/>
        <w:right w:val="none" w:sz="0" w:space="0" w:color="auto"/>
      </w:divBdr>
    </w:div>
    <w:div w:id="682442806">
      <w:bodyDiv w:val="1"/>
      <w:marLeft w:val="0"/>
      <w:marRight w:val="0"/>
      <w:marTop w:val="0"/>
      <w:marBottom w:val="0"/>
      <w:divBdr>
        <w:top w:val="none" w:sz="0" w:space="0" w:color="auto"/>
        <w:left w:val="none" w:sz="0" w:space="0" w:color="auto"/>
        <w:bottom w:val="none" w:sz="0" w:space="0" w:color="auto"/>
        <w:right w:val="none" w:sz="0" w:space="0" w:color="auto"/>
      </w:divBdr>
      <w:divsChild>
        <w:div w:id="1317419052">
          <w:marLeft w:val="0"/>
          <w:marRight w:val="0"/>
          <w:marTop w:val="0"/>
          <w:marBottom w:val="0"/>
          <w:divBdr>
            <w:top w:val="none" w:sz="0" w:space="0" w:color="auto"/>
            <w:left w:val="none" w:sz="0" w:space="0" w:color="auto"/>
            <w:bottom w:val="none" w:sz="0" w:space="0" w:color="auto"/>
            <w:right w:val="none" w:sz="0" w:space="0" w:color="auto"/>
          </w:divBdr>
        </w:div>
        <w:div w:id="30763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tizar.ir/?tag=%d8%b2%d9%87%d9%8a%d8%b1-%d8%af%d9%87%d9%82%d8%a7%d9%86%d9%8a-%d8%a2%d8%b1%d8%a7%d9%86%d9%8a-%d8%b3%d9%8a%d8%af%d8%b1%d8%b6%d9%8a-%d9%85%d9%88%d8%b3%d9%88%d9%8a-%da%af%d9%8a%d9%84%d8%a7%d9%86%d9%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tizar.ir/?author=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5789</Words>
  <Characters>33002</Characters>
  <Application>Microsoft Office Word</Application>
  <DocSecurity>0</DocSecurity>
  <Lines>275</Lines>
  <Paragraphs>77</Paragraphs>
  <ScaleCrop>false</ScaleCrop>
  <Company>Moorche 30 DVDs</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2016-12-21T08:49:00Z</dcterms:created>
  <dcterms:modified xsi:type="dcterms:W3CDTF">2016-12-21T08:56:00Z</dcterms:modified>
</cp:coreProperties>
</file>