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5E4" w:rsidRPr="00CA45E4" w:rsidRDefault="00CA45E4" w:rsidP="00CA45E4">
      <w:pPr>
        <w:spacing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ارتداد</w:t>
      </w:r>
    </w:p>
    <w:p w:rsidR="00CA45E4" w:rsidRPr="00CA45E4" w:rsidRDefault="00CA45E4" w:rsidP="00CA45E4">
      <w:pPr>
        <w:spacing w:after="240"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br/>
      </w:r>
      <w:r w:rsidRPr="00CA45E4">
        <w:rPr>
          <w:rFonts w:ascii="Times New Roman" w:eastAsia="Times New Roman" w:hAnsi="Times New Roman" w:cs="B Nazanin"/>
          <w:sz w:val="28"/>
          <w:szCs w:val="28"/>
          <w:rtl/>
        </w:rPr>
        <w:t xml:space="preserve">پدید آورنده </w:t>
      </w:r>
      <w:r w:rsidRPr="00CA45E4">
        <w:rPr>
          <w:rFonts w:ascii="Times New Roman" w:eastAsia="Times New Roman" w:hAnsi="Times New Roman" w:cs="B Nazanin"/>
          <w:sz w:val="28"/>
          <w:szCs w:val="28"/>
        </w:rPr>
        <w:t xml:space="preserve">: </w:t>
      </w:r>
      <w:r w:rsidRPr="00CA45E4">
        <w:rPr>
          <w:rFonts w:ascii="Times New Roman" w:eastAsia="Times New Roman" w:hAnsi="Times New Roman" w:cs="B Nazanin"/>
          <w:sz w:val="28"/>
          <w:szCs w:val="28"/>
          <w:rtl/>
        </w:rPr>
        <w:t xml:space="preserve">محمدباقر شریعتی سبزواری ، صفحه </w:t>
      </w:r>
    </w:p>
    <w:tbl>
      <w:tblPr>
        <w:tblW w:w="5000" w:type="pct"/>
        <w:tblCellSpacing w:w="0" w:type="dxa"/>
        <w:tblCellMar>
          <w:left w:w="0" w:type="dxa"/>
          <w:right w:w="0" w:type="dxa"/>
        </w:tblCellMar>
        <w:tblLook w:val="04A0"/>
      </w:tblPr>
      <w:tblGrid>
        <w:gridCol w:w="10772"/>
      </w:tblGrid>
      <w:tr w:rsidR="00CA45E4" w:rsidRPr="00CA45E4" w:rsidTr="00CA45E4">
        <w:trPr>
          <w:tblCellSpacing w:w="0" w:type="dxa"/>
        </w:trPr>
        <w:tc>
          <w:tcPr>
            <w:tcW w:w="0" w:type="auto"/>
            <w:vAlign w:val="center"/>
            <w:hideMark/>
          </w:tcPr>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برخی از مخالفان اسلام و گروهی از روشن فکران می گویند: اگر در اسلام آزادی عقیده وجود دارد پس چرا کسانی که از اسلام بر می گردند، به ارتداد محکوم شده و حکم قتل آنها واجب می شود؟ مگر انسان در انتخاب دین، آزاد نیست؟ به فرض، اگر کسی با مطالعه و تحقیق - هر چند سطحی - به این نتیجه برسد که مسیحیت دین معقولی نیست و به مکتب مادی گرایش پیدا کند، آیا اشکال دارد؟ مگر نتیجه تحقیق و تفحص برای هر کسی حجت نیست؟</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این پرسش ها و اعتراض ها ایجاب می کند که موضوع «ارتداد» را از ابعاد مختلف بررسی کنیم تا پاسخی شایسته به آن داده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 xml:space="preserve">ارتداد از نظر لغت و اصطلاح </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w:t>
            </w:r>
            <w:r w:rsidRPr="00CA45E4">
              <w:rPr>
                <w:rFonts w:ascii="Times New Roman" w:eastAsia="Times New Roman" w:hAnsi="Times New Roman" w:cs="B Nazanin"/>
                <w:sz w:val="28"/>
                <w:szCs w:val="28"/>
                <w:rtl/>
              </w:rPr>
              <w:t>ارتداد» از ماده «رد» گرفته شده است. در لغت، به معنای مطلق رجوع از چیزی به چیز دیگر است و در اصطلاح، به معنای بازگشت از اسلام به کفر می باشد. راغب اصفهانی در کتاب «المفردات» خود «ارتداد» را به دو معنا گرفته است: یکی، به مفهوم مطلق رجوع و دیگری، بازگشت از دین به کفر</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از نظر فقهای شیعه و سنّی، ارتداد عبارت است از: بازگشت به کفر بعد از اسلام. بنابر تعریف راغب اصفهانی، هر ارتدادی از نظر اسلام موجب کفر نیست، چرا که ممکن است ارتداد، بازگشت از کفر به ایمان باشد که از نظر اسلام مطلوب است، و یا رجوع از یک مرام سیاسی به مرام سیاسی دیگر باشد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 xml:space="preserve">ارتداد از نظر قرآن </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در قرآن کریم، غالباً ارتداد به مفهوم لغوی آن آمده است؛ چنان که در آیات ذیل می خوانیم</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1 - «</w:t>
            </w:r>
            <w:r w:rsidRPr="00CA45E4">
              <w:rPr>
                <w:rFonts w:ascii="Times New Roman" w:eastAsia="Times New Roman" w:hAnsi="Times New Roman" w:cs="B Nazanin"/>
                <w:sz w:val="28"/>
                <w:szCs w:val="28"/>
                <w:rtl/>
              </w:rPr>
              <w:t>فلما ان جاء البشیر القاه علی وجهه فارتدّ بصیراً</w:t>
            </w:r>
            <w:proofErr w:type="gramStart"/>
            <w:r w:rsidRPr="00CA45E4">
              <w:rPr>
                <w:rFonts w:ascii="Times New Roman" w:eastAsia="Times New Roman" w:hAnsi="Times New Roman" w:cs="B Nazanin"/>
                <w:sz w:val="28"/>
                <w:szCs w:val="28"/>
                <w:rtl/>
              </w:rPr>
              <w:t>؛(</w:t>
            </w:r>
            <w:proofErr w:type="gramEnd"/>
            <w:r w:rsidRPr="00CA45E4">
              <w:rPr>
                <w:rFonts w:ascii="Times New Roman" w:eastAsia="Times New Roman" w:hAnsi="Times New Roman" w:cs="B Nazanin"/>
                <w:sz w:val="28"/>
                <w:szCs w:val="28"/>
                <w:rtl/>
              </w:rPr>
              <w:t>1) هنگامی که مژده دهنده آمد و پیراهن یوسف را بر صورت یعقوب انداخت، چشمانش به حالت اولیه برگشت (بینا شد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2 - </w:t>
            </w:r>
            <w:r w:rsidRPr="00CA45E4">
              <w:rPr>
                <w:rFonts w:ascii="Times New Roman" w:eastAsia="Times New Roman" w:hAnsi="Times New Roman" w:cs="B Nazanin"/>
                <w:sz w:val="28"/>
                <w:szCs w:val="28"/>
                <w:rtl/>
              </w:rPr>
              <w:t>قرآن در باره اصحاب کهف می فرماید: «فارتدّا علی آثارهما قصصاً</w:t>
            </w:r>
            <w:proofErr w:type="gramStart"/>
            <w:r w:rsidRPr="00CA45E4">
              <w:rPr>
                <w:rFonts w:ascii="Times New Roman" w:eastAsia="Times New Roman" w:hAnsi="Times New Roman" w:cs="B Nazanin"/>
                <w:sz w:val="28"/>
                <w:szCs w:val="28"/>
                <w:rtl/>
              </w:rPr>
              <w:t>؛(</w:t>
            </w:r>
            <w:proofErr w:type="gramEnd"/>
            <w:r w:rsidRPr="00CA45E4">
              <w:rPr>
                <w:rFonts w:ascii="Times New Roman" w:eastAsia="Times New Roman" w:hAnsi="Times New Roman" w:cs="B Nazanin"/>
                <w:sz w:val="28"/>
                <w:szCs w:val="28"/>
                <w:rtl/>
              </w:rPr>
              <w:t>2) از طریق نشانه ها، از همان راهی که رفته بودند، برگشتند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در قرآن فقط دو آیه به ارتداد از دین اشاره کرده، ولی بقیه آیات ارتداد، در باره بازگشت به دوران جاهلیت و یا مطلق رجوع به کار رفته است. آن دو آیه عبارت اند از</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الف - «یا ایها الذین آمنوا من یرتدّ منکم عن دینه فسوف یأتی الله بِقومٍ یحبّهم و یحبّونه؛ (3) ای کسانی که ایمان آورده اید، هر یک از شما از دینش برگردد چه باک ؛ خداوند به زودی گروهی را جای گزین خواهد کرد که پروردگار آنان را دوست می دارد و آنان نیز خدا را دوست می دارند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ب - «و من یرتدد منکم عن دینه فَیَمُت و هو کافر فاولئک حبطت اعمالهم فی الدنیا و الاخرة؛(4) از میان شما آنان که از دینشان برگردند و کافر بمیرند، اعمالشان در دنیا و آخرت تباه شده و جاودانه در جهنم باشند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lastRenderedPageBreak/>
              <w:t>در این دو آیه، سخن از مجازات مرتدان به میان نیامده و اصولاً در قرآن حکم مرتد اعلام نشده است؛ آن چه بیان شده، نابودی اعمال آنان و یا جای گزینی مؤمنان بهتر و برتر است؛ در صورتی که مجازات محاربان با خدا و رسول، صریحاً مشخص گردیده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 xml:space="preserve">ارتداد در نگاه سنّت </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روایات ارتداد نیز مانند آیات ارتداد، دو گونه اند: دسته ای، ارتداد را به مفهوم مطلق بازگشت از چیزی به چیز دیگر بیان کرده اند و دسته ای دیگر، بازگشت از دین به کفر را معنای ارتداد دانسته اند. هم چنین در این روایات، گاهی حکم مرتد بیان گردیده و در بعضی، فقط به ارتداد و کفر افراد مرتد اشاره شده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الف) دسته اول، روایاتی است که ارتداد را مطلق رجوع گرفته و نامی از متعلق و مورد آن ذکر نکرده است. در این قسمت، روایات فراوان است که به یک مورد اکتفا می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ابا بصیر از امام صادق (ع) نقل کرده که فرمود: «ارتدّ الناس بعد رسول الله الا ثلاث: ابوذر، سلمان و مقداد»(5)؛ در این حدیث، مقصود از ارتداد، بدون شک ارتداد از دین نیست، بلکه ارتداد سیاسی و اجتماعی است. از این رو هیچ فقیهی با استناد به این روایت و روایاتی مانند آن، فتوا به کفر مرتدان سیاسی نداده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ب) دسته دوم، روایاتی است که ارتداد را به معنای بازگشت از دین گرفته است، که به ذکر دو نمونه بسنده می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1 - </w:t>
            </w:r>
            <w:r w:rsidRPr="00CA45E4">
              <w:rPr>
                <w:rFonts w:ascii="Times New Roman" w:eastAsia="Times New Roman" w:hAnsi="Times New Roman" w:cs="B Nazanin"/>
                <w:sz w:val="28"/>
                <w:szCs w:val="28"/>
                <w:rtl/>
              </w:rPr>
              <w:t>امام صادق (ع) فرمود: «من جحد اماماً مِنَ الله و بری ء منه و من دینه، فهو کافر مرتد عن الاسلام</w:t>
            </w:r>
            <w:proofErr w:type="gramStart"/>
            <w:r w:rsidRPr="00CA45E4">
              <w:rPr>
                <w:rFonts w:ascii="Times New Roman" w:eastAsia="Times New Roman" w:hAnsi="Times New Roman" w:cs="B Nazanin"/>
                <w:sz w:val="28"/>
                <w:szCs w:val="28"/>
                <w:rtl/>
              </w:rPr>
              <w:t>؛(</w:t>
            </w:r>
            <w:proofErr w:type="gramEnd"/>
            <w:r w:rsidRPr="00CA45E4">
              <w:rPr>
                <w:rFonts w:ascii="Times New Roman" w:eastAsia="Times New Roman" w:hAnsi="Times New Roman" w:cs="B Nazanin"/>
                <w:sz w:val="28"/>
                <w:szCs w:val="28"/>
                <w:rtl/>
              </w:rPr>
              <w:t>6) هر یک از شما امام و پیشوای الهی را منکر شود و از او و دینش بیزاری جوید، پس او کافر است و از اسلام خارج می باشد». این حدیث، خطاب به شیعیان است که به امامت دوازده امام معتقدند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2 - </w:t>
            </w:r>
            <w:r w:rsidRPr="00CA45E4">
              <w:rPr>
                <w:rFonts w:ascii="Times New Roman" w:eastAsia="Times New Roman" w:hAnsi="Times New Roman" w:cs="B Nazanin"/>
                <w:sz w:val="28"/>
                <w:szCs w:val="28"/>
                <w:rtl/>
              </w:rPr>
              <w:t>در حدیثی دیگر می فرماید: کسی که از دین اسلام برگردد و یا آن چه بر پیامبر نازل شده، پس از مسلمان شدن کفر بورزد، توبه او پذیرفته نمی شود.(7</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برخی از روایات، حکم مرتد را به گونه مبسوط بیان کرده اند که فقط به یک نمونه بسنده می شود: کسی که از اسلام برگشته باشد، زنش جدا می شود، ذبیحه او حرام می گردد و قاضی سه روز به وی مهلت می دهد تا بیندیشد و آگاهانه توبه کند؛ اگر توبه نکرد، روز چهارم کشته می شود و اموالش به ورثه مسلمانش می رسد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تاریخچه ارتداد</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تاریخ پیدایش ارتداد به آغاز پیدایش اسلام بر می گردد. گروهی از ترس و تهدید مخالفان در حالی که هنوز ایمان در قلب آنها رسوخ نکرده بود، به هنگام پیروزی مقطعی مشرکین و یا در شرایط خفقان، از آیین اسلام بر می گشتند؛ چنان که یک عده نیز تا سر حدّ جان پایدار می ماندند و بر سر پیمان خویش جانشان را فدا می کردند؛ مانند: یاسر، سمیه، بلال حبشی و حبیب بن زید انصاری که به وسیله مسیلمه کذاب دست گیر شد و وقتی از او پرسیدند: آیا به رسالت حضرت محمد (ص) گواهی می دهی؟ گفت: بلی. گفتند: به رسالت مسیلمه نیز شهادت می دهی؟ گفت: حرف شما را نمی شنوم. پیروان مسیلمه او را قطعه قطعه کردند.(8) البته عده ای نیز از تقیّه استفاده می کردند و به حسب ظاهر از پیامبر برائت می جستند و آزاد می شدند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 xml:space="preserve">این موضوع در میان عقلای دنیا معمول است که مجاهدان جامعه برای نابود ساختن قدرت های ستم گر باید از روش «مخفی کاری» استفاده کرده و راز خود را پنهان نگه دارند تا گروه خود را بیهوده از دست ندهند. امام صادق فرمود: «التقیة ترس المؤمن </w:t>
            </w:r>
            <w:r w:rsidRPr="00CA45E4">
              <w:rPr>
                <w:rFonts w:ascii="Times New Roman" w:eastAsia="Times New Roman" w:hAnsi="Times New Roman" w:cs="B Nazanin"/>
                <w:sz w:val="28"/>
                <w:szCs w:val="28"/>
                <w:rtl/>
              </w:rPr>
              <w:lastRenderedPageBreak/>
              <w:t>و التقیة حرز المؤمن؛(9) تقیه، سپر و حصار حفاظتی مؤمن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 xml:space="preserve">برخی در باره تقیّه عمار اظهار داشتند که او از ایمان خارج شده است، ولی رسول اکرم </w:t>
            </w:r>
            <w:r w:rsidRPr="00CA45E4">
              <w:rPr>
                <w:rFonts w:ascii="Times New Roman" w:eastAsia="Times New Roman" w:hAnsi="Times New Roman" w:cs="B Nazanin"/>
                <w:sz w:val="28"/>
                <w:szCs w:val="28"/>
              </w:rPr>
              <w:t>(</w:t>
            </w:r>
            <w:r w:rsidRPr="00CA45E4">
              <w:rPr>
                <w:rFonts w:ascii="Times New Roman" w:eastAsia="Times New Roman" w:hAnsi="Times New Roman" w:cs="B Nazanin"/>
                <w:sz w:val="28"/>
                <w:szCs w:val="28"/>
                <w:rtl/>
              </w:rPr>
              <w:t>ص) فرمود: من عمار را خوب می شناسم؛ از فرق سر تا قدم، پر از ایمان است و ایمان با گوشت و پوستش آمیخته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البته گروهی بودند که از اول ایمان نیاوردند و چون قصد توطئه داشتند، به حسب ظاهر مسلمان می شدند و سپس از اسلام بر می گشتند و علیه آن تبلیغ می کردند. یک دسته هم به طمع مقام و جاه مسلمان شده بودند، اما به کفر برگشتند. قرآن هر دو گروه را افشا و رسوا ساخت: «و قالت طائفةٌ من اهل الکتاب آمِنوا بالذی انزل علی الذین آمَنوا وجهَ النهار و اکفروا آخره لعلّهم یرجعون؛(10) جمعی از اهل کتاب به یارانشان گفتند</w:t>
            </w:r>
            <w:r w:rsidRPr="00CA45E4">
              <w:rPr>
                <w:rFonts w:ascii="Times New Roman" w:eastAsia="Times New Roman" w:hAnsi="Times New Roman" w:cs="B Nazanin"/>
                <w:sz w:val="28"/>
                <w:szCs w:val="28"/>
              </w:rPr>
              <w:t xml:space="preserve">: </w:t>
            </w:r>
            <w:r w:rsidRPr="00CA45E4">
              <w:rPr>
                <w:rFonts w:ascii="Times New Roman" w:eastAsia="Times New Roman" w:hAnsi="Times New Roman" w:cs="B Nazanin"/>
                <w:sz w:val="28"/>
                <w:szCs w:val="28"/>
                <w:rtl/>
              </w:rPr>
              <w:t>شما در آغاز روز ایمان بیاورید و در پایان روز برگردید و کافر شوید تا شاید مسلمانان متزلزل شوند و از ایمانشان برگردند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گروهی از منافقان هم برای ایجاد اختلال در حکومت اسلامی، در فرصت های مناسب همین شیوه را پیش گرفتند، ولی با افشای این توطئه، مسلمانان آنان را سرکوب کرده و مرتد اعلام گردیدند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موجبات ارتداد</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از کلمات فقیهان اسلامی و برخی از نصوص دینی استفاده می شود که علل و عوامل ارتداد، متعدد است که به بعضی اشاره می کنیم</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1 - </w:t>
            </w:r>
            <w:r w:rsidRPr="00CA45E4">
              <w:rPr>
                <w:rFonts w:ascii="Times New Roman" w:eastAsia="Times New Roman" w:hAnsi="Times New Roman" w:cs="B Nazanin"/>
                <w:sz w:val="28"/>
                <w:szCs w:val="28"/>
                <w:rtl/>
              </w:rPr>
              <w:t>اگر مسلمانی بدون دلیل موجّه و تحقیق عاقلانه، منکر خدا، توحید و رسالت حضرت خاتم انبیا (ص) شود، به ارتداد محکوم می گردد، چرا که مسلمان شدن یک انسان با اجرای شهادتین (یعنی شهادت به وحدانیت الهی و رسالت حضرت محمد) صورت می گیرد. بنابر این انکار هر یک از این امور، باعث کفر و ارتداد می شود. البته در این مسئله بین فقها اختلاف است؛ بعضی معتقدند که انکار منکران در صورتی موجب کفر است که از روی عقل و اختیار و آگاهی باشد و یا تکذیب او به انکار یکی از اصول دین بر گردد، لیکن اقلیتی از فقها بر این باورند که صِرف انکار اصول دین و یا یکی از ضروریات مذهب، باعث ارتداد می شود، چه از روی عقل و آگاهی باشد و چه نباشد. منکر شدن ضروریات دین نیز موجب کفر است، خواه به انکار اصول دین بینجامد یا نه</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بنابر این اگر کسی حجاب اسلامی را منکر شود و بداند از ضروریات اسلام است و شبهه ای در ذهن او ایجاد شده باشد که حجاب در قرآن نیامده بلکه ساخته و پرداخته عالمان دینی است، بدون شک مرتد نیست؛ ولی اگر بداند تمام علمای سنّی و شیعه آن را با استفاده از کتاب و سنّت، ضروری دین دانسته اند و با وجود آن، مخالفت خود را اظهار بدارد، در این صورت کافر خواهد بود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اما اگر کسی «ازدواج موقت» را منکر شود، در صورتی که از اهل سنت باشد، به کفر منتهی نمی گردد؛(11) ولی اگر شیعه باشد و گرفتار شبهه ذهنی نباشد و بداند عموم علمای شیعه آن را پذیرفته اند، در این صورت، محکوم به کفر و ارتداد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2 - </w:t>
            </w:r>
            <w:r w:rsidRPr="00CA45E4">
              <w:rPr>
                <w:rFonts w:ascii="Times New Roman" w:eastAsia="Times New Roman" w:hAnsi="Times New Roman" w:cs="B Nazanin"/>
                <w:sz w:val="28"/>
                <w:szCs w:val="28"/>
                <w:rtl/>
              </w:rPr>
              <w:t xml:space="preserve">بدعت گذاران و مدعیان نبوت: برخی از فقیهان بر این باورند اگر مسلمانی معتقد به چیزی باشد که مخالف با واقعیت های عینی و یا شرعی و دینی است و آن امر را برای خود </w:t>
            </w:r>
            <w:r w:rsidRPr="00CA45E4">
              <w:rPr>
                <w:rFonts w:ascii="Times New Roman" w:eastAsia="Times New Roman" w:hAnsi="Times New Roman" w:cs="B Nazanin"/>
                <w:sz w:val="28"/>
                <w:szCs w:val="28"/>
              </w:rPr>
              <w:t>«</w:t>
            </w:r>
            <w:r w:rsidRPr="00CA45E4">
              <w:rPr>
                <w:rFonts w:ascii="Times New Roman" w:eastAsia="Times New Roman" w:hAnsi="Times New Roman" w:cs="B Nazanin"/>
                <w:sz w:val="28"/>
                <w:szCs w:val="28"/>
                <w:rtl/>
              </w:rPr>
              <w:t>مذهب» قرار دهد و بر آن اساس اعتقاد پیدا کرده و عمل کند، بی گمان از دین خارج شده و مرتد خواهد بود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3 - </w:t>
            </w:r>
            <w:r w:rsidRPr="00CA45E4">
              <w:rPr>
                <w:rFonts w:ascii="Times New Roman" w:eastAsia="Times New Roman" w:hAnsi="Times New Roman" w:cs="B Nazanin"/>
                <w:sz w:val="28"/>
                <w:szCs w:val="28"/>
                <w:rtl/>
              </w:rPr>
              <w:t>ساحران: کسانی که مردم را از طریق سحر، گمراه و یا در زندگی آنها تصرف ناروایی می کنند و یا بین زن و شوهر جدایی می افکنند، محکوم به ارتدادند، مگر این که پیش از رسیدن به محکمه قضایی، توبه کرده باشند و اظهار توبه و ندامت، کافی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4 - </w:t>
            </w:r>
            <w:r w:rsidRPr="00CA45E4">
              <w:rPr>
                <w:rFonts w:ascii="Times New Roman" w:eastAsia="Times New Roman" w:hAnsi="Times New Roman" w:cs="B Nazanin"/>
                <w:sz w:val="28"/>
                <w:szCs w:val="28"/>
                <w:rtl/>
              </w:rPr>
              <w:t xml:space="preserve">زندیق: یکی از موجبات ارتداد، «زندیق» بودن است. زندیق به کسی می گویند که تظاهر به ایمان کرده و کفر باطنی خود را </w:t>
            </w:r>
            <w:r w:rsidRPr="00CA45E4">
              <w:rPr>
                <w:rFonts w:ascii="Times New Roman" w:eastAsia="Times New Roman" w:hAnsi="Times New Roman" w:cs="B Nazanin"/>
                <w:sz w:val="28"/>
                <w:szCs w:val="28"/>
                <w:rtl/>
              </w:rPr>
              <w:lastRenderedPageBreak/>
              <w:t>مخفی می سازد تا به مقاصد خویش برسد. در زمان شاه معدوم، برخی از کمونیست ها برای تحریک مردم، از آیات قرآن و نهضت امام حسین (ع) بهره می جستند. البته زندیق نیز اگر پیش از محاکمه به زندیق بودن خویش اعتراف کرده و قبل از دعوت به توبه، بازگشت خود را به اسلام اعلام کند، آزاد می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5 - </w:t>
            </w:r>
            <w:r w:rsidRPr="00CA45E4">
              <w:rPr>
                <w:rFonts w:ascii="Times New Roman" w:eastAsia="Times New Roman" w:hAnsi="Times New Roman" w:cs="B Nazanin"/>
                <w:sz w:val="28"/>
                <w:szCs w:val="28"/>
                <w:rtl/>
              </w:rPr>
              <w:t>دشنام دهنده به پیامبر اکرم (ص</w:t>
            </w:r>
            <w:proofErr w:type="gramStart"/>
            <w:r w:rsidRPr="00CA45E4">
              <w:rPr>
                <w:rFonts w:ascii="Times New Roman" w:eastAsia="Times New Roman" w:hAnsi="Times New Roman" w:cs="B Nazanin"/>
                <w:sz w:val="28"/>
                <w:szCs w:val="28"/>
                <w:rtl/>
              </w:rPr>
              <w:t>)،</w:t>
            </w:r>
            <w:proofErr w:type="gramEnd"/>
            <w:r w:rsidRPr="00CA45E4">
              <w:rPr>
                <w:rFonts w:ascii="Times New Roman" w:eastAsia="Times New Roman" w:hAnsi="Times New Roman" w:cs="B Nazanin"/>
                <w:sz w:val="28"/>
                <w:szCs w:val="28"/>
                <w:rtl/>
              </w:rPr>
              <w:t xml:space="preserve"> عیب گیرنده، کسی که به پیغمبر تهمت زنا بزند و نیز کسی که رسول اسلام و احکام دین را مسخره کند، مرتد محسوب می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اقسام مرتد</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از نظر مکتب تشیع، مرتد بر دو قسم است: مرتد فطری و مرتد ملی</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مرتد فطری به کسی گفته می شود که از پدر یا مادر مسلمان تولد یافته باشد و پس از قبول اسلام، اظهار کفر کرده باشد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مرتد ملی کسی است که به هنگام انعقاد نطفه، پدر و مادرش مسلمان نبوده اند، اما اسلام را پذیرفته و سپس از آن باز گشته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البته فقهای اهل سنت به چنین تفصیلی معتقد نیستند و برای مرتد، حکم واحدی قائلند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شرایط ارتداد</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 xml:space="preserve">فقها برای تحقق ارتداد، شرایطی ذکر کرده اند که عبارت اند از: 1 - عقل؛ 2 - بلوغ؛ 3 </w:t>
            </w:r>
            <w:r w:rsidRPr="00CA45E4">
              <w:rPr>
                <w:rFonts w:ascii="Times New Roman" w:eastAsia="Times New Roman" w:hAnsi="Times New Roman" w:cs="B Nazanin"/>
                <w:sz w:val="28"/>
                <w:szCs w:val="28"/>
              </w:rPr>
              <w:t xml:space="preserve">- </w:t>
            </w:r>
            <w:r w:rsidRPr="00CA45E4">
              <w:rPr>
                <w:rFonts w:ascii="Times New Roman" w:eastAsia="Times New Roman" w:hAnsi="Times New Roman" w:cs="B Nazanin"/>
                <w:sz w:val="28"/>
                <w:szCs w:val="28"/>
                <w:rtl/>
              </w:rPr>
              <w:t>اختیار و آزادی</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اگر کسی سلامت عقلی نداشته باشد و اظهار کفر کند، مرتد محسوب نمی شود. هم چنین است اگر کسی به مرحله بلوغ جنسی و تکلیف نرسیده باشد، چرا که از صغیر (غیر بالغ) و مجنون رفع تکلیف شده است</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و نیز اگر کسی را با تهدید، تطمیع، شکنجه و یا زندان انداختن به اظهار کفر وادار نمایند، چنین کسی محکوم به ارتداد نمی شود، چرا که از نظر اسلام این گونه اقرار کردن اعتبار ندارد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وانگهی، ارتداد انسان باید با میل و رغبت و اراده جدی باشد و در مقام هزل، تقیّه و یا توریه نباشد، زیرا کفر در مقام تقیّه، باعث ارتداد نمی شود. قرآن کریم در این زمینه می فرماید: «من کفر بالله من بعد ایمانه الاّ من اکره و قلبه مطمئن بالایمان؛(12) کسی که پس از ایمان به خدا، کفر بورزد، نه آن که او را به زور وادار کنند تا اظهار کفر کند و حال آن که قلبش مطمئن به ایمان باشد، بدون شک به کفر و ارتداد کشیده نمی شود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مصداق روشن این آیه، عمار یاسر است که با پدر و مادرش در چنگال مشرکان گرفتار شدند</w:t>
            </w:r>
            <w:r w:rsidRPr="00CA45E4">
              <w:rPr>
                <w:rFonts w:ascii="Times New Roman" w:eastAsia="Times New Roman" w:hAnsi="Times New Roman" w:cs="B Nazanin"/>
                <w:sz w:val="28"/>
                <w:szCs w:val="28"/>
              </w:rPr>
              <w:t xml:space="preserve">. </w:t>
            </w:r>
            <w:r w:rsidRPr="00CA45E4">
              <w:rPr>
                <w:rFonts w:ascii="Times New Roman" w:eastAsia="Times New Roman" w:hAnsi="Times New Roman" w:cs="B Nazanin"/>
                <w:sz w:val="28"/>
                <w:szCs w:val="28"/>
                <w:rtl/>
              </w:rPr>
              <w:t>یاسر و سمیه مقاومت کردند و به شهادت رسیدند، ولی عمار برای حفظ جان خویش، خدا و رسولش را انکار کرد و حال این که قلبش آکنده از ایمان بود؛ این گونه افراد مورد عفو قرار می گیرند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اما کسانی که دل هاشان برای پذیرش کفر و نفاق آماده است و در پی بهانه و زمینه مساعد به سر می برند، به مجرد این که تهدید و یا تطمیع شوند، راه کفر را در پیش می گیرند؛ چنان که در جنگ احد پس از شکست مقطعی، گروهی آرزوی کفر می کردند. خداوند در همین آیه از آنان چنین یاد می کند: «و لکن من شرح بالکفر صدراً فعلیهم غضب من الله و لهم عذاب عظیم؛(13) ولی کسانی که سینه و دل خویش را برای پذیرش کفر گشاده اند، غضب الهی و عذاب بزرگی بر آنها خواهد بود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lastRenderedPageBreak/>
              <w:t>آن گاه فلسفه این پذیرش را چنین بیان می کند: «ذلک بانّهم استحبّوا الحیاة الدّنیا علی الاخرة و انّ الله لا یهدی القوم الکافرین؛(14) و این بدان سبب است که اینان زندگی دنیا را بیشتر از زندگی آخرت دوست دارند و تحقیقاً خداوند قوم کافر را هدایت نمی کند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tl/>
              </w:rPr>
              <w:t>در شماره آینده، احکام ارتداد و شرایط آن را از نظر شیعه و سایر مذاهب اسلامی بیان می کنیم</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outlineLvl w:val="2"/>
              <w:rPr>
                <w:rFonts w:ascii="Times New Roman" w:eastAsia="Times New Roman" w:hAnsi="Times New Roman" w:cs="B Nazanin"/>
                <w:b/>
                <w:bCs/>
                <w:sz w:val="28"/>
                <w:szCs w:val="28"/>
              </w:rPr>
            </w:pPr>
            <w:r w:rsidRPr="00CA45E4">
              <w:rPr>
                <w:rFonts w:ascii="Times New Roman" w:eastAsia="Times New Roman" w:hAnsi="Times New Roman" w:cs="B Nazanin"/>
                <w:b/>
                <w:bCs/>
                <w:sz w:val="28"/>
                <w:szCs w:val="28"/>
                <w:rtl/>
              </w:rPr>
              <w:t>پی نوشت ها</w:t>
            </w:r>
            <w:r w:rsidRPr="00CA45E4">
              <w:rPr>
                <w:rFonts w:ascii="Times New Roman" w:eastAsia="Times New Roman" w:hAnsi="Times New Roman" w:cs="B Nazanin"/>
                <w:b/>
                <w:bCs/>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 </w:t>
            </w:r>
            <w:r w:rsidRPr="00CA45E4">
              <w:rPr>
                <w:rFonts w:ascii="Times New Roman" w:eastAsia="Times New Roman" w:hAnsi="Times New Roman" w:cs="B Nazanin"/>
                <w:sz w:val="28"/>
                <w:szCs w:val="28"/>
                <w:rtl/>
              </w:rPr>
              <w:t>یوسف (12) آیه 96</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2) </w:t>
            </w:r>
            <w:r w:rsidRPr="00CA45E4">
              <w:rPr>
                <w:rFonts w:ascii="Times New Roman" w:eastAsia="Times New Roman" w:hAnsi="Times New Roman" w:cs="B Nazanin"/>
                <w:sz w:val="28"/>
                <w:szCs w:val="28"/>
                <w:rtl/>
              </w:rPr>
              <w:t>کهف (18) آیه 64</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3) </w:t>
            </w:r>
            <w:r w:rsidRPr="00CA45E4">
              <w:rPr>
                <w:rFonts w:ascii="Times New Roman" w:eastAsia="Times New Roman" w:hAnsi="Times New Roman" w:cs="B Nazanin"/>
                <w:sz w:val="28"/>
                <w:szCs w:val="28"/>
                <w:rtl/>
              </w:rPr>
              <w:t>مائده (5) آیه 54</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4) </w:t>
            </w:r>
            <w:r w:rsidRPr="00CA45E4">
              <w:rPr>
                <w:rFonts w:ascii="Times New Roman" w:eastAsia="Times New Roman" w:hAnsi="Times New Roman" w:cs="B Nazanin"/>
                <w:sz w:val="28"/>
                <w:szCs w:val="28"/>
                <w:rtl/>
              </w:rPr>
              <w:t>بقره (2) آیه 217</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5) </w:t>
            </w:r>
            <w:r w:rsidRPr="00CA45E4">
              <w:rPr>
                <w:rFonts w:ascii="Times New Roman" w:eastAsia="Times New Roman" w:hAnsi="Times New Roman" w:cs="B Nazanin"/>
                <w:sz w:val="28"/>
                <w:szCs w:val="28"/>
                <w:rtl/>
              </w:rPr>
              <w:t>بحارالانوار، ج 22، ص 352</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6) </w:t>
            </w:r>
            <w:r w:rsidRPr="00CA45E4">
              <w:rPr>
                <w:rFonts w:ascii="Times New Roman" w:eastAsia="Times New Roman" w:hAnsi="Times New Roman" w:cs="B Nazanin"/>
                <w:sz w:val="28"/>
                <w:szCs w:val="28"/>
                <w:rtl/>
              </w:rPr>
              <w:t>وسائل الشیعه، ج 18، ص 544</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7) </w:t>
            </w:r>
            <w:r w:rsidRPr="00CA45E4">
              <w:rPr>
                <w:rFonts w:ascii="Times New Roman" w:eastAsia="Times New Roman" w:hAnsi="Times New Roman" w:cs="B Nazanin"/>
                <w:sz w:val="28"/>
                <w:szCs w:val="28"/>
                <w:rtl/>
              </w:rPr>
              <w:t>همان</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8) </w:t>
            </w:r>
            <w:r w:rsidRPr="00CA45E4">
              <w:rPr>
                <w:rFonts w:ascii="Times New Roman" w:eastAsia="Times New Roman" w:hAnsi="Times New Roman" w:cs="B Nazanin"/>
                <w:sz w:val="28"/>
                <w:szCs w:val="28"/>
                <w:rtl/>
              </w:rPr>
              <w:t>سید قطب، تفسیر فی ظلال القرآن، ج 5، ص 284</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9) </w:t>
            </w:r>
            <w:r w:rsidRPr="00CA45E4">
              <w:rPr>
                <w:rFonts w:ascii="Times New Roman" w:eastAsia="Times New Roman" w:hAnsi="Times New Roman" w:cs="B Nazanin"/>
                <w:sz w:val="28"/>
                <w:szCs w:val="28"/>
                <w:rtl/>
              </w:rPr>
              <w:t>وسائل الشیعه، ج 11، ص 6</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10) </w:t>
            </w:r>
            <w:r w:rsidRPr="00CA45E4">
              <w:rPr>
                <w:rFonts w:ascii="Times New Roman" w:eastAsia="Times New Roman" w:hAnsi="Times New Roman" w:cs="B Nazanin"/>
                <w:sz w:val="28"/>
                <w:szCs w:val="28"/>
                <w:rtl/>
              </w:rPr>
              <w:t>آل عمران (3) آیه 72</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11) </w:t>
            </w:r>
            <w:r w:rsidRPr="00CA45E4">
              <w:rPr>
                <w:rFonts w:ascii="Times New Roman" w:eastAsia="Times New Roman" w:hAnsi="Times New Roman" w:cs="B Nazanin"/>
                <w:sz w:val="28"/>
                <w:szCs w:val="28"/>
                <w:rtl/>
              </w:rPr>
              <w:t>اهل سنت، ازدواج موقت را نه تنها از ضروریات نمی دانند، بلکه آن را در گذشته حرام می دانستند و بنابر شنیده ها، علمای عربستان سعودی حرمت آن را برداشته اند و برای دانشجویان و کسانی که امکانات ازدواج دائم را ندارند، یک نوع ازدواج موقت را تجویز نموده اند</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12) </w:t>
            </w:r>
            <w:r w:rsidRPr="00CA45E4">
              <w:rPr>
                <w:rFonts w:ascii="Times New Roman" w:eastAsia="Times New Roman" w:hAnsi="Times New Roman" w:cs="B Nazanin"/>
                <w:sz w:val="28"/>
                <w:szCs w:val="28"/>
                <w:rtl/>
              </w:rPr>
              <w:t>نحل (16) آیه 106</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13) </w:t>
            </w:r>
            <w:r w:rsidRPr="00CA45E4">
              <w:rPr>
                <w:rFonts w:ascii="Times New Roman" w:eastAsia="Times New Roman" w:hAnsi="Times New Roman" w:cs="B Nazanin"/>
                <w:sz w:val="28"/>
                <w:szCs w:val="28"/>
                <w:rtl/>
              </w:rPr>
              <w:t>همان</w:t>
            </w:r>
            <w:r w:rsidRPr="00CA45E4">
              <w:rPr>
                <w:rFonts w:ascii="Times New Roman" w:eastAsia="Times New Roman" w:hAnsi="Times New Roman" w:cs="B Nazanin"/>
                <w:sz w:val="28"/>
                <w:szCs w:val="28"/>
              </w:rPr>
              <w:t>.</w:t>
            </w:r>
          </w:p>
          <w:p w:rsidR="00CA45E4" w:rsidRPr="00CA45E4" w:rsidRDefault="00CA45E4" w:rsidP="00CA45E4">
            <w:pPr>
              <w:spacing w:before="100" w:beforeAutospacing="1" w:after="100" w:afterAutospacing="1" w:line="240" w:lineRule="auto"/>
              <w:ind w:firstLine="0"/>
              <w:jc w:val="left"/>
              <w:rPr>
                <w:rFonts w:ascii="Times New Roman" w:eastAsia="Times New Roman" w:hAnsi="Times New Roman" w:cs="B Nazanin"/>
                <w:sz w:val="28"/>
                <w:szCs w:val="28"/>
              </w:rPr>
            </w:pPr>
            <w:r w:rsidRPr="00CA45E4">
              <w:rPr>
                <w:rFonts w:ascii="Times New Roman" w:eastAsia="Times New Roman" w:hAnsi="Times New Roman" w:cs="B Nazanin"/>
                <w:sz w:val="28"/>
                <w:szCs w:val="28"/>
              </w:rPr>
              <w:t xml:space="preserve">14) </w:t>
            </w:r>
            <w:r w:rsidRPr="00CA45E4">
              <w:rPr>
                <w:rFonts w:ascii="Times New Roman" w:eastAsia="Times New Roman" w:hAnsi="Times New Roman" w:cs="B Nazanin"/>
                <w:sz w:val="28"/>
                <w:szCs w:val="28"/>
                <w:rtl/>
              </w:rPr>
              <w:t>همان، آیه 107</w:t>
            </w:r>
            <w:r w:rsidRPr="00CA45E4">
              <w:rPr>
                <w:rFonts w:ascii="Times New Roman" w:eastAsia="Times New Roman" w:hAnsi="Times New Roman" w:cs="B Nazanin"/>
                <w:sz w:val="28"/>
                <w:szCs w:val="28"/>
              </w:rPr>
              <w:t>.</w:t>
            </w:r>
          </w:p>
        </w:tc>
      </w:tr>
    </w:tbl>
    <w:p w:rsidR="005701A4" w:rsidRPr="00CA45E4" w:rsidRDefault="005701A4" w:rsidP="00CA45E4">
      <w:pPr>
        <w:rPr>
          <w:rFonts w:cs="B Nazanin" w:hint="cs"/>
          <w:sz w:val="28"/>
          <w:szCs w:val="28"/>
        </w:rPr>
      </w:pPr>
    </w:p>
    <w:sectPr w:rsidR="005701A4" w:rsidRPr="00CA45E4" w:rsidSect="00CA45E4">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A45E4"/>
    <w:rsid w:val="00003FC9"/>
    <w:rsid w:val="0002581D"/>
    <w:rsid w:val="000579F0"/>
    <w:rsid w:val="00082E5B"/>
    <w:rsid w:val="00091A51"/>
    <w:rsid w:val="000950BA"/>
    <w:rsid w:val="000975CC"/>
    <w:rsid w:val="00097AA7"/>
    <w:rsid w:val="000A1019"/>
    <w:rsid w:val="000B4D70"/>
    <w:rsid w:val="000D274F"/>
    <w:rsid w:val="000D507B"/>
    <w:rsid w:val="000E25DA"/>
    <w:rsid w:val="00100A97"/>
    <w:rsid w:val="00102F33"/>
    <w:rsid w:val="00107CE9"/>
    <w:rsid w:val="001131E9"/>
    <w:rsid w:val="00122500"/>
    <w:rsid w:val="001263B2"/>
    <w:rsid w:val="00154B60"/>
    <w:rsid w:val="00162D02"/>
    <w:rsid w:val="0018672F"/>
    <w:rsid w:val="001B40E9"/>
    <w:rsid w:val="001C6428"/>
    <w:rsid w:val="001D0BD9"/>
    <w:rsid w:val="001E445F"/>
    <w:rsid w:val="001E4A57"/>
    <w:rsid w:val="002153B5"/>
    <w:rsid w:val="002158A0"/>
    <w:rsid w:val="00231D79"/>
    <w:rsid w:val="0025458F"/>
    <w:rsid w:val="00263876"/>
    <w:rsid w:val="002906AF"/>
    <w:rsid w:val="002943DA"/>
    <w:rsid w:val="002A49A8"/>
    <w:rsid w:val="002A5344"/>
    <w:rsid w:val="002A63C2"/>
    <w:rsid w:val="002B14A7"/>
    <w:rsid w:val="00315411"/>
    <w:rsid w:val="003212FC"/>
    <w:rsid w:val="00326D17"/>
    <w:rsid w:val="00331D66"/>
    <w:rsid w:val="00346017"/>
    <w:rsid w:val="00357A50"/>
    <w:rsid w:val="00360DDF"/>
    <w:rsid w:val="00364160"/>
    <w:rsid w:val="00364185"/>
    <w:rsid w:val="003A4129"/>
    <w:rsid w:val="003C1E6B"/>
    <w:rsid w:val="00405D2B"/>
    <w:rsid w:val="00417C7D"/>
    <w:rsid w:val="00417C89"/>
    <w:rsid w:val="00432CDC"/>
    <w:rsid w:val="00447551"/>
    <w:rsid w:val="0044796B"/>
    <w:rsid w:val="00451EC6"/>
    <w:rsid w:val="00457599"/>
    <w:rsid w:val="00460227"/>
    <w:rsid w:val="00470D2A"/>
    <w:rsid w:val="00493B5D"/>
    <w:rsid w:val="00493B5E"/>
    <w:rsid w:val="00494AE3"/>
    <w:rsid w:val="004B5DE7"/>
    <w:rsid w:val="004C17F6"/>
    <w:rsid w:val="004F0BDA"/>
    <w:rsid w:val="004F5565"/>
    <w:rsid w:val="004F6765"/>
    <w:rsid w:val="005008C1"/>
    <w:rsid w:val="005175EF"/>
    <w:rsid w:val="00525CB1"/>
    <w:rsid w:val="005311D8"/>
    <w:rsid w:val="00534BD4"/>
    <w:rsid w:val="00537396"/>
    <w:rsid w:val="00541148"/>
    <w:rsid w:val="005451E0"/>
    <w:rsid w:val="0054772F"/>
    <w:rsid w:val="00556F04"/>
    <w:rsid w:val="00557282"/>
    <w:rsid w:val="005701A4"/>
    <w:rsid w:val="00573A19"/>
    <w:rsid w:val="005764CB"/>
    <w:rsid w:val="00594E75"/>
    <w:rsid w:val="005B5D10"/>
    <w:rsid w:val="005D4C0F"/>
    <w:rsid w:val="006000BB"/>
    <w:rsid w:val="0061347C"/>
    <w:rsid w:val="00621256"/>
    <w:rsid w:val="00627DA7"/>
    <w:rsid w:val="006357B0"/>
    <w:rsid w:val="00637F10"/>
    <w:rsid w:val="006427E6"/>
    <w:rsid w:val="00642F45"/>
    <w:rsid w:val="00644A28"/>
    <w:rsid w:val="00651E72"/>
    <w:rsid w:val="00675D4A"/>
    <w:rsid w:val="00686641"/>
    <w:rsid w:val="00694E32"/>
    <w:rsid w:val="006E2439"/>
    <w:rsid w:val="006E4A1C"/>
    <w:rsid w:val="006F1F76"/>
    <w:rsid w:val="00717489"/>
    <w:rsid w:val="007222B2"/>
    <w:rsid w:val="00730B91"/>
    <w:rsid w:val="00733400"/>
    <w:rsid w:val="00734044"/>
    <w:rsid w:val="00736639"/>
    <w:rsid w:val="00744849"/>
    <w:rsid w:val="00760CA2"/>
    <w:rsid w:val="00770707"/>
    <w:rsid w:val="00774A41"/>
    <w:rsid w:val="0079357E"/>
    <w:rsid w:val="0079380F"/>
    <w:rsid w:val="007A74ED"/>
    <w:rsid w:val="007B06E0"/>
    <w:rsid w:val="007B2936"/>
    <w:rsid w:val="007E73FF"/>
    <w:rsid w:val="007F51BC"/>
    <w:rsid w:val="00805830"/>
    <w:rsid w:val="00807B0E"/>
    <w:rsid w:val="008541E9"/>
    <w:rsid w:val="00857401"/>
    <w:rsid w:val="00893CC2"/>
    <w:rsid w:val="00894C12"/>
    <w:rsid w:val="008A2BD1"/>
    <w:rsid w:val="008D39AE"/>
    <w:rsid w:val="008F0190"/>
    <w:rsid w:val="008F2C2F"/>
    <w:rsid w:val="00904ECE"/>
    <w:rsid w:val="00923E7C"/>
    <w:rsid w:val="00933BC4"/>
    <w:rsid w:val="0097239A"/>
    <w:rsid w:val="009B373E"/>
    <w:rsid w:val="009D6621"/>
    <w:rsid w:val="00A07789"/>
    <w:rsid w:val="00A17ADE"/>
    <w:rsid w:val="00A2030C"/>
    <w:rsid w:val="00A234B0"/>
    <w:rsid w:val="00A2488F"/>
    <w:rsid w:val="00A42ED1"/>
    <w:rsid w:val="00A51129"/>
    <w:rsid w:val="00A71C80"/>
    <w:rsid w:val="00A85DDF"/>
    <w:rsid w:val="00A95D80"/>
    <w:rsid w:val="00AB7614"/>
    <w:rsid w:val="00AF0C2C"/>
    <w:rsid w:val="00B104F1"/>
    <w:rsid w:val="00B12143"/>
    <w:rsid w:val="00B1457F"/>
    <w:rsid w:val="00B656B0"/>
    <w:rsid w:val="00B74C8C"/>
    <w:rsid w:val="00B76EE1"/>
    <w:rsid w:val="00BC55FA"/>
    <w:rsid w:val="00BC7391"/>
    <w:rsid w:val="00BD0C7F"/>
    <w:rsid w:val="00BE0AB4"/>
    <w:rsid w:val="00BE2625"/>
    <w:rsid w:val="00BE40E0"/>
    <w:rsid w:val="00BF2379"/>
    <w:rsid w:val="00C21FA6"/>
    <w:rsid w:val="00C310B0"/>
    <w:rsid w:val="00C32307"/>
    <w:rsid w:val="00C33BDC"/>
    <w:rsid w:val="00C356EC"/>
    <w:rsid w:val="00C41C8E"/>
    <w:rsid w:val="00C43C92"/>
    <w:rsid w:val="00C65C27"/>
    <w:rsid w:val="00C76690"/>
    <w:rsid w:val="00C81DEC"/>
    <w:rsid w:val="00C97947"/>
    <w:rsid w:val="00CA45E4"/>
    <w:rsid w:val="00CA7EFF"/>
    <w:rsid w:val="00CC7162"/>
    <w:rsid w:val="00CE143E"/>
    <w:rsid w:val="00CE3390"/>
    <w:rsid w:val="00CE450B"/>
    <w:rsid w:val="00D031FC"/>
    <w:rsid w:val="00D07332"/>
    <w:rsid w:val="00D12645"/>
    <w:rsid w:val="00D14073"/>
    <w:rsid w:val="00D230BB"/>
    <w:rsid w:val="00D26FF9"/>
    <w:rsid w:val="00D31822"/>
    <w:rsid w:val="00D32A09"/>
    <w:rsid w:val="00D4479A"/>
    <w:rsid w:val="00D66409"/>
    <w:rsid w:val="00D664CD"/>
    <w:rsid w:val="00D767B4"/>
    <w:rsid w:val="00D82BF7"/>
    <w:rsid w:val="00D8589C"/>
    <w:rsid w:val="00D90415"/>
    <w:rsid w:val="00DA7253"/>
    <w:rsid w:val="00DA7EF1"/>
    <w:rsid w:val="00DB1E56"/>
    <w:rsid w:val="00DC13A1"/>
    <w:rsid w:val="00DD0E59"/>
    <w:rsid w:val="00DD31E9"/>
    <w:rsid w:val="00DD4323"/>
    <w:rsid w:val="00DE582A"/>
    <w:rsid w:val="00DE67ED"/>
    <w:rsid w:val="00E25B2A"/>
    <w:rsid w:val="00E27ADE"/>
    <w:rsid w:val="00E33E89"/>
    <w:rsid w:val="00E47865"/>
    <w:rsid w:val="00E5536E"/>
    <w:rsid w:val="00E62FD6"/>
    <w:rsid w:val="00E70138"/>
    <w:rsid w:val="00E84A34"/>
    <w:rsid w:val="00EB0CB3"/>
    <w:rsid w:val="00ED2084"/>
    <w:rsid w:val="00EF7B91"/>
    <w:rsid w:val="00F10E9A"/>
    <w:rsid w:val="00F41BEF"/>
    <w:rsid w:val="00F444AC"/>
    <w:rsid w:val="00F53F39"/>
    <w:rsid w:val="00F56041"/>
    <w:rsid w:val="00F638EC"/>
    <w:rsid w:val="00F66528"/>
    <w:rsid w:val="00F6765D"/>
    <w:rsid w:val="00F76548"/>
    <w:rsid w:val="00F81361"/>
    <w:rsid w:val="00FA78F6"/>
    <w:rsid w:val="00FC786D"/>
    <w:rsid w:val="00FD391E"/>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3">
    <w:name w:val="heading 3"/>
    <w:basedOn w:val="Normal"/>
    <w:link w:val="Heading3Char"/>
    <w:uiPriority w:val="9"/>
    <w:qFormat/>
    <w:rsid w:val="00CA45E4"/>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45E4"/>
    <w:rPr>
      <w:rFonts w:ascii="Times New Roman" w:eastAsia="Times New Roman" w:hAnsi="Times New Roman" w:cs="Times New Roman"/>
      <w:b/>
      <w:bCs/>
      <w:sz w:val="27"/>
      <w:szCs w:val="27"/>
    </w:rPr>
  </w:style>
  <w:style w:type="character" w:customStyle="1" w:styleId="text">
    <w:name w:val="text"/>
    <w:basedOn w:val="DefaultParagraphFont"/>
    <w:rsid w:val="00CA45E4"/>
  </w:style>
  <w:style w:type="character" w:customStyle="1" w:styleId="moreinfo">
    <w:name w:val="moreinfo"/>
    <w:basedOn w:val="DefaultParagraphFont"/>
    <w:rsid w:val="00CA45E4"/>
  </w:style>
  <w:style w:type="character" w:customStyle="1" w:styleId="moreinfobold">
    <w:name w:val="moreinfobold"/>
    <w:basedOn w:val="DefaultParagraphFont"/>
    <w:rsid w:val="00CA45E4"/>
  </w:style>
  <w:style w:type="paragraph" w:styleId="NormalWeb">
    <w:name w:val="Normal (Web)"/>
    <w:basedOn w:val="Normal"/>
    <w:uiPriority w:val="99"/>
    <w:unhideWhenUsed/>
    <w:rsid w:val="00CA45E4"/>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348667">
      <w:bodyDiv w:val="1"/>
      <w:marLeft w:val="0"/>
      <w:marRight w:val="0"/>
      <w:marTop w:val="0"/>
      <w:marBottom w:val="0"/>
      <w:divBdr>
        <w:top w:val="none" w:sz="0" w:space="0" w:color="auto"/>
        <w:left w:val="none" w:sz="0" w:space="0" w:color="auto"/>
        <w:bottom w:val="none" w:sz="0" w:space="0" w:color="auto"/>
        <w:right w:val="none" w:sz="0" w:space="0" w:color="auto"/>
      </w:divBdr>
      <w:divsChild>
        <w:div w:id="114596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1651</Words>
  <Characters>9417</Characters>
  <Application>Microsoft Office Word</Application>
  <DocSecurity>0</DocSecurity>
  <Lines>78</Lines>
  <Paragraphs>22</Paragraphs>
  <ScaleCrop>false</ScaleCrop>
  <Company>MRT Win2Farsi</Company>
  <LinksUpToDate>false</LinksUpToDate>
  <CharactersWithSpaces>11046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2</cp:revision>
  <dcterms:created xsi:type="dcterms:W3CDTF">2013-05-13T07:15:00Z</dcterms:created>
  <dcterms:modified xsi:type="dcterms:W3CDTF">2013-05-13T07:16:00Z</dcterms:modified>
</cp:coreProperties>
</file>