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039" w:rsidRPr="002A789C" w:rsidRDefault="00455039" w:rsidP="002A789C">
      <w:pPr>
        <w:bidi/>
        <w:spacing w:line="240" w:lineRule="auto"/>
        <w:jc w:val="center"/>
        <w:rPr>
          <w:rFonts w:ascii="Times New Roman" w:eastAsia="Times New Roman" w:hAnsi="Times New Roman" w:cs="B Nazanin"/>
          <w:color w:val="979696"/>
          <w:sz w:val="24"/>
          <w:szCs w:val="24"/>
        </w:rPr>
      </w:pPr>
      <w:r w:rsidRPr="002A789C">
        <w:rPr>
          <w:rFonts w:ascii="Times New Roman" w:eastAsia="Times New Roman" w:hAnsi="Times New Roman" w:cs="B Nazanin"/>
          <w:color w:val="979696"/>
          <w:sz w:val="24"/>
          <w:szCs w:val="24"/>
          <w:rtl/>
        </w:rPr>
        <w:t>مجله:پرسمان-اسفند و فروردین 1392 شماره 135</w:t>
      </w:r>
    </w:p>
    <w:p w:rsidR="00455039" w:rsidRPr="002A789C" w:rsidRDefault="00455039" w:rsidP="002A789C">
      <w:pPr>
        <w:bidi/>
        <w:spacing w:after="0" w:line="240" w:lineRule="auto"/>
        <w:jc w:val="both"/>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دوبار نمی توان در یک رودخانه شنا کرد</w:t>
      </w:r>
    </w:p>
    <w:p w:rsidR="00455039" w:rsidRPr="002A789C" w:rsidRDefault="00455039" w:rsidP="002A789C">
      <w:pPr>
        <w:bidi/>
        <w:spacing w:before="100" w:beforeAutospacing="1" w:after="100" w:afterAutospacing="1" w:line="240" w:lineRule="auto"/>
        <w:jc w:val="both"/>
        <w:outlineLvl w:val="3"/>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نویسنده : نامشخص</w:t>
      </w:r>
    </w:p>
    <w:p w:rsidR="00455039" w:rsidRPr="002A789C" w:rsidRDefault="00455039" w:rsidP="002A789C">
      <w:pPr>
        <w:bidi/>
        <w:spacing w:after="0" w:line="240" w:lineRule="auto"/>
        <w:jc w:val="both"/>
        <w:rPr>
          <w:rFonts w:ascii="Times New Roman" w:eastAsia="Times New Roman" w:hAnsi="Times New Roman" w:cs="B Nazanin"/>
          <w:sz w:val="28"/>
          <w:szCs w:val="28"/>
        </w:rPr>
      </w:pPr>
    </w:p>
    <w:p w:rsidR="00455039" w:rsidRPr="002A789C" w:rsidRDefault="00455039" w:rsidP="002A789C">
      <w:pPr>
        <w:bidi/>
        <w:spacing w:after="0"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کلمات کلیدی ماشینی</w:t>
      </w:r>
      <w:r w:rsidRPr="002A789C">
        <w:rPr>
          <w:rFonts w:ascii="Times New Roman" w:eastAsia="Times New Roman" w:hAnsi="Times New Roman" w:cs="B Nazanin"/>
          <w:sz w:val="28"/>
          <w:szCs w:val="28"/>
        </w:rPr>
        <w:t xml:space="preserve">: </w:t>
      </w:r>
    </w:p>
    <w:p w:rsidR="00455039" w:rsidRPr="002A789C" w:rsidRDefault="00455039" w:rsidP="002A789C">
      <w:pPr>
        <w:bidi/>
        <w:spacing w:after="0"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 xml:space="preserve">پرسمان، تحول، انسان، جوان، جوانی، اراده، رودخانه شنا، </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تحوّل در زندگی در گفت وگو با حجه الاسلام محمد مهدی عباسی، کارشناس مشاوره و روان شناسی</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از دیدگاه علمی، تحوّل و تغییر در زندگی انسان چگونه مورد توجه قرار می گیرد؟</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تحوّل را از دو دیدگاه فلسفه و روان شناسی که هر دو رشته تخصصی بنده است، می توانیم مورد گفت وگو قرار دهیم. از دیدگاه روان شناسی، همه انسان ها در حال تحوّل هستند و گاهی روان شناسان به جای واژه رشد، واژه تحوّل را به کار می برند و جوانی را هم یکی از دوره های تحوّل می دانند. از دیدگاه فلسفه، تحوّل و تغییر در ظاهر انسان خلاصه نمی شود؛ بلکه جوهره انسان نیز در حال تحوّل است. بر اساس دیدگاه ملاصدرا یا به قول آن فیلسوف غربی، ما دو بار نمی توانیم در یک رودخانه شنا کنیم؛ زیرا نه ما آن انسان قبلی هستیم و نه آن رودخانه، رودخانه سابق است. پس همه در لحظه لحظه زندگی، در حال رشد و حرکت و تغییر هستند؛ اما از بین این دوره های تحوّل، دوره جوانی دوره ویژه ای است؛ قرآن از این دوره، تعبیر به قوت می کند و می فرماید: بین دو ضعف قرار دارد؛ ضعف کودکی و ضعف پیری</w:t>
      </w:r>
      <w:r w:rsidRPr="002A789C">
        <w:rPr>
          <w:rFonts w:ascii="Times New Roman" w:eastAsia="Times New Roman" w:hAnsi="Times New Roman" w:cs="B Nazanin"/>
          <w:sz w:val="28"/>
          <w:szCs w:val="28"/>
        </w:rPr>
        <w:t>.</w:t>
      </w:r>
      <w:bookmarkStart w:id="0" w:name="_GoBack"/>
      <w:bookmarkEnd w:id="0"/>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از ویژگی های دوران جوانی که مهم ترین مرحله تحوّل است، بگویید</w:t>
      </w:r>
      <w:r w:rsidRPr="002A789C">
        <w:rPr>
          <w:rFonts w:ascii="Times New Roman" w:eastAsia="Times New Roman" w:hAnsi="Times New Roman" w:cs="B Nazanin"/>
          <w:b/>
          <w:bCs/>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1. </w:t>
      </w:r>
      <w:r w:rsidRPr="002A789C">
        <w:rPr>
          <w:rFonts w:ascii="Times New Roman" w:eastAsia="Times New Roman" w:hAnsi="Times New Roman" w:cs="B Nazanin"/>
          <w:sz w:val="28"/>
          <w:szCs w:val="28"/>
          <w:rtl/>
        </w:rPr>
        <w:t>عطش دانستن و توانستن</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2. </w:t>
      </w:r>
      <w:r w:rsidRPr="002A789C">
        <w:rPr>
          <w:rFonts w:ascii="Times New Roman" w:eastAsia="Times New Roman" w:hAnsi="Times New Roman" w:cs="B Nazanin"/>
          <w:sz w:val="28"/>
          <w:szCs w:val="28"/>
          <w:rtl/>
        </w:rPr>
        <w:t>استقلال طلبی در همه عرصه ها، حتی عرصه فکری و روی همین حساب، اگر می بینیم بعضی جوان هایمان می خواهند در بعضی باورهای خود تجدید نظر کنند، یکی از دلایلش همین خصلت و ویژگی جوان است که می خواهد مستقل باشد؛ حتی از لحاظ فکری و اعتقادی و برای همین، پرسش زیاد دارد که این پرسش زیاد، چیز بدی نیست؛ بلکه مطلب با ارزشی است که می خواهد عقاید خود را بازبینی کند و پایه های باور خود را روی یقین بنا کند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lastRenderedPageBreak/>
        <w:t xml:space="preserve">3. </w:t>
      </w:r>
      <w:r w:rsidRPr="002A789C">
        <w:rPr>
          <w:rFonts w:ascii="Times New Roman" w:eastAsia="Times New Roman" w:hAnsi="Times New Roman" w:cs="B Nazanin"/>
          <w:sz w:val="28"/>
          <w:szCs w:val="28"/>
          <w:rtl/>
        </w:rPr>
        <w:t>هیجان خواهی؛ جوان دوست ندارد راکد باشد؛ بلکه او فطرتاً به دنبال تنوع، تحوّل و تغییر است و می خواهد چیزهای جدید را تجربه کند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آیا این روحیه ها و ویژگی هایی که برشمردید، همه دست به دست هم می دهند تا از جوان، موجودی تحوّل خواه بسازند؟</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بله، دقیقاً همین است. جوان با توجه به این که از نظر شناختی در حال تحوّل است، با روحیه کنجکاوی و استقلال فکری و از نظر عاطفی، هیجان خواه است و از نظر رفتاری، دوست دارد هویت خود را بیابد. پس استعداد لازم را برای هرگونه خیزش و تحوّل به صورت ویژه داراست! تحوّل در سن کودکی معنا ندارد؛ چون شخصیت انسان هنوز شکل نگرفته و در پیری هم بسیار سخت است؛ چون هویت انسان شکل گرفته است. بنابراین، جوانی بستر مناسبی برای تحوّل است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چه افرادی آمادگی بیشتری برای ایجاد تحوّل در خود دارند؟</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1. </w:t>
      </w:r>
      <w:r w:rsidRPr="002A789C">
        <w:rPr>
          <w:rFonts w:ascii="Times New Roman" w:eastAsia="Times New Roman" w:hAnsi="Times New Roman" w:cs="B Nazanin"/>
          <w:sz w:val="28"/>
          <w:szCs w:val="28"/>
          <w:rtl/>
        </w:rPr>
        <w:t>هر چه علم و آگاهی فرد بیشتر باشد، امکان تحوّل بیشتر است. تحوّل وقتی اتفاق می افتد که شخص از وضعیت موجود، راضی نباشد و این فرض وقتی متصور است که فرد آگاه از وضعیت موجود و مطلوب باشد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2. </w:t>
      </w:r>
      <w:r w:rsidRPr="002A789C">
        <w:rPr>
          <w:rFonts w:ascii="Times New Roman" w:eastAsia="Times New Roman" w:hAnsi="Times New Roman" w:cs="B Nazanin"/>
          <w:sz w:val="28"/>
          <w:szCs w:val="28"/>
          <w:rtl/>
        </w:rPr>
        <w:t>داشتن امید، انسان باید به وضعیت مطلوب، امیدوار باشد؛ چون بدون روحیه امیدواری، نمی شود حرف از تحوّل بزنیم</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3. </w:t>
      </w:r>
      <w:r w:rsidRPr="002A789C">
        <w:rPr>
          <w:rFonts w:ascii="Times New Roman" w:eastAsia="Times New Roman" w:hAnsi="Times New Roman" w:cs="B Nazanin"/>
          <w:sz w:val="28"/>
          <w:szCs w:val="28"/>
          <w:rtl/>
        </w:rPr>
        <w:t>تحوّل، اراده، عزم و تصمیم می خواهد؛ یعنی باید اراده این را داشته باشد که از وضع موجود جدا شود</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تحوّل همیشه مطلوب است؟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ما تا اسم تحوّل را می آوریم، نباید به این معنا باشد که از این چیز که هستیم، تغییر بکنیم؛ مثلاً ایرانی ها چند قرن گذشته لباس بلند می پوشیدند و بعدها تحوّل پیدا کردند و کت و شلوار پوشیدند؛ اما هر تحوّلی لزوماً ارزشمند و مطلوب نیست؛ گاهی بعضی مدهای جدید، تحوّل هستند؛ اما ارزشمند نیستند؛ چون فرهنگ ما را نابود می کنند. بنابراین، باید بدانیم که تحوّل با مدگرایی های بی اساس، متفاوت است و نباید اینها را با هم اشتباه بگیریم</w:t>
      </w:r>
      <w:r w:rsidRPr="002A789C">
        <w:rPr>
          <w:rFonts w:ascii="Times New Roman" w:eastAsia="Times New Roman" w:hAnsi="Times New Roman" w:cs="B Nazanin"/>
          <w:sz w:val="28"/>
          <w:szCs w:val="28"/>
        </w:rPr>
        <w:t xml:space="preserve">. </w:t>
      </w:r>
      <w:r w:rsidRPr="002A789C">
        <w:rPr>
          <w:rFonts w:ascii="Times New Roman" w:eastAsia="Times New Roman" w:hAnsi="Times New Roman" w:cs="B Nazanin"/>
          <w:sz w:val="28"/>
          <w:szCs w:val="28"/>
          <w:rtl/>
        </w:rPr>
        <w:t>اینها تحوّل منفی است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فرق اینها که فرمودید، با تعصب بر روش های قدیمی چیست؟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lastRenderedPageBreak/>
        <w:t>همیشه تعصب از روی جهل است. تعصب یعنی آداب و رسوم غلط را با این که می دانیم غلط است، روی آن اصرار داشته باشیم؛ اما حفظ فرهنگ به معنای این است که اگر فرهنگی پایه و اساس معقول و منطقی داشته باشد، باید حفظ شود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انسان موفق از دیدگاه اسلام چه کسی است؟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کسی که بتواند تمام استعدادهای خود را شکوفا کند. اساساً دین آمده تا استعدادهای نهفته انسان را شکوفا کند و به انسان بفهماند که می تواند فراتر از این دنیای خاکی باشد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آیا موفقیت، یک مفهوم نسبی است؟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بله، چون استعدادهای افراد با هم متفاوت است و موفقیت ها بر اساس استعدادهای افراد است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به نظر شما تحوّل به چه مقدماتی نیاز دارد؟</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به نظرم اصلی ترین مسئله در تحوّل، نقطه آغاز آن است که باید از درون خودمان شروع شود؛ نباید منتظر معجزه از بیرون باشیم؛ مثلاً امام چگونه توانست این تحوّل جهانی را ایجاد کنند؟ وی اوّل از درون خودش این تحوّل را ایجاد کرد و چندین سال به خودسازی پرداخت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برای گام اول تحوّل، باید وضعیت موجود زندگی خودمان را مورد بررسی قرار دهیم؛ یعنی نقاط آسیب زده زندگی را بشناسیم و بعد ببینیم به چه نقطه ای می خواهیم برسیم؛ یعنی هدف گذاری کنیم و بعد با مشورت، مطالعه یا تفکر، چگونگی طی این مسیر را بین موجود و مطلوب، به دست آوریم؛ البته برای طی این مسیر، مهارت هایی لازم است؛ مانند مهارت برنامه ریزی که بسیار مهم و کلیدی است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چه موانعی بر سر راه تحوّل وجود دارد؟</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1. </w:t>
      </w:r>
      <w:r w:rsidRPr="002A789C">
        <w:rPr>
          <w:rFonts w:ascii="Times New Roman" w:eastAsia="Times New Roman" w:hAnsi="Times New Roman" w:cs="B Nazanin"/>
          <w:sz w:val="28"/>
          <w:szCs w:val="28"/>
          <w:rtl/>
        </w:rPr>
        <w:t>خود انسان؛ یکی از موانع و شاید بزرگ ترین مانع، خود انسان است؛ چون نفس انسان خاصیتش راحت طلبی است. خیلی ها پیش من می آیند و می گویند: چطور درس بخوانیم؟ وقتی بررسی می کنم، می فهمم مشکل آنها راحت طلبی است</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2. </w:t>
      </w:r>
      <w:r w:rsidRPr="002A789C">
        <w:rPr>
          <w:rFonts w:ascii="Times New Roman" w:eastAsia="Times New Roman" w:hAnsi="Times New Roman" w:cs="B Nazanin"/>
          <w:sz w:val="28"/>
          <w:szCs w:val="28"/>
          <w:rtl/>
        </w:rPr>
        <w:t>اهمال کاری و تسویف هم مشکل بزرگی است؛ یعنی این که ما همیشه بگوییم باشد برای فردا</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3. </w:t>
      </w:r>
      <w:r w:rsidRPr="002A789C">
        <w:rPr>
          <w:rFonts w:ascii="Times New Roman" w:eastAsia="Times New Roman" w:hAnsi="Times New Roman" w:cs="B Nazanin"/>
          <w:sz w:val="28"/>
          <w:szCs w:val="28"/>
          <w:rtl/>
        </w:rPr>
        <w:t xml:space="preserve">خانواده؛ مثلاً جوانی در یک رشته دانشگاهی قبول می شود؛ ولی بعد از مشاوره می فهمد که این رشته به درد او نمی خورد و می خواهد رشته اش را عوض کند و یا اصلاً می خواهد بیاید حوزه؛ اما پدر و مادرش مخالفت می </w:t>
      </w:r>
      <w:r w:rsidRPr="002A789C">
        <w:rPr>
          <w:rFonts w:ascii="Times New Roman" w:eastAsia="Times New Roman" w:hAnsi="Times New Roman" w:cs="B Nazanin"/>
          <w:sz w:val="28"/>
          <w:szCs w:val="28"/>
          <w:rtl/>
        </w:rPr>
        <w:lastRenderedPageBreak/>
        <w:t>کنند که البته مخالفت آنها بدون دلیل نیست و باید به آن هم اهمیت بدهد و با جمع بندی، به یک تصمیم عاقلانه برسد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4. </w:t>
      </w:r>
      <w:r w:rsidRPr="002A789C">
        <w:rPr>
          <w:rFonts w:ascii="Times New Roman" w:eastAsia="Times New Roman" w:hAnsi="Times New Roman" w:cs="B Nazanin"/>
          <w:sz w:val="28"/>
          <w:szCs w:val="28"/>
          <w:rtl/>
        </w:rPr>
        <w:t>دوستان؛ همرنگی با برخی دوستان، ما را از تحوّل باز می دارد. دوستانی هستند که رابطه با آنها، انسان را از تحوّل باز می دارد و حتی گاهی باعث می شود گزینه های بهتر در ذهن انسان محو شود و افق نگاه ما محدود شود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5. </w:t>
      </w:r>
      <w:r w:rsidRPr="002A789C">
        <w:rPr>
          <w:rFonts w:ascii="Times New Roman" w:eastAsia="Times New Roman" w:hAnsi="Times New Roman" w:cs="B Nazanin"/>
          <w:sz w:val="28"/>
          <w:szCs w:val="28"/>
          <w:rtl/>
        </w:rPr>
        <w:t>جامعه؛ بعضی از محیط ها شرایط را برای تغییر سخت می کنند؛ مثلاً جوانی می خواهد در دانشگاه درجه عفت خود را بالا ببرد که طبیعتاً سخت خواهد بود؛ اما هیچ مانعی نمی تواند جلوی انسان را بگیرد؛ فقط راه سخت تر می شود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توصیه اسلام در مورد تحوّل روحی چیست؟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اولین نکته ای که علمای اخلاق مطرح می کنند، بحث یقظه یا تلنگر و بیداری است؛ یعنی این که فرد بداند وضعیتی که دارد، مطلوب نیست و باید بهتر شود و این می تواند با مطالعه یا با دیدن بزرگان، ایجاد شود. یکی دیگر، بحث توبه است. توبه فقط برای گناه نیست؛ بلکه گاهی ما باید از نکرده ها توبه کنیم و به خاطر نرسیدن به برخی مقامات و جاها، باید پشیمان باشیم! ارتباط با اولیای الهی و مجالس اهل بیت علیهم السلام، می تواند انسان را از لحاظ اخلاقی متحوّل کند</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چه کار کنیم که از نظر روحی تحوّل خواه باشیم؟</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tl/>
        </w:rPr>
        <w:t>به نظرم الگو، نقش مهمی دارد؛ یعنی اگر انسان الگوهای بالاتر را نگاه کند، انگیزه اش خیلی بهتر می شود. ما برای تحوّل، نیاز به انگیزه های خیلی خوب داریم؛ به طور مثال، خواندن زندگی نامه انسان های موفق، به انسان انگیزه می دهد. نکته دیگر این که انسان باید خودش و توانمندی های خودش را بشناسد؛ مثلاً اگر من بدانم که می توانم به صد برسم، ولی الان پنج هستم، دانستن همین موضوع، برای حرکت و تحوّل، به من انگیزه می دهد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89C">
        <w:rPr>
          <w:rFonts w:ascii="Times New Roman" w:eastAsia="Times New Roman" w:hAnsi="Times New Roman" w:cs="B Nazanin"/>
          <w:b/>
          <w:bCs/>
          <w:sz w:val="28"/>
          <w:szCs w:val="28"/>
          <w:rtl/>
        </w:rPr>
        <w:t>پرسمان: یکی از مواردی که برای تحوّل نیاز است، اراده است، راهکار تقویت اراده چیست؟</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1. </w:t>
      </w:r>
      <w:r w:rsidRPr="002A789C">
        <w:rPr>
          <w:rFonts w:ascii="Times New Roman" w:eastAsia="Times New Roman" w:hAnsi="Times New Roman" w:cs="B Nazanin"/>
          <w:sz w:val="28"/>
          <w:szCs w:val="28"/>
          <w:rtl/>
        </w:rPr>
        <w:t>شناخت، اثر زیادی دارد. کسی که بداند چه می تواند باشد، بسیار قدرتمند می شود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2. </w:t>
      </w:r>
      <w:r w:rsidRPr="002A789C">
        <w:rPr>
          <w:rFonts w:ascii="Times New Roman" w:eastAsia="Times New Roman" w:hAnsi="Times New Roman" w:cs="B Nazanin"/>
          <w:sz w:val="28"/>
          <w:szCs w:val="28"/>
          <w:rtl/>
        </w:rPr>
        <w:t>انسان باید مثبت اندیش شود و نمی توانم را از واژگان خود حذف کند و اعتقاد داشته باشد که می تواند و این را به خودش تلقین کند و جملات مثبت به کار ببرد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3. </w:t>
      </w:r>
      <w:r w:rsidRPr="002A789C">
        <w:rPr>
          <w:rFonts w:ascii="Times New Roman" w:eastAsia="Times New Roman" w:hAnsi="Times New Roman" w:cs="B Nazanin"/>
          <w:sz w:val="28"/>
          <w:szCs w:val="28"/>
          <w:rtl/>
        </w:rPr>
        <w:t>تدریج را رعایت کند و از چیزهای کم شروع کند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lastRenderedPageBreak/>
        <w:t xml:space="preserve">4. </w:t>
      </w:r>
      <w:r w:rsidRPr="002A789C">
        <w:rPr>
          <w:rFonts w:ascii="Times New Roman" w:eastAsia="Times New Roman" w:hAnsi="Times New Roman" w:cs="B Nazanin"/>
          <w:sz w:val="28"/>
          <w:szCs w:val="28"/>
          <w:rtl/>
        </w:rPr>
        <w:t>ترک گناه، تمرین اراده است؛ حتی مطلق ترک، باعث تقویت اراده می شود</w:t>
      </w:r>
      <w:r w:rsidRPr="002A789C">
        <w:rPr>
          <w:rFonts w:ascii="Times New Roman" w:eastAsia="Times New Roman" w:hAnsi="Times New Roman" w:cs="B Nazanin"/>
          <w:sz w:val="28"/>
          <w:szCs w:val="28"/>
        </w:rPr>
        <w:t>.</w:t>
      </w:r>
    </w:p>
    <w:p w:rsidR="00455039" w:rsidRPr="002A789C" w:rsidRDefault="00455039" w:rsidP="002A789C">
      <w:pPr>
        <w:bidi/>
        <w:spacing w:before="100" w:beforeAutospacing="1" w:after="100" w:afterAutospacing="1" w:line="240" w:lineRule="auto"/>
        <w:jc w:val="both"/>
        <w:rPr>
          <w:rFonts w:ascii="Times New Roman" w:eastAsia="Times New Roman" w:hAnsi="Times New Roman" w:cs="B Nazanin"/>
          <w:sz w:val="28"/>
          <w:szCs w:val="28"/>
        </w:rPr>
      </w:pPr>
      <w:r w:rsidRPr="002A789C">
        <w:rPr>
          <w:rFonts w:ascii="Times New Roman" w:eastAsia="Times New Roman" w:hAnsi="Times New Roman" w:cs="B Nazanin"/>
          <w:sz w:val="28"/>
          <w:szCs w:val="28"/>
        </w:rPr>
        <w:t xml:space="preserve">5. </w:t>
      </w:r>
      <w:r w:rsidRPr="002A789C">
        <w:rPr>
          <w:rFonts w:ascii="Times New Roman" w:eastAsia="Times New Roman" w:hAnsi="Times New Roman" w:cs="B Nazanin"/>
          <w:sz w:val="28"/>
          <w:szCs w:val="28"/>
          <w:rtl/>
        </w:rPr>
        <w:t>کارهای نیمه تمام خود را کم کند؛ زیرا کامل کردن کارهای ناقص، باعث اعتماد به نفس می شود</w:t>
      </w:r>
      <w:r w:rsidRPr="002A789C">
        <w:rPr>
          <w:rFonts w:ascii="Times New Roman" w:eastAsia="Times New Roman" w:hAnsi="Times New Roman" w:cs="B Nazanin"/>
          <w:sz w:val="28"/>
          <w:szCs w:val="28"/>
        </w:rPr>
        <w:t>.</w:t>
      </w:r>
    </w:p>
    <w:p w:rsidR="00AA2BE4" w:rsidRPr="002A789C" w:rsidRDefault="00AA2BE4" w:rsidP="002A789C">
      <w:pPr>
        <w:bidi/>
        <w:jc w:val="both"/>
        <w:rPr>
          <w:rFonts w:cs="B Nazanin"/>
          <w:sz w:val="28"/>
          <w:szCs w:val="28"/>
        </w:rPr>
      </w:pPr>
    </w:p>
    <w:sectPr w:rsidR="00AA2BE4" w:rsidRPr="002A789C" w:rsidSect="002A789C">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63" w:rsidRDefault="00190663" w:rsidP="00760B02">
      <w:pPr>
        <w:spacing w:after="0" w:line="240" w:lineRule="auto"/>
      </w:pPr>
      <w:r>
        <w:separator/>
      </w:r>
    </w:p>
  </w:endnote>
  <w:endnote w:type="continuationSeparator" w:id="0">
    <w:p w:rsidR="00190663" w:rsidRDefault="00190663" w:rsidP="0076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155116"/>
      <w:docPartObj>
        <w:docPartGallery w:val="Page Numbers (Bottom of Page)"/>
        <w:docPartUnique/>
      </w:docPartObj>
    </w:sdtPr>
    <w:sdtEndPr>
      <w:rPr>
        <w:noProof/>
      </w:rPr>
    </w:sdtEndPr>
    <w:sdtContent>
      <w:p w:rsidR="00760B02" w:rsidRDefault="00760B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0B02" w:rsidRDefault="00760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63" w:rsidRDefault="00190663" w:rsidP="00760B02">
      <w:pPr>
        <w:spacing w:after="0" w:line="240" w:lineRule="auto"/>
      </w:pPr>
      <w:r>
        <w:separator/>
      </w:r>
    </w:p>
  </w:footnote>
  <w:footnote w:type="continuationSeparator" w:id="0">
    <w:p w:rsidR="00190663" w:rsidRDefault="00190663" w:rsidP="00760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F2"/>
    <w:rsid w:val="00190663"/>
    <w:rsid w:val="002A789C"/>
    <w:rsid w:val="00455039"/>
    <w:rsid w:val="00760B02"/>
    <w:rsid w:val="00A077F2"/>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7C991-103C-4F61-AC22-B9FD9880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5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50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0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50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550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02"/>
  </w:style>
  <w:style w:type="paragraph" w:styleId="Footer">
    <w:name w:val="footer"/>
    <w:basedOn w:val="Normal"/>
    <w:link w:val="FooterChar"/>
    <w:uiPriority w:val="99"/>
    <w:unhideWhenUsed/>
    <w:rsid w:val="0076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5804">
      <w:bodyDiv w:val="1"/>
      <w:marLeft w:val="0"/>
      <w:marRight w:val="0"/>
      <w:marTop w:val="0"/>
      <w:marBottom w:val="0"/>
      <w:divBdr>
        <w:top w:val="none" w:sz="0" w:space="0" w:color="auto"/>
        <w:left w:val="none" w:sz="0" w:space="0" w:color="auto"/>
        <w:bottom w:val="none" w:sz="0" w:space="0" w:color="auto"/>
        <w:right w:val="none" w:sz="0" w:space="0" w:color="auto"/>
      </w:divBdr>
      <w:divsChild>
        <w:div w:id="921722167">
          <w:marLeft w:val="0"/>
          <w:marRight w:val="0"/>
          <w:marTop w:val="0"/>
          <w:marBottom w:val="450"/>
          <w:divBdr>
            <w:top w:val="none" w:sz="0" w:space="0" w:color="auto"/>
            <w:left w:val="none" w:sz="0" w:space="0" w:color="auto"/>
            <w:bottom w:val="none" w:sz="0" w:space="0" w:color="auto"/>
            <w:right w:val="none" w:sz="0" w:space="0" w:color="auto"/>
          </w:divBdr>
        </w:div>
        <w:div w:id="698892696">
          <w:marLeft w:val="0"/>
          <w:marRight w:val="0"/>
          <w:marTop w:val="0"/>
          <w:marBottom w:val="0"/>
          <w:divBdr>
            <w:top w:val="none" w:sz="0" w:space="0" w:color="auto"/>
            <w:left w:val="none" w:sz="0" w:space="0" w:color="auto"/>
            <w:bottom w:val="none" w:sz="0" w:space="0" w:color="auto"/>
            <w:right w:val="none" w:sz="0" w:space="0" w:color="auto"/>
          </w:divBdr>
        </w:div>
        <w:div w:id="18090182">
          <w:marLeft w:val="0"/>
          <w:marRight w:val="0"/>
          <w:marTop w:val="0"/>
          <w:marBottom w:val="0"/>
          <w:divBdr>
            <w:top w:val="none" w:sz="0" w:space="0" w:color="auto"/>
            <w:left w:val="none" w:sz="0" w:space="0" w:color="auto"/>
            <w:bottom w:val="none" w:sz="0" w:space="0" w:color="auto"/>
            <w:right w:val="none" w:sz="0" w:space="0" w:color="auto"/>
          </w:divBdr>
        </w:div>
        <w:div w:id="463695490">
          <w:marLeft w:val="0"/>
          <w:marRight w:val="0"/>
          <w:marTop w:val="0"/>
          <w:marBottom w:val="0"/>
          <w:divBdr>
            <w:top w:val="none" w:sz="0" w:space="0" w:color="auto"/>
            <w:left w:val="none" w:sz="0" w:space="0" w:color="auto"/>
            <w:bottom w:val="none" w:sz="0" w:space="0" w:color="auto"/>
            <w:right w:val="none" w:sz="0" w:space="0" w:color="auto"/>
          </w:divBdr>
          <w:divsChild>
            <w:div w:id="1162938517">
              <w:marLeft w:val="0"/>
              <w:marRight w:val="0"/>
              <w:marTop w:val="0"/>
              <w:marBottom w:val="0"/>
              <w:divBdr>
                <w:top w:val="none" w:sz="0" w:space="0" w:color="auto"/>
                <w:left w:val="none" w:sz="0" w:space="0" w:color="auto"/>
                <w:bottom w:val="none" w:sz="0" w:space="0" w:color="auto"/>
                <w:right w:val="none" w:sz="0" w:space="0" w:color="auto"/>
              </w:divBdr>
              <w:divsChild>
                <w:div w:id="750589058">
                  <w:marLeft w:val="0"/>
                  <w:marRight w:val="0"/>
                  <w:marTop w:val="0"/>
                  <w:marBottom w:val="0"/>
                  <w:divBdr>
                    <w:top w:val="none" w:sz="0" w:space="0" w:color="auto"/>
                    <w:left w:val="none" w:sz="0" w:space="0" w:color="auto"/>
                    <w:bottom w:val="none" w:sz="0" w:space="0" w:color="auto"/>
                    <w:right w:val="none" w:sz="0" w:space="0" w:color="auto"/>
                  </w:divBdr>
                </w:div>
              </w:divsChild>
            </w:div>
            <w:div w:id="421486486">
              <w:marLeft w:val="0"/>
              <w:marRight w:val="0"/>
              <w:marTop w:val="0"/>
              <w:marBottom w:val="0"/>
              <w:divBdr>
                <w:top w:val="none" w:sz="0" w:space="0" w:color="auto"/>
                <w:left w:val="none" w:sz="0" w:space="0" w:color="auto"/>
                <w:bottom w:val="none" w:sz="0" w:space="0" w:color="auto"/>
                <w:right w:val="none" w:sz="0" w:space="0" w:color="auto"/>
              </w:divBdr>
              <w:divsChild>
                <w:div w:id="1171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1036</Words>
  <Characters>5909</Characters>
  <Application>Microsoft Office Word</Application>
  <DocSecurity>0</DocSecurity>
  <Lines>49</Lines>
  <Paragraphs>13</Paragraphs>
  <ScaleCrop>false</ScaleCrop>
  <Company>Moorche 30 DVDs</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2015-04-11T07:48:00Z</dcterms:created>
  <dcterms:modified xsi:type="dcterms:W3CDTF">2015-04-12T05:55:00Z</dcterms:modified>
</cp:coreProperties>
</file>