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478" w:rsidRPr="00A80682" w:rsidRDefault="00357478" w:rsidP="004E7C75">
      <w:pPr>
        <w:bidi/>
        <w:spacing w:before="100" w:beforeAutospacing="1" w:after="100" w:afterAutospacing="1" w:line="240" w:lineRule="auto"/>
        <w:jc w:val="center"/>
        <w:outlineLvl w:val="3"/>
        <w:rPr>
          <w:rFonts w:ascii="Times New Roman" w:eastAsia="Times New Roman" w:hAnsi="Times New Roman" w:cs="B Nazanin"/>
          <w:b/>
          <w:bCs/>
          <w:sz w:val="26"/>
          <w:szCs w:val="26"/>
        </w:rPr>
      </w:pPr>
      <w:r w:rsidRPr="00A80682">
        <w:rPr>
          <w:rFonts w:ascii="Times New Roman" w:eastAsia="Times New Roman" w:hAnsi="Times New Roman" w:cs="B Nazanin"/>
          <w:b/>
          <w:bCs/>
          <w:sz w:val="26"/>
          <w:szCs w:val="26"/>
          <w:rtl/>
        </w:rPr>
        <w:t>بررسي تحول ايمان به خدا در دوره كودكي، نوجواني و آغاز جواني: رويكردي در روان‏شناختي- ديني</w:t>
      </w:r>
      <w:r w:rsidR="005F77A0" w:rsidRPr="004E7C75">
        <w:rPr>
          <w:rFonts w:cs="B Nazanin"/>
          <w:sz w:val="26"/>
          <w:szCs w:val="26"/>
          <w:vertAlign w:val="superscript"/>
        </w:rPr>
        <w:fldChar w:fldCharType="begin"/>
      </w:r>
      <w:r w:rsidR="005F77A0" w:rsidRPr="004E7C75">
        <w:rPr>
          <w:rFonts w:cs="B Nazanin"/>
          <w:sz w:val="26"/>
          <w:szCs w:val="26"/>
          <w:vertAlign w:val="superscript"/>
        </w:rPr>
        <w:instrText xml:space="preserve"> HYPERLINK "http://pajuhesh.irc.ir/Product/magazine/show/mag/39375/id/1888/indexId/215988/book_keyword/occasion/index/1" \l "book-footnottext-1" </w:instrText>
      </w:r>
      <w:r w:rsidR="005F77A0" w:rsidRPr="004E7C75">
        <w:rPr>
          <w:rFonts w:cs="B Nazanin"/>
          <w:sz w:val="26"/>
          <w:szCs w:val="26"/>
          <w:vertAlign w:val="superscript"/>
        </w:rPr>
        <w:fldChar w:fldCharType="separate"/>
      </w:r>
      <w:r w:rsidRPr="004E7C75">
        <w:rPr>
          <w:rFonts w:ascii="Times New Roman" w:eastAsia="Times New Roman" w:hAnsi="Times New Roman" w:cs="B Nazanin"/>
          <w:b/>
          <w:bCs/>
          <w:color w:val="0000FF"/>
          <w:sz w:val="26"/>
          <w:szCs w:val="26"/>
          <w:u w:val="single"/>
          <w:vertAlign w:val="superscript"/>
        </w:rPr>
        <w:t>1</w:t>
      </w:r>
      <w:r w:rsidR="005F77A0" w:rsidRPr="004E7C75">
        <w:rPr>
          <w:rFonts w:ascii="Times New Roman" w:eastAsia="Times New Roman" w:hAnsi="Times New Roman" w:cs="B Nazanin"/>
          <w:b/>
          <w:bCs/>
          <w:color w:val="0000FF"/>
          <w:sz w:val="26"/>
          <w:szCs w:val="26"/>
          <w:u w:val="single"/>
          <w:vertAlign w:val="superscript"/>
        </w:rPr>
        <w:fldChar w:fldCharType="end"/>
      </w:r>
    </w:p>
    <w:p w:rsidR="00357478" w:rsidRPr="00E36217" w:rsidRDefault="00357478" w:rsidP="00E36217">
      <w:pPr>
        <w:bidi/>
        <w:spacing w:after="0" w:line="240" w:lineRule="auto"/>
        <w:rPr>
          <w:rFonts w:ascii="Times New Roman" w:eastAsia="Times New Roman" w:hAnsi="Times New Roman" w:cs="B Nazanin"/>
          <w:sz w:val="28"/>
          <w:szCs w:val="28"/>
        </w:rPr>
      </w:pPr>
      <w:r w:rsidRPr="00E36217">
        <w:rPr>
          <w:rFonts w:ascii="Times New Roman" w:eastAsia="Times New Roman" w:hAnsi="Times New Roman" w:cs="B Nazanin"/>
          <w:sz w:val="28"/>
          <w:szCs w:val="28"/>
          <w:rtl/>
        </w:rPr>
        <w:t>اثر: دكتر محمود نوذري</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تلخيص از: عبدالباقر اماني</w:t>
      </w:r>
      <w:r w:rsidRPr="00E36217">
        <w:rPr>
          <w:rFonts w:ascii="Times New Roman" w:eastAsia="Times New Roman" w:hAnsi="Times New Roman" w:cs="B Nazanin"/>
          <w:sz w:val="28"/>
          <w:szCs w:val="28"/>
        </w:rPr>
        <w:t xml:space="preserve">** </w:t>
      </w:r>
    </w:p>
    <w:p w:rsidR="00357478" w:rsidRPr="00E36217" w:rsidRDefault="005F77A0" w:rsidP="00E36217">
      <w:pPr>
        <w:bidi/>
        <w:spacing w:after="0" w:line="240" w:lineRule="auto"/>
        <w:rPr>
          <w:rFonts w:ascii="Times New Roman" w:eastAsia="Times New Roman" w:hAnsi="Times New Roman" w:cs="B Nazanin"/>
          <w:sz w:val="28"/>
          <w:szCs w:val="28"/>
        </w:rPr>
      </w:pPr>
      <w:r w:rsidRPr="00E36217">
        <w:rPr>
          <w:rFonts w:ascii="Times New Roman" w:eastAsia="Times New Roman" w:hAnsi="Times New Roman" w:cs="B Nazanin"/>
          <w:sz w:val="28"/>
          <w:szCs w:val="28"/>
        </w:rPr>
        <w:pict>
          <v:rect id="_x0000_i1025" style="width:0;height:1.5pt" o:hralign="right" o:hrstd="t" o:hr="t" fillcolor="#a0a0a0" stroked="f"/>
        </w:pict>
      </w:r>
    </w:p>
    <w:p w:rsidR="00357478" w:rsidRPr="00E36217" w:rsidRDefault="005F77A0" w:rsidP="00E36217">
      <w:pPr>
        <w:bidi/>
        <w:spacing w:after="0" w:line="240" w:lineRule="auto"/>
        <w:rPr>
          <w:rFonts w:ascii="Times New Roman" w:eastAsia="Times New Roman" w:hAnsi="Times New Roman" w:cs="B Nazanin"/>
          <w:sz w:val="28"/>
          <w:szCs w:val="28"/>
        </w:rPr>
      </w:pPr>
      <w:hyperlink r:id="rId6" w:anchor="book-footnot-1" w:history="1">
        <w:r w:rsidR="00357478" w:rsidRPr="00E36217">
          <w:rPr>
            <w:rFonts w:ascii="Times New Roman" w:eastAsia="Times New Roman" w:hAnsi="Times New Roman" w:cs="B Nazanin"/>
            <w:color w:val="0000FF"/>
            <w:sz w:val="28"/>
            <w:szCs w:val="28"/>
            <w:u w:val="single"/>
          </w:rPr>
          <w:t xml:space="preserve">1. </w:t>
        </w:r>
        <w:r w:rsidR="00357478" w:rsidRPr="00E36217">
          <w:rPr>
            <w:rFonts w:ascii="Times New Roman" w:eastAsia="Times New Roman" w:hAnsi="Times New Roman" w:cs="B Nazanin"/>
            <w:color w:val="0000FF"/>
            <w:sz w:val="28"/>
            <w:szCs w:val="28"/>
            <w:u w:val="single"/>
            <w:rtl/>
          </w:rPr>
          <w:t>اين پايان‌نامه در در سيزدهمين همايش كتاب سال حوزه به عنوان اثر برگزيده معرفي شد</w:t>
        </w:r>
        <w:r w:rsidR="00357478" w:rsidRPr="00E36217">
          <w:rPr>
            <w:rFonts w:ascii="Times New Roman" w:eastAsia="Times New Roman" w:hAnsi="Times New Roman" w:cs="B Nazanin"/>
            <w:color w:val="0000FF"/>
            <w:sz w:val="28"/>
            <w:szCs w:val="28"/>
            <w:u w:val="single"/>
          </w:rPr>
          <w:t>.</w:t>
        </w:r>
      </w:hyperlink>
      <w:r w:rsidR="00357478" w:rsidRPr="00E36217">
        <w:rPr>
          <w:rFonts w:ascii="Times New Roman" w:eastAsia="Times New Roman" w:hAnsi="Times New Roman" w:cs="B Nazanin"/>
          <w:sz w:val="28"/>
          <w:szCs w:val="28"/>
        </w:rPr>
        <w:br/>
      </w:r>
      <w:hyperlink r:id="rId7" w:anchor="book-footnot-2" w:history="1">
        <w:r w:rsidR="00357478" w:rsidRPr="00E36217">
          <w:rPr>
            <w:rFonts w:ascii="Times New Roman" w:eastAsia="Times New Roman" w:hAnsi="Times New Roman" w:cs="B Nazanin"/>
            <w:color w:val="0000FF"/>
            <w:sz w:val="28"/>
            <w:szCs w:val="28"/>
            <w:u w:val="single"/>
          </w:rPr>
          <w:t xml:space="preserve">2. </w:t>
        </w:r>
        <w:r w:rsidR="00357478" w:rsidRPr="00E36217">
          <w:rPr>
            <w:rFonts w:ascii="Times New Roman" w:eastAsia="Times New Roman" w:hAnsi="Times New Roman" w:cs="B Nazanin"/>
            <w:color w:val="0000FF"/>
            <w:sz w:val="28"/>
            <w:szCs w:val="28"/>
            <w:u w:val="single"/>
            <w:rtl/>
          </w:rPr>
          <w:t>پايان</w:t>
        </w:r>
        <w:r w:rsidR="00357478" w:rsidRPr="00E36217">
          <w:rPr>
            <w:rFonts w:ascii="Times New Roman" w:eastAsia="Times New Roman" w:hAnsi="Times New Roman" w:cs="B Nazanin"/>
            <w:color w:val="0000FF"/>
            <w:sz w:val="28"/>
            <w:szCs w:val="28"/>
            <w:u w:val="single"/>
            <w:rtl/>
          </w:rPr>
          <w:softHyphen/>
          <w:t>نامه دکتري محمود نوذري راهنمايي علي‏رضا اعرافي و مشاوره محمدجواد زارعان و مسعود آذربايجاني در سال 1389 در گروه علوم تربيتي در مؤسسه آموزشي و پژوهشي امام خميني=، در 254 صفحه دفاع شده</w:t>
        </w:r>
        <w:r w:rsidR="00357478" w:rsidRPr="00E36217">
          <w:rPr>
            <w:rFonts w:ascii="Times New Roman" w:eastAsia="Times New Roman" w:hAnsi="Times New Roman" w:cs="B Nazanin"/>
            <w:color w:val="0000FF"/>
            <w:sz w:val="28"/>
            <w:szCs w:val="28"/>
            <w:u w:val="single"/>
          </w:rPr>
          <w:t>.</w:t>
        </w:r>
      </w:hyperlink>
      <w:r w:rsidR="00357478" w:rsidRPr="00E36217">
        <w:rPr>
          <w:rFonts w:ascii="Times New Roman" w:eastAsia="Times New Roman" w:hAnsi="Times New Roman" w:cs="B Nazanin"/>
          <w:sz w:val="28"/>
          <w:szCs w:val="28"/>
        </w:rPr>
        <w:br/>
      </w:r>
      <w:hyperlink r:id="rId8" w:anchor="book-footnot-3" w:history="1">
        <w:r w:rsidR="00357478" w:rsidRPr="00E36217">
          <w:rPr>
            <w:rFonts w:ascii="Times New Roman" w:eastAsia="Times New Roman" w:hAnsi="Times New Roman" w:cs="B Nazanin"/>
            <w:color w:val="0000FF"/>
            <w:sz w:val="28"/>
            <w:szCs w:val="28"/>
            <w:u w:val="single"/>
          </w:rPr>
          <w:t xml:space="preserve">3. </w:t>
        </w:r>
        <w:r w:rsidR="00357478" w:rsidRPr="00E36217">
          <w:rPr>
            <w:rFonts w:ascii="Times New Roman" w:eastAsia="Times New Roman" w:hAnsi="Times New Roman" w:cs="B Nazanin"/>
            <w:color w:val="0000FF"/>
            <w:sz w:val="28"/>
            <w:szCs w:val="28"/>
            <w:u w:val="single"/>
            <w:rtl/>
          </w:rPr>
          <w:t>کارشناس ارشد علوم کتابداري و اطلاع رساني</w:t>
        </w:r>
        <w:r w:rsidR="00357478" w:rsidRPr="00E36217">
          <w:rPr>
            <w:rFonts w:ascii="Times New Roman" w:eastAsia="Times New Roman" w:hAnsi="Times New Roman" w:cs="B Nazanin"/>
            <w:color w:val="0000FF"/>
            <w:sz w:val="28"/>
            <w:szCs w:val="28"/>
            <w:u w:val="single"/>
          </w:rPr>
          <w:t xml:space="preserve"> (bagheramani@gmail.com)</w:t>
        </w:r>
      </w:hyperlink>
    </w:p>
    <w:p w:rsidR="00C45439" w:rsidRPr="00E36217" w:rsidRDefault="00C45439" w:rsidP="00E36217">
      <w:pPr>
        <w:bidi/>
        <w:spacing w:before="100" w:beforeAutospacing="1" w:after="100" w:afterAutospacing="1" w:line="240" w:lineRule="auto"/>
        <w:outlineLvl w:val="3"/>
        <w:rPr>
          <w:rFonts w:ascii="Times New Roman" w:eastAsia="Times New Roman" w:hAnsi="Times New Roman" w:cs="B Nazanin"/>
          <w:b/>
          <w:bCs/>
          <w:sz w:val="28"/>
          <w:szCs w:val="28"/>
        </w:rPr>
      </w:pPr>
      <w:r w:rsidRPr="00E36217">
        <w:rPr>
          <w:rFonts w:ascii="Times New Roman" w:eastAsia="Times New Roman" w:hAnsi="Times New Roman" w:cs="B Nazanin"/>
          <w:b/>
          <w:bCs/>
          <w:sz w:val="28"/>
          <w:szCs w:val="28"/>
          <w:rtl/>
        </w:rPr>
        <w:t>مقدمه</w:t>
      </w:r>
    </w:p>
    <w:p w:rsidR="00C45439" w:rsidRPr="00E36217" w:rsidRDefault="00C45439" w:rsidP="00E36217">
      <w:pPr>
        <w:bidi/>
        <w:spacing w:after="0" w:line="240" w:lineRule="auto"/>
        <w:rPr>
          <w:rFonts w:ascii="Times New Roman" w:eastAsia="Times New Roman" w:hAnsi="Times New Roman" w:cs="B Nazanin"/>
          <w:sz w:val="28"/>
          <w:szCs w:val="28"/>
        </w:rPr>
      </w:pPr>
      <w:r w:rsidRPr="00E36217">
        <w:rPr>
          <w:rFonts w:ascii="Times New Roman" w:eastAsia="Times New Roman" w:hAnsi="Times New Roman" w:cs="B Nazanin"/>
          <w:sz w:val="28"/>
          <w:szCs w:val="28"/>
          <w:rtl/>
        </w:rPr>
        <w:t>ايمان به خدا از مهم‌ترين و اساسي‌ترين مقولات ديني و شالوده دين‌داري محسوب مي‌شود و شناخت ماهيت و ابعاد مختلف و تلاش براي تحقق آن ضرورت مي‌يابد. فيلسوفان، متكلمان، مفسران، محدثان و امروزه فلاسفه دين و الهيات و روان‌شناسان، هر كدام از نگاه خويش تلاش كرده‌اند تا ابعاد مختلف آن را واكاوي كنند و توضيح دهند (طباطبايي، 1364، ج 1؛ فيض كاشاني، 1385؛ ايزوتسو، 1380، ص 2؛ كيركگور 1386، ص 2؛ تيليش، 1375، ص 2). روان‌شناسان در مبحث تحول دين‌داري، تحول ايمان را بررسي مي‌كنند. مفروض روان‌شناسان در رويكرد تحولي به ايمان اين است كه اولاً شكل‌گيري ايمان امري تدريجي است و پايه‌هاي اوليه آن در كودكي فراهم مي‌شود. البته فرد در نوجواني مي‌تواند به فهمي معنادار از آن دست يابد. تحول در آن نيز به منظور دست‌يابي به مراحل بالاتر براي كساني كه اين راه را انتخاب مي‌كنند و كوشش مجدانه دارند، استمرار پيدا مي‌كند. (پالوتزيان</w:t>
      </w:r>
      <w:r w:rsidR="005F77A0" w:rsidRPr="00E36217">
        <w:rPr>
          <w:rFonts w:cs="B Nazanin"/>
          <w:sz w:val="28"/>
          <w:szCs w:val="28"/>
        </w:rPr>
        <w:fldChar w:fldCharType="begin"/>
      </w:r>
      <w:r w:rsidR="005F77A0" w:rsidRPr="00E36217">
        <w:rPr>
          <w:rFonts w:cs="B Nazanin"/>
          <w:sz w:val="28"/>
          <w:szCs w:val="28"/>
        </w:rPr>
        <w:instrText xml:space="preserve"> HYPERLINK "http://pajuhesh.irc.ir/Product/magazine/show/mag/39375/id/1888/indexId/215987/book_keyword/occasion/index/1" \l "book-footnottext-1" </w:instrText>
      </w:r>
      <w:r w:rsidR="005F77A0" w:rsidRPr="00E36217">
        <w:rPr>
          <w:rFonts w:cs="B Nazanin"/>
          <w:sz w:val="28"/>
          <w:szCs w:val="28"/>
        </w:rPr>
        <w:fldChar w:fldCharType="separate"/>
      </w:r>
      <w:r w:rsidRPr="00E36217">
        <w:rPr>
          <w:rFonts w:ascii="Times New Roman" w:eastAsia="Times New Roman" w:hAnsi="Times New Roman" w:cs="B Nazanin"/>
          <w:color w:val="0000FF"/>
          <w:sz w:val="28"/>
          <w:szCs w:val="28"/>
          <w:u w:val="single"/>
        </w:rPr>
        <w:t>1</w:t>
      </w:r>
      <w:r w:rsidR="005F77A0" w:rsidRPr="00E36217">
        <w:rPr>
          <w:rFonts w:ascii="Times New Roman" w:eastAsia="Times New Roman" w:hAnsi="Times New Roman" w:cs="B Nazanin"/>
          <w:color w:val="0000FF"/>
          <w:sz w:val="28"/>
          <w:szCs w:val="28"/>
          <w:u w:val="single"/>
        </w:rPr>
        <w:fldChar w:fldCharType="end"/>
      </w:r>
      <w:r w:rsidRPr="00E36217">
        <w:rPr>
          <w:rFonts w:ascii="Times New Roman" w:eastAsia="Times New Roman" w:hAnsi="Times New Roman" w:cs="B Nazanin"/>
          <w:sz w:val="28"/>
          <w:szCs w:val="28"/>
          <w:rtl/>
        </w:rPr>
        <w:t xml:space="preserve">، </w:t>
      </w:r>
      <w:r w:rsidRPr="00E36217">
        <w:rPr>
          <w:rFonts w:ascii="Times New Roman" w:eastAsia="Times New Roman" w:hAnsi="Times New Roman" w:cs="B Nazanin"/>
          <w:sz w:val="28"/>
          <w:szCs w:val="28"/>
        </w:rPr>
        <w:t>1996</w:t>
      </w:r>
      <w:r w:rsidRPr="00E36217">
        <w:rPr>
          <w:rFonts w:ascii="Times New Roman" w:eastAsia="Times New Roman" w:hAnsi="Times New Roman" w:cs="B Nazanin"/>
          <w:sz w:val="28"/>
          <w:szCs w:val="28"/>
          <w:rtl/>
        </w:rPr>
        <w:t>، ص 83</w:t>
      </w:r>
      <w:r w:rsidRPr="00E36217">
        <w:rPr>
          <w:rFonts w:ascii="Times New Roman" w:eastAsia="Times New Roman" w:hAnsi="Times New Roman" w:cs="B Nazanin"/>
          <w:sz w:val="28"/>
          <w:szCs w:val="28"/>
        </w:rPr>
        <w:t xml:space="preserve">) </w:t>
      </w:r>
    </w:p>
    <w:p w:rsidR="00C45439" w:rsidRPr="00E36217" w:rsidRDefault="005F77A0" w:rsidP="00E36217">
      <w:pPr>
        <w:bidi/>
        <w:spacing w:after="0" w:line="240" w:lineRule="auto"/>
        <w:rPr>
          <w:rFonts w:ascii="Times New Roman" w:eastAsia="Times New Roman" w:hAnsi="Times New Roman" w:cs="B Nazanin"/>
          <w:sz w:val="28"/>
          <w:szCs w:val="28"/>
        </w:rPr>
      </w:pPr>
      <w:r w:rsidRPr="00E36217">
        <w:rPr>
          <w:rFonts w:ascii="Times New Roman" w:eastAsia="Times New Roman" w:hAnsi="Times New Roman" w:cs="B Nazanin"/>
          <w:sz w:val="28"/>
          <w:szCs w:val="28"/>
        </w:rPr>
        <w:pict>
          <v:rect id="_x0000_i1026" style="width:0;height:1.5pt" o:hralign="right" o:hrstd="t" o:hr="t" fillcolor="#a0a0a0" stroked="f"/>
        </w:pict>
      </w:r>
    </w:p>
    <w:p w:rsidR="00C45439" w:rsidRPr="00E36217" w:rsidRDefault="005F77A0" w:rsidP="00E36217">
      <w:pPr>
        <w:bidi/>
        <w:spacing w:after="0" w:line="240" w:lineRule="auto"/>
        <w:rPr>
          <w:rFonts w:ascii="Times New Roman" w:eastAsia="Times New Roman" w:hAnsi="Times New Roman" w:cs="B Nazanin"/>
          <w:sz w:val="28"/>
          <w:szCs w:val="28"/>
        </w:rPr>
      </w:pPr>
      <w:hyperlink r:id="rId9" w:anchor="book-footnot-1" w:history="1">
        <w:r w:rsidR="00C45439" w:rsidRPr="00E36217">
          <w:rPr>
            <w:rFonts w:ascii="Times New Roman" w:eastAsia="Times New Roman" w:hAnsi="Times New Roman" w:cs="B Nazanin"/>
            <w:color w:val="0000FF"/>
            <w:sz w:val="28"/>
            <w:szCs w:val="28"/>
            <w:u w:val="single"/>
          </w:rPr>
          <w:t xml:space="preserve">1. </w:t>
        </w:r>
        <w:proofErr w:type="spellStart"/>
        <w:r w:rsidR="00C45439" w:rsidRPr="00E36217">
          <w:rPr>
            <w:rFonts w:ascii="Times New Roman" w:eastAsia="Times New Roman" w:hAnsi="Times New Roman" w:cs="B Nazanin"/>
            <w:color w:val="0000FF"/>
            <w:sz w:val="28"/>
            <w:szCs w:val="28"/>
            <w:u w:val="single"/>
          </w:rPr>
          <w:t>Palutzain</w:t>
        </w:r>
        <w:proofErr w:type="spellEnd"/>
        <w:r w:rsidR="00C45439" w:rsidRPr="00E36217">
          <w:rPr>
            <w:rFonts w:ascii="Times New Roman" w:eastAsia="Times New Roman" w:hAnsi="Times New Roman" w:cs="B Nazanin"/>
            <w:color w:val="0000FF"/>
            <w:sz w:val="28"/>
            <w:szCs w:val="28"/>
            <w:u w:val="single"/>
          </w:rPr>
          <w:t>, R. F.</w:t>
        </w:r>
      </w:hyperlink>
    </w:p>
    <w:p w:rsidR="00C45439" w:rsidRPr="00E36217" w:rsidRDefault="00C45439" w:rsidP="00E36217">
      <w:pPr>
        <w:bidi/>
        <w:spacing w:before="100" w:beforeAutospacing="1" w:after="100" w:afterAutospacing="1" w:line="240" w:lineRule="auto"/>
        <w:outlineLvl w:val="3"/>
        <w:rPr>
          <w:rFonts w:ascii="Times New Roman" w:eastAsia="Times New Roman" w:hAnsi="Times New Roman" w:cs="B Nazanin"/>
          <w:b/>
          <w:bCs/>
          <w:sz w:val="28"/>
          <w:szCs w:val="28"/>
        </w:rPr>
      </w:pPr>
      <w:r w:rsidRPr="00E36217">
        <w:rPr>
          <w:rFonts w:ascii="Times New Roman" w:eastAsia="Times New Roman" w:hAnsi="Times New Roman" w:cs="B Nazanin"/>
          <w:b/>
          <w:bCs/>
          <w:sz w:val="28"/>
          <w:szCs w:val="28"/>
          <w:rtl/>
        </w:rPr>
        <w:t>ساختار پايان‌نامه</w:t>
      </w:r>
    </w:p>
    <w:p w:rsidR="00C45439" w:rsidRPr="00E36217" w:rsidRDefault="00C45439" w:rsidP="00E36217">
      <w:pPr>
        <w:bidi/>
        <w:spacing w:after="0" w:line="240" w:lineRule="auto"/>
        <w:rPr>
          <w:rFonts w:ascii="Times New Roman" w:eastAsia="Times New Roman" w:hAnsi="Times New Roman" w:cs="B Nazanin"/>
          <w:sz w:val="28"/>
          <w:szCs w:val="28"/>
        </w:rPr>
      </w:pPr>
      <w:r w:rsidRPr="00E36217">
        <w:rPr>
          <w:rFonts w:ascii="Times New Roman" w:eastAsia="Times New Roman" w:hAnsi="Times New Roman" w:cs="B Nazanin"/>
          <w:sz w:val="28"/>
          <w:szCs w:val="28"/>
          <w:rtl/>
        </w:rPr>
        <w:t>اين پايان‌نامه از 5 فصل تشكيل شده است كه فصل اول به معرفي پژوهش مي‏پردازد كه شامل مقدمه كوتاه، تعريف مسئله، پيشينه تحقيق، نوآوري تحقيق، ضرورت تحقيق، اهداف تحقيق، سؤال‌هاي اصلي و فرعي تحقيق، فرضيه‌ها، مفاهيم كليدي و روش تحقيق است. فصل دوم، ايمان به خدا (مفهوم، مؤلفه</w:t>
      </w:r>
      <w:r w:rsidRPr="00E36217">
        <w:rPr>
          <w:rFonts w:ascii="Times New Roman" w:eastAsia="Times New Roman" w:hAnsi="Times New Roman" w:cs="B Nazanin"/>
          <w:sz w:val="28"/>
          <w:szCs w:val="28"/>
          <w:rtl/>
        </w:rPr>
        <w:softHyphen/>
        <w:t xml:space="preserve">ها و مدل تحولي) كه نام دارد مقدمه‏اي كوتاه دارد و به مفهوم ايمان، تحليل مؤلفه‌هاي ايمان، ايمان و عمل، ساختارهاي ايماني و كاركرد آن، ايمان به عنوان امري پويا و مدل مفهومي جامع تحول ايمان پرداخته است. فصل سوم با نام مراحل تحول ايمان به خدا: كودكي، نوجواني و آغاز جواني؛ به كودكي اول (تولد تا 5/1 و2 سالگي): شكل‌گيري مباني و </w:t>
      </w:r>
      <w:r w:rsidRPr="00E36217">
        <w:rPr>
          <w:rFonts w:ascii="Times New Roman" w:eastAsia="Times New Roman" w:hAnsi="Times New Roman" w:cs="B Nazanin"/>
          <w:sz w:val="28"/>
          <w:szCs w:val="28"/>
          <w:rtl/>
        </w:rPr>
        <w:lastRenderedPageBreak/>
        <w:t xml:space="preserve">ريشه‌هاي ‌اوليه ايمان ‌به ‌خدا؛ كودكي دوم (2 تا 6 و 7 سالگي): ايمان شهودي ـ تقليدي ـ تخيلي؛ كودكي سوم (6 و 7 تا 11 و </w:t>
      </w:r>
      <w:r w:rsidRPr="00E36217">
        <w:rPr>
          <w:rFonts w:ascii="Times New Roman" w:eastAsia="Times New Roman" w:hAnsi="Times New Roman" w:cs="B Nazanin"/>
          <w:sz w:val="28"/>
          <w:szCs w:val="28"/>
        </w:rPr>
        <w:t xml:space="preserve">12 </w:t>
      </w:r>
      <w:r w:rsidRPr="00E36217">
        <w:rPr>
          <w:rFonts w:ascii="Times New Roman" w:eastAsia="Times New Roman" w:hAnsi="Times New Roman" w:cs="B Nazanin"/>
          <w:sz w:val="28"/>
          <w:szCs w:val="28"/>
          <w:rtl/>
        </w:rPr>
        <w:t>سالگي)؛ ايمان آگاهانه ـ داستاني ـ لفظي؛ نوجواني (11 و 12 تا 17 و 18 سالگي): تكوين اوليه هويت ايماني و آغاز جواني (17 و 18 تا 22 سالگي</w:t>
      </w:r>
      <w:r w:rsidRPr="00E36217">
        <w:rPr>
          <w:rFonts w:ascii="Times New Roman" w:eastAsia="Times New Roman" w:hAnsi="Times New Roman" w:cs="B Nazanin"/>
          <w:sz w:val="28"/>
          <w:szCs w:val="28"/>
        </w:rPr>
        <w:t xml:space="preserve">): </w:t>
      </w:r>
      <w:r w:rsidRPr="00E36217">
        <w:rPr>
          <w:rFonts w:ascii="Times New Roman" w:eastAsia="Times New Roman" w:hAnsi="Times New Roman" w:cs="B Nazanin"/>
          <w:sz w:val="28"/>
          <w:szCs w:val="28"/>
          <w:rtl/>
        </w:rPr>
        <w:t>ايمان استدلالي ـ خودمختارانه ـ باثبات مي</w:t>
      </w:r>
      <w:r w:rsidRPr="00E36217">
        <w:rPr>
          <w:rFonts w:ascii="Times New Roman" w:eastAsia="Times New Roman" w:hAnsi="Times New Roman" w:cs="B Nazanin"/>
          <w:sz w:val="28"/>
          <w:szCs w:val="28"/>
          <w:rtl/>
        </w:rPr>
        <w:softHyphen/>
        <w:t>پردازد. فصل چهارم، ارزيابي مراحل ايمان به خدا از منظر قرآن و روايات است كه نويسنده همانند فصل‌هاي پيشين، مقدمه</w:t>
      </w:r>
      <w:r w:rsidRPr="00E36217">
        <w:rPr>
          <w:rFonts w:ascii="Times New Roman" w:eastAsia="Times New Roman" w:hAnsi="Times New Roman" w:cs="B Nazanin"/>
          <w:sz w:val="28"/>
          <w:szCs w:val="28"/>
          <w:rtl/>
        </w:rPr>
        <w:softHyphen/>
        <w:t>اي كوتاه در ابتداي فصل آورده و بعد از آن به مطالبي در خصوص ايرادهاي قابل پيش‌بيني و اجتناب‌ناپذير، ارزيابي توصيف‌ها و تبيين‌هاي دوره كودكي اول، ارزيابي توصيف‌ها و تبيين‌هاي دوره كودكي دوم، سوم و نوجواني (مفسر بودن يافته‌هاي روان‌شناختي براي مفاهيم ديني، مقايسه مفهوم و نقش فطرت در شكل‌گيري و تحول ايمان از منظر روان‌شناسي، نقد تأخير آموزش دين و ايمان تا زمان دست‌يابي به تفكر انتزاعي) پرداخته است. فصل پنجم، نتيجه</w:t>
      </w:r>
      <w:r w:rsidRPr="00E36217">
        <w:rPr>
          <w:rFonts w:ascii="Times New Roman" w:eastAsia="Times New Roman" w:hAnsi="Times New Roman" w:cs="B Nazanin"/>
          <w:sz w:val="28"/>
          <w:szCs w:val="28"/>
          <w:rtl/>
        </w:rPr>
        <w:softHyphen/>
        <w:t>گيري و پيشنهادهاي تحقيق است كه در بخش نتيجه‌گيري به نتيجه بررسي‌ها در موضوع تحليل ايمان (مفهوم، مؤلفه‌ها و مدل تحولي)، نتيجه بررسي‌ها در موضوع مراحل تحول ايمان از منظر روان‌شناسي، كودكي اول: شكل‌گيري مباني و ريشه ايمان؛ كودكي دوم: ايمان شهودي ـ تقليدي ـ تخيلي؛ كودكي سوم: ايمان آگاهانه ـ داستاني ـ لفظي؛ نوجواني:‌ تكوين اوليه هويت ايماني؛ آغاز جواني:‌ ايمان استدلالي ـ خودمختارانه و باثبات نسبي و نتيجه بررسي‌ها در موضوع ارزيابي يافته‌هاي روان‌شناختي از منظر قرآن و روايات پرداخته است</w:t>
      </w:r>
      <w:r w:rsidRPr="00E36217">
        <w:rPr>
          <w:rFonts w:ascii="Times New Roman" w:eastAsia="Times New Roman" w:hAnsi="Times New Roman" w:cs="B Nazanin"/>
          <w:sz w:val="28"/>
          <w:szCs w:val="28"/>
        </w:rPr>
        <w:t xml:space="preserve">. </w:t>
      </w:r>
      <w:r w:rsidRPr="00E36217">
        <w:rPr>
          <w:rFonts w:ascii="Times New Roman" w:eastAsia="Times New Roman" w:hAnsi="Times New Roman" w:cs="B Nazanin"/>
          <w:sz w:val="28"/>
          <w:szCs w:val="28"/>
          <w:rtl/>
        </w:rPr>
        <w:t>در بخش پيشنهادها، نويسنده به ارائه پيشنهادهاي پژوهشي و پيشنهادي كاربردي مي</w:t>
      </w:r>
      <w:r w:rsidRPr="00E36217">
        <w:rPr>
          <w:rFonts w:ascii="Times New Roman" w:eastAsia="Times New Roman" w:hAnsi="Times New Roman" w:cs="B Nazanin"/>
          <w:sz w:val="28"/>
          <w:szCs w:val="28"/>
          <w:rtl/>
        </w:rPr>
        <w:softHyphen/>
        <w:t>پردازد. در آخر نيز منابع و مآخذ پايان</w:t>
      </w:r>
      <w:r w:rsidRPr="00E36217">
        <w:rPr>
          <w:rFonts w:ascii="Times New Roman" w:eastAsia="Times New Roman" w:hAnsi="Times New Roman" w:cs="B Nazanin"/>
          <w:sz w:val="28"/>
          <w:szCs w:val="28"/>
          <w:rtl/>
        </w:rPr>
        <w:softHyphen/>
        <w:t>نامه را آورده است</w:t>
      </w:r>
      <w:r w:rsidRPr="00E36217">
        <w:rPr>
          <w:rFonts w:ascii="Times New Roman" w:eastAsia="Times New Roman" w:hAnsi="Times New Roman" w:cs="B Nazanin"/>
          <w:sz w:val="28"/>
          <w:szCs w:val="28"/>
        </w:rPr>
        <w:t xml:space="preserve">. </w:t>
      </w:r>
    </w:p>
    <w:p w:rsidR="002D5F76" w:rsidRPr="00E36217" w:rsidRDefault="002D5F76" w:rsidP="00E36217">
      <w:pPr>
        <w:bidi/>
        <w:spacing w:before="100" w:beforeAutospacing="1" w:after="100" w:afterAutospacing="1" w:line="240" w:lineRule="auto"/>
        <w:outlineLvl w:val="3"/>
        <w:rPr>
          <w:rFonts w:ascii="Times New Roman" w:eastAsia="Times New Roman" w:hAnsi="Times New Roman" w:cs="B Nazanin"/>
          <w:b/>
          <w:bCs/>
          <w:sz w:val="28"/>
          <w:szCs w:val="28"/>
        </w:rPr>
      </w:pPr>
      <w:r w:rsidRPr="00E36217">
        <w:rPr>
          <w:rFonts w:ascii="Times New Roman" w:eastAsia="Times New Roman" w:hAnsi="Times New Roman" w:cs="B Nazanin"/>
          <w:b/>
          <w:bCs/>
          <w:sz w:val="28"/>
          <w:szCs w:val="28"/>
          <w:rtl/>
        </w:rPr>
        <w:t>هدف تحقيق</w:t>
      </w:r>
    </w:p>
    <w:p w:rsidR="002D5F76" w:rsidRPr="00E36217" w:rsidRDefault="002D5F76" w:rsidP="00E36217">
      <w:pPr>
        <w:bidi/>
        <w:spacing w:after="0" w:line="240" w:lineRule="auto"/>
        <w:rPr>
          <w:rFonts w:ascii="Times New Roman" w:eastAsia="Times New Roman" w:hAnsi="Times New Roman" w:cs="B Nazanin"/>
          <w:sz w:val="28"/>
          <w:szCs w:val="28"/>
        </w:rPr>
      </w:pPr>
      <w:r w:rsidRPr="00E36217">
        <w:rPr>
          <w:rFonts w:ascii="Times New Roman" w:eastAsia="Times New Roman" w:hAnsi="Times New Roman" w:cs="B Nazanin"/>
          <w:sz w:val="28"/>
          <w:szCs w:val="28"/>
          <w:rtl/>
        </w:rPr>
        <w:t>توصيف و تبيين چگونگي شكل‌گيري پايه‌هاي ايمان در دوره كودكي؛</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توصيف قانون‏مندي‌هاي عام حاكم بر چگونگي شكل‌گيري اوليه هويت ايماني؛</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توصيف و تبيين تغييرات در هويت اوليه ايمان در آغاز جواني؛</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ارزيابي مراحل تحول ايمان از منظر قرآن و روايات؛</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ترسيم مدل مفهومي جامع تحول ايمان</w:t>
      </w:r>
      <w:r w:rsidRPr="00E36217">
        <w:rPr>
          <w:rFonts w:ascii="Times New Roman" w:eastAsia="Times New Roman" w:hAnsi="Times New Roman" w:cs="B Nazanin"/>
          <w:sz w:val="28"/>
          <w:szCs w:val="28"/>
        </w:rPr>
        <w:t xml:space="preserve">. </w:t>
      </w:r>
    </w:p>
    <w:p w:rsidR="00585980" w:rsidRPr="00E36217" w:rsidRDefault="00585980" w:rsidP="00E36217">
      <w:pPr>
        <w:pStyle w:val="Heading4"/>
        <w:bidi/>
        <w:rPr>
          <w:rFonts w:cs="B Nazanin"/>
          <w:sz w:val="28"/>
          <w:szCs w:val="28"/>
        </w:rPr>
      </w:pPr>
      <w:r w:rsidRPr="00E36217">
        <w:rPr>
          <w:rFonts w:cs="B Nazanin"/>
          <w:sz w:val="28"/>
          <w:szCs w:val="28"/>
          <w:rtl/>
        </w:rPr>
        <w:t>سؤالهاي پژوهش</w:t>
      </w:r>
    </w:p>
    <w:p w:rsidR="00585980" w:rsidRPr="00E36217" w:rsidRDefault="00585980" w:rsidP="00E36217">
      <w:pPr>
        <w:pStyle w:val="Heading4"/>
        <w:bidi/>
        <w:rPr>
          <w:rFonts w:cs="B Nazanin"/>
          <w:sz w:val="28"/>
          <w:szCs w:val="28"/>
        </w:rPr>
      </w:pPr>
      <w:r w:rsidRPr="00E36217">
        <w:rPr>
          <w:rFonts w:cs="B Nazanin"/>
          <w:sz w:val="28"/>
          <w:szCs w:val="28"/>
          <w:rtl/>
        </w:rPr>
        <w:t>زیر فصل ها</w:t>
      </w:r>
    </w:p>
    <w:p w:rsidR="00E02F06" w:rsidRPr="00E36217" w:rsidRDefault="00E02F06" w:rsidP="00E36217">
      <w:pPr>
        <w:bidi/>
        <w:spacing w:before="100" w:beforeAutospacing="1" w:after="100" w:afterAutospacing="1" w:line="240" w:lineRule="auto"/>
        <w:outlineLvl w:val="3"/>
        <w:rPr>
          <w:rFonts w:ascii="Times New Roman" w:eastAsia="Times New Roman" w:hAnsi="Times New Roman" w:cs="B Nazanin"/>
          <w:b/>
          <w:bCs/>
          <w:sz w:val="28"/>
          <w:szCs w:val="28"/>
        </w:rPr>
      </w:pPr>
      <w:r w:rsidRPr="00E36217">
        <w:rPr>
          <w:rFonts w:ascii="Times New Roman" w:eastAsia="Times New Roman" w:hAnsi="Times New Roman" w:cs="B Nazanin"/>
          <w:b/>
          <w:bCs/>
          <w:sz w:val="28"/>
          <w:szCs w:val="28"/>
          <w:rtl/>
        </w:rPr>
        <w:t>الف) سؤال‌هاي اصلي</w:t>
      </w:r>
    </w:p>
    <w:p w:rsidR="00E02F06" w:rsidRPr="00E36217" w:rsidRDefault="00E02F06" w:rsidP="00E36217">
      <w:pPr>
        <w:bidi/>
        <w:spacing w:after="0" w:line="240" w:lineRule="auto"/>
        <w:rPr>
          <w:rFonts w:ascii="Times New Roman" w:eastAsia="Times New Roman" w:hAnsi="Times New Roman" w:cs="B Nazanin"/>
          <w:sz w:val="28"/>
          <w:szCs w:val="28"/>
        </w:rPr>
      </w:pPr>
      <w:r w:rsidRPr="00E36217">
        <w:rPr>
          <w:rFonts w:ascii="Times New Roman" w:eastAsia="Times New Roman" w:hAnsi="Times New Roman" w:cs="B Nazanin"/>
          <w:sz w:val="28"/>
          <w:szCs w:val="28"/>
          <w:rtl/>
        </w:rPr>
        <w:t>آيا مي‌توان با بهره‌گيري از تحليل‌هاي روان‌شناسان در موضوع تحول، به مدلي براي توصيف و تبيين فرآيند تحول در ايمان به خدا ومؤلفه‌هاي آن درگستره سني تولد تا 22 سالگي دست يافت؟</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lastRenderedPageBreak/>
        <w:t xml:space="preserve">ميزان تطابق يافته‌هاي روان‌شناختي درباره مراحل تحول ايمان به خدا با مفاد آيات و روايات ناظر به تحول ايمان چگونه است؟ </w:t>
      </w:r>
    </w:p>
    <w:p w:rsidR="00FC52C1" w:rsidRPr="00E36217" w:rsidRDefault="00FC52C1" w:rsidP="00E36217">
      <w:pPr>
        <w:bidi/>
        <w:spacing w:before="100" w:beforeAutospacing="1" w:after="100" w:afterAutospacing="1" w:line="240" w:lineRule="auto"/>
        <w:outlineLvl w:val="3"/>
        <w:rPr>
          <w:rFonts w:ascii="Times New Roman" w:eastAsia="Times New Roman" w:hAnsi="Times New Roman" w:cs="B Nazanin"/>
          <w:b/>
          <w:bCs/>
          <w:sz w:val="28"/>
          <w:szCs w:val="28"/>
        </w:rPr>
      </w:pPr>
      <w:r w:rsidRPr="00E36217">
        <w:rPr>
          <w:rFonts w:ascii="Times New Roman" w:eastAsia="Times New Roman" w:hAnsi="Times New Roman" w:cs="B Nazanin"/>
          <w:b/>
          <w:bCs/>
          <w:sz w:val="28"/>
          <w:szCs w:val="28"/>
          <w:rtl/>
        </w:rPr>
        <w:t>ب) سؤال‌هاي فرعي</w:t>
      </w:r>
    </w:p>
    <w:p w:rsidR="00FC52C1" w:rsidRPr="00E36217" w:rsidRDefault="00FC52C1" w:rsidP="00E36217">
      <w:pPr>
        <w:bidi/>
        <w:spacing w:after="0" w:line="240" w:lineRule="auto"/>
        <w:rPr>
          <w:rFonts w:ascii="Times New Roman" w:eastAsia="Times New Roman" w:hAnsi="Times New Roman" w:cs="B Nazanin"/>
          <w:sz w:val="28"/>
          <w:szCs w:val="28"/>
        </w:rPr>
      </w:pPr>
      <w:r w:rsidRPr="00E36217">
        <w:rPr>
          <w:rFonts w:ascii="Times New Roman" w:eastAsia="Times New Roman" w:hAnsi="Times New Roman" w:cs="B Nazanin"/>
          <w:sz w:val="28"/>
          <w:szCs w:val="28"/>
          <w:rtl/>
        </w:rPr>
        <w:t>مؤلفه‌هاي مفهوم ايمان به خدا چگونه تحليل مي‌شود و چه ويژگي‌هايي دارد؟</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مدل مفهومي جامع تحول ايمان چگونه است؟</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تحول ايمان نتيجه تعامل سوژه فعال با محيط اجتماعي پوياست و تحول ايمان در عموم انسان‌ها از اين اصل پيروي مي‌كند. بنابراين، در هر مرحله ايماني بايد دست‌كم به سه پرسش پاسخ داد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فرآيندها و سازوكار‌هاي شناختي و عاطفي به ويژه ابعادي از اين فرآيندها كه در تحول ايمان دخالت دارند كدام است؟</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فرآيندها و سازوكارهاي جامعه‌پذيري كدام است و چگونه با تحول ديني ارتباط مي‌يابند؟</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 xml:space="preserve">چگونه اين فرآيندها با هم تعامل دارند و اين تعامل‌ها موجب پديدايي چه مراحلي براي ايمان به خدا مي‌شود؟ </w:t>
      </w:r>
    </w:p>
    <w:p w:rsidR="00F87B34" w:rsidRPr="00E36217" w:rsidRDefault="00F87B34" w:rsidP="00E36217">
      <w:pPr>
        <w:bidi/>
        <w:spacing w:before="100" w:beforeAutospacing="1" w:after="100" w:afterAutospacing="1" w:line="240" w:lineRule="auto"/>
        <w:outlineLvl w:val="3"/>
        <w:rPr>
          <w:rFonts w:ascii="Times New Roman" w:eastAsia="Times New Roman" w:hAnsi="Times New Roman" w:cs="B Nazanin"/>
          <w:b/>
          <w:bCs/>
          <w:sz w:val="28"/>
          <w:szCs w:val="28"/>
        </w:rPr>
      </w:pPr>
      <w:r w:rsidRPr="00E36217">
        <w:rPr>
          <w:rFonts w:ascii="Times New Roman" w:eastAsia="Times New Roman" w:hAnsi="Times New Roman" w:cs="B Nazanin"/>
          <w:b/>
          <w:bCs/>
          <w:sz w:val="28"/>
          <w:szCs w:val="28"/>
          <w:rtl/>
        </w:rPr>
        <w:t>روش تحقيق</w:t>
      </w:r>
    </w:p>
    <w:p w:rsidR="00F87B34" w:rsidRPr="00E36217" w:rsidRDefault="00F87B34" w:rsidP="00E36217">
      <w:pPr>
        <w:bidi/>
        <w:spacing w:after="0" w:line="240" w:lineRule="auto"/>
        <w:rPr>
          <w:rFonts w:ascii="Times New Roman" w:eastAsia="Times New Roman" w:hAnsi="Times New Roman" w:cs="B Nazanin"/>
          <w:sz w:val="28"/>
          <w:szCs w:val="28"/>
        </w:rPr>
      </w:pPr>
      <w:r w:rsidRPr="00E36217">
        <w:rPr>
          <w:rFonts w:ascii="Times New Roman" w:eastAsia="Times New Roman" w:hAnsi="Times New Roman" w:cs="B Nazanin"/>
          <w:sz w:val="28"/>
          <w:szCs w:val="28"/>
          <w:rtl/>
        </w:rPr>
        <w:t>روش مناسب انجام اين تحقيق از بين سه روش كمّي، كيفي و تركيبي، براي پاسخ به اولين سؤال، روش كيفي و براي پاسخ به دومين سؤال، روش اجتهادي است</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در روش كيفي، جمع‌آوري داده‌ها از طريق مشاركت در تحقيق، مشاهده مستقيم، مصاحبه عميق و جامعه و بررسي اسناد و مدارك صورت مي‌گيرد (مارشال،</w:t>
      </w:r>
      <w:r w:rsidR="005F77A0" w:rsidRPr="00E36217">
        <w:rPr>
          <w:rFonts w:cs="B Nazanin"/>
          <w:sz w:val="28"/>
          <w:szCs w:val="28"/>
        </w:rPr>
        <w:fldChar w:fldCharType="begin"/>
      </w:r>
      <w:r w:rsidR="005F77A0" w:rsidRPr="00E36217">
        <w:rPr>
          <w:rFonts w:cs="B Nazanin"/>
          <w:sz w:val="28"/>
          <w:szCs w:val="28"/>
        </w:rPr>
        <w:instrText xml:space="preserve"> HYPERLINK "http://pajuhesh.irc.ir/Product/magazine/show/mag/39375/id/1888/indexId/215981/book_keyword/occasion/index/1" \l "book-footnottext-1"</w:instrText>
      </w:r>
      <w:r w:rsidR="005F77A0" w:rsidRPr="00E36217">
        <w:rPr>
          <w:rFonts w:cs="B Nazanin"/>
          <w:sz w:val="28"/>
          <w:szCs w:val="28"/>
        </w:rPr>
        <w:instrText xml:space="preserve"> </w:instrText>
      </w:r>
      <w:r w:rsidR="005F77A0" w:rsidRPr="00E36217">
        <w:rPr>
          <w:rFonts w:cs="B Nazanin"/>
          <w:sz w:val="28"/>
          <w:szCs w:val="28"/>
        </w:rPr>
        <w:fldChar w:fldCharType="separate"/>
      </w:r>
      <w:r w:rsidRPr="00E36217">
        <w:rPr>
          <w:rFonts w:ascii="Times New Roman" w:eastAsia="Times New Roman" w:hAnsi="Times New Roman" w:cs="B Nazanin"/>
          <w:color w:val="0000FF"/>
          <w:sz w:val="28"/>
          <w:szCs w:val="28"/>
          <w:u w:val="single"/>
        </w:rPr>
        <w:t>1</w:t>
      </w:r>
      <w:r w:rsidR="005F77A0" w:rsidRPr="00E36217">
        <w:rPr>
          <w:rFonts w:ascii="Times New Roman" w:eastAsia="Times New Roman" w:hAnsi="Times New Roman" w:cs="B Nazanin"/>
          <w:color w:val="0000FF"/>
          <w:sz w:val="28"/>
          <w:szCs w:val="28"/>
          <w:u w:val="single"/>
        </w:rPr>
        <w:fldChar w:fldCharType="end"/>
      </w:r>
      <w:r w:rsidRPr="00E36217">
        <w:rPr>
          <w:rFonts w:ascii="Times New Roman" w:eastAsia="Times New Roman" w:hAnsi="Times New Roman" w:cs="B Nazanin"/>
          <w:sz w:val="28"/>
          <w:szCs w:val="28"/>
        </w:rPr>
        <w:t xml:space="preserve"> </w:t>
      </w:r>
      <w:r w:rsidRPr="00E36217">
        <w:rPr>
          <w:rFonts w:ascii="Times New Roman" w:eastAsia="Times New Roman" w:hAnsi="Times New Roman" w:cs="B Nazanin"/>
          <w:sz w:val="28"/>
          <w:szCs w:val="28"/>
          <w:rtl/>
        </w:rPr>
        <w:t>و راسمن،</w:t>
      </w:r>
      <w:r w:rsidR="005F77A0" w:rsidRPr="00E36217">
        <w:rPr>
          <w:rFonts w:cs="B Nazanin"/>
          <w:sz w:val="28"/>
          <w:szCs w:val="28"/>
        </w:rPr>
        <w:fldChar w:fldCharType="begin"/>
      </w:r>
      <w:r w:rsidR="005F77A0" w:rsidRPr="00E36217">
        <w:rPr>
          <w:rFonts w:cs="B Nazanin"/>
          <w:sz w:val="28"/>
          <w:szCs w:val="28"/>
        </w:rPr>
        <w:instrText xml:space="preserve"> HYPERLINK "http://pajuhesh.irc.ir/Product/magazine/show/mag/39375/id/1888/indexId/215981/book_keyword/occasion/index/1" \l "book-footnottext-2" </w:instrText>
      </w:r>
      <w:r w:rsidR="005F77A0" w:rsidRPr="00E36217">
        <w:rPr>
          <w:rFonts w:cs="B Nazanin"/>
          <w:sz w:val="28"/>
          <w:szCs w:val="28"/>
        </w:rPr>
        <w:fldChar w:fldCharType="separate"/>
      </w:r>
      <w:r w:rsidRPr="00E36217">
        <w:rPr>
          <w:rFonts w:ascii="Times New Roman" w:eastAsia="Times New Roman" w:hAnsi="Times New Roman" w:cs="B Nazanin"/>
          <w:color w:val="0000FF"/>
          <w:sz w:val="28"/>
          <w:szCs w:val="28"/>
          <w:u w:val="single"/>
        </w:rPr>
        <w:t>2</w:t>
      </w:r>
      <w:r w:rsidR="005F77A0" w:rsidRPr="00E36217">
        <w:rPr>
          <w:rFonts w:ascii="Times New Roman" w:eastAsia="Times New Roman" w:hAnsi="Times New Roman" w:cs="B Nazanin"/>
          <w:color w:val="0000FF"/>
          <w:sz w:val="28"/>
          <w:szCs w:val="28"/>
          <w:u w:val="single"/>
        </w:rPr>
        <w:fldChar w:fldCharType="end"/>
      </w:r>
      <w:r w:rsidRPr="00E36217">
        <w:rPr>
          <w:rFonts w:ascii="Times New Roman" w:eastAsia="Times New Roman" w:hAnsi="Times New Roman" w:cs="B Nazanin"/>
          <w:sz w:val="28"/>
          <w:szCs w:val="28"/>
        </w:rPr>
        <w:t xml:space="preserve"> 1381: 108). </w:t>
      </w:r>
      <w:r w:rsidRPr="00E36217">
        <w:rPr>
          <w:rFonts w:ascii="Times New Roman" w:eastAsia="Times New Roman" w:hAnsi="Times New Roman" w:cs="B Nazanin"/>
          <w:sz w:val="28"/>
          <w:szCs w:val="28"/>
          <w:rtl/>
        </w:rPr>
        <w:t>در اين تحقيق، داده‌ها از طريق مراجعه به اسناد و منابع مربوط گردآوري مي‌شود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داده‌ها در تحقيق كيفي با سه رويكرد توصيفي، توصيفي ـ تفسيري و توصيفي ـ تجريدي تجزيه و تحليل مي‌شود. (استروس</w:t>
      </w:r>
      <w:r w:rsidR="005F77A0" w:rsidRPr="00E36217">
        <w:rPr>
          <w:rFonts w:cs="B Nazanin"/>
          <w:sz w:val="28"/>
          <w:szCs w:val="28"/>
        </w:rPr>
        <w:fldChar w:fldCharType="begin"/>
      </w:r>
      <w:r w:rsidR="005F77A0" w:rsidRPr="00E36217">
        <w:rPr>
          <w:rFonts w:cs="B Nazanin"/>
          <w:sz w:val="28"/>
          <w:szCs w:val="28"/>
        </w:rPr>
        <w:instrText xml:space="preserve"> HYPERLINK "http://pajuhesh.irc.ir/Product/magazine/show/mag/39375/id/1888/indexId/215981/book_keyword/occasion/index/1" \l "book-footnottext-3" </w:instrText>
      </w:r>
      <w:r w:rsidR="005F77A0" w:rsidRPr="00E36217">
        <w:rPr>
          <w:rFonts w:cs="B Nazanin"/>
          <w:sz w:val="28"/>
          <w:szCs w:val="28"/>
        </w:rPr>
        <w:fldChar w:fldCharType="separate"/>
      </w:r>
      <w:r w:rsidRPr="00E36217">
        <w:rPr>
          <w:rFonts w:ascii="Times New Roman" w:eastAsia="Times New Roman" w:hAnsi="Times New Roman" w:cs="B Nazanin"/>
          <w:color w:val="0000FF"/>
          <w:sz w:val="28"/>
          <w:szCs w:val="28"/>
          <w:u w:val="single"/>
        </w:rPr>
        <w:t>3</w:t>
      </w:r>
      <w:r w:rsidR="005F77A0" w:rsidRPr="00E36217">
        <w:rPr>
          <w:rFonts w:ascii="Times New Roman" w:eastAsia="Times New Roman" w:hAnsi="Times New Roman" w:cs="B Nazanin"/>
          <w:color w:val="0000FF"/>
          <w:sz w:val="28"/>
          <w:szCs w:val="28"/>
          <w:u w:val="single"/>
        </w:rPr>
        <w:fldChar w:fldCharType="end"/>
      </w:r>
      <w:r w:rsidRPr="00E36217">
        <w:rPr>
          <w:rFonts w:ascii="Times New Roman" w:eastAsia="Times New Roman" w:hAnsi="Times New Roman" w:cs="B Nazanin"/>
          <w:sz w:val="28"/>
          <w:szCs w:val="28"/>
        </w:rPr>
        <w:t xml:space="preserve"> </w:t>
      </w:r>
      <w:r w:rsidRPr="00E36217">
        <w:rPr>
          <w:rFonts w:ascii="Times New Roman" w:eastAsia="Times New Roman" w:hAnsi="Times New Roman" w:cs="B Nazanin"/>
          <w:sz w:val="28"/>
          <w:szCs w:val="28"/>
          <w:rtl/>
        </w:rPr>
        <w:t>و كروبين،</w:t>
      </w:r>
      <w:hyperlink r:id="rId10" w:anchor="book-footnottext-4" w:history="1">
        <w:r w:rsidRPr="00E36217">
          <w:rPr>
            <w:rFonts w:ascii="Times New Roman" w:eastAsia="Times New Roman" w:hAnsi="Times New Roman" w:cs="B Nazanin"/>
            <w:color w:val="0000FF"/>
            <w:sz w:val="28"/>
            <w:szCs w:val="28"/>
            <w:u w:val="single"/>
          </w:rPr>
          <w:t>4</w:t>
        </w:r>
      </w:hyperlink>
      <w:r w:rsidRPr="00E36217">
        <w:rPr>
          <w:rFonts w:ascii="Times New Roman" w:eastAsia="Times New Roman" w:hAnsi="Times New Roman" w:cs="B Nazanin"/>
          <w:sz w:val="28"/>
          <w:szCs w:val="28"/>
        </w:rPr>
        <w:t xml:space="preserve"> </w:t>
      </w:r>
      <w:r w:rsidRPr="00E36217">
        <w:rPr>
          <w:rFonts w:ascii="Times New Roman" w:eastAsia="Times New Roman" w:hAnsi="Times New Roman" w:cs="B Nazanin"/>
          <w:sz w:val="28"/>
          <w:szCs w:val="28"/>
          <w:rtl/>
        </w:rPr>
        <w:t>نقل از ميكات،</w:t>
      </w:r>
      <w:r w:rsidR="005F77A0" w:rsidRPr="00E36217">
        <w:rPr>
          <w:rFonts w:cs="B Nazanin"/>
          <w:sz w:val="28"/>
          <w:szCs w:val="28"/>
        </w:rPr>
        <w:fldChar w:fldCharType="begin"/>
      </w:r>
      <w:r w:rsidR="005F77A0" w:rsidRPr="00E36217">
        <w:rPr>
          <w:rFonts w:cs="B Nazanin"/>
          <w:sz w:val="28"/>
          <w:szCs w:val="28"/>
        </w:rPr>
        <w:instrText xml:space="preserve"> HYPERLINK "http://pajuhesh.irc.ir/Product/magazine/show/mag/39375/id/1888/indexId/215981/book_keyword/occasion/index/1" \l "book-footnottext-5" </w:instrText>
      </w:r>
      <w:r w:rsidR="005F77A0" w:rsidRPr="00E36217">
        <w:rPr>
          <w:rFonts w:cs="B Nazanin"/>
          <w:sz w:val="28"/>
          <w:szCs w:val="28"/>
        </w:rPr>
        <w:fldChar w:fldCharType="separate"/>
      </w:r>
      <w:r w:rsidRPr="00E36217">
        <w:rPr>
          <w:rFonts w:ascii="Times New Roman" w:eastAsia="Times New Roman" w:hAnsi="Times New Roman" w:cs="B Nazanin"/>
          <w:color w:val="0000FF"/>
          <w:sz w:val="28"/>
          <w:szCs w:val="28"/>
          <w:u w:val="single"/>
        </w:rPr>
        <w:t>5</w:t>
      </w:r>
      <w:r w:rsidR="005F77A0" w:rsidRPr="00E36217">
        <w:rPr>
          <w:rFonts w:ascii="Times New Roman" w:eastAsia="Times New Roman" w:hAnsi="Times New Roman" w:cs="B Nazanin"/>
          <w:color w:val="0000FF"/>
          <w:sz w:val="28"/>
          <w:szCs w:val="28"/>
          <w:u w:val="single"/>
        </w:rPr>
        <w:fldChar w:fldCharType="end"/>
      </w:r>
      <w:r w:rsidRPr="00E36217">
        <w:rPr>
          <w:rFonts w:ascii="Times New Roman" w:eastAsia="Times New Roman" w:hAnsi="Times New Roman" w:cs="B Nazanin"/>
          <w:sz w:val="28"/>
          <w:szCs w:val="28"/>
        </w:rPr>
        <w:t xml:space="preserve"> </w:t>
      </w:r>
      <w:r w:rsidRPr="00E36217">
        <w:rPr>
          <w:rFonts w:ascii="Times New Roman" w:eastAsia="Times New Roman" w:hAnsi="Times New Roman" w:cs="B Nazanin"/>
          <w:sz w:val="28"/>
          <w:szCs w:val="28"/>
          <w:rtl/>
        </w:rPr>
        <w:t>و مورهاوس،</w:t>
      </w:r>
      <w:r w:rsidR="005F77A0" w:rsidRPr="00E36217">
        <w:rPr>
          <w:rFonts w:cs="B Nazanin"/>
          <w:sz w:val="28"/>
          <w:szCs w:val="28"/>
        </w:rPr>
        <w:fldChar w:fldCharType="begin"/>
      </w:r>
      <w:r w:rsidR="005F77A0" w:rsidRPr="00E36217">
        <w:rPr>
          <w:rFonts w:cs="B Nazanin"/>
          <w:sz w:val="28"/>
          <w:szCs w:val="28"/>
        </w:rPr>
        <w:instrText xml:space="preserve"> HYPERLINK "http://pajuhesh.irc.ir/Product/magazine/show/mag/39375/id/1888/indexId/215981/book_k</w:instrText>
      </w:r>
      <w:r w:rsidR="005F77A0" w:rsidRPr="00E36217">
        <w:rPr>
          <w:rFonts w:cs="B Nazanin"/>
          <w:sz w:val="28"/>
          <w:szCs w:val="28"/>
        </w:rPr>
        <w:instrText xml:space="preserve">eyword/occasion/index/1" \l "book-footnottext-6" </w:instrText>
      </w:r>
      <w:r w:rsidR="005F77A0" w:rsidRPr="00E36217">
        <w:rPr>
          <w:rFonts w:cs="B Nazanin"/>
          <w:sz w:val="28"/>
          <w:szCs w:val="28"/>
        </w:rPr>
        <w:fldChar w:fldCharType="separate"/>
      </w:r>
      <w:r w:rsidRPr="00E36217">
        <w:rPr>
          <w:rFonts w:ascii="Times New Roman" w:eastAsia="Times New Roman" w:hAnsi="Times New Roman" w:cs="B Nazanin"/>
          <w:color w:val="0000FF"/>
          <w:sz w:val="28"/>
          <w:szCs w:val="28"/>
          <w:u w:val="single"/>
        </w:rPr>
        <w:t>6</w:t>
      </w:r>
      <w:r w:rsidR="005F77A0" w:rsidRPr="00E36217">
        <w:rPr>
          <w:rFonts w:ascii="Times New Roman" w:eastAsia="Times New Roman" w:hAnsi="Times New Roman" w:cs="B Nazanin"/>
          <w:color w:val="0000FF"/>
          <w:sz w:val="28"/>
          <w:szCs w:val="28"/>
          <w:u w:val="single"/>
        </w:rPr>
        <w:fldChar w:fldCharType="end"/>
      </w:r>
      <w:r w:rsidRPr="00E36217">
        <w:rPr>
          <w:rFonts w:ascii="Times New Roman" w:eastAsia="Times New Roman" w:hAnsi="Times New Roman" w:cs="B Nazanin"/>
          <w:sz w:val="28"/>
          <w:szCs w:val="28"/>
        </w:rPr>
        <w:t xml:space="preserve"> 1994:. 122) </w:t>
      </w:r>
      <w:r w:rsidRPr="00E36217">
        <w:rPr>
          <w:rFonts w:ascii="Times New Roman" w:eastAsia="Times New Roman" w:hAnsi="Times New Roman" w:cs="B Nazanin"/>
          <w:sz w:val="28"/>
          <w:szCs w:val="28"/>
          <w:rtl/>
        </w:rPr>
        <w:t>تجزيه و تحليل كيفي با هر رويكردي كه انجام شود، از استدلال قياسي، استقرا، تمثيل و تشبيه، نشانه‌يابي، تجريد، تشخيص، تفاوت و مقايسه كه همگي به كمك تفكر صورت مي‌گيرد، بهره مي‌گيرد (حافظ‌نيا، 1377: 200</w:t>
      </w:r>
      <w:r w:rsidRPr="00E36217">
        <w:rPr>
          <w:rFonts w:ascii="Times New Roman" w:eastAsia="Times New Roman" w:hAnsi="Times New Roman" w:cs="B Nazanin"/>
          <w:sz w:val="28"/>
          <w:szCs w:val="28"/>
        </w:rPr>
        <w:t xml:space="preserve">) </w:t>
      </w:r>
      <w:r w:rsidRPr="00E36217">
        <w:rPr>
          <w:rFonts w:ascii="Times New Roman" w:eastAsia="Times New Roman" w:hAnsi="Times New Roman" w:cs="B Nazanin"/>
          <w:sz w:val="28"/>
          <w:szCs w:val="28"/>
          <w:rtl/>
        </w:rPr>
        <w:t>افزون بر اين، توان‌مندي تفسيري محقق و خلاقيت و ذوق ادبي و هنري او در تجزيه و تحليل داده‌ها مؤثر است. در اين پژوهش عمدتاً از دو روش توصيفي و توصيفي ـ تفسيري استفاده مي‌شود كه گاهي به سطح تجريدي نيز مي‌رسد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محدوديت‏هاي ناشي از كمبود پژوهش و اطلاعات در زمينه ايمان در كودكي اول سبب شده است كه نتوانيم در اين مرحله، روش ياد شده را كه مشتمل بر شش گام است، اجرا كنيم. در كودكي، ديدگاه‌هاي موجود توصيف و ارزيابي شده است. به كارگيري روش كيفي در بين روان‌شناسان تحولي‌نگر براي بررسي تحول در مفاهيم ديني كاري متداول است. براي مثال به پژوهش استپ (2002) و الكايند (1970</w:t>
      </w:r>
      <w:r w:rsidRPr="00E36217">
        <w:rPr>
          <w:rFonts w:ascii="Times New Roman" w:eastAsia="Times New Roman" w:hAnsi="Times New Roman" w:cs="B Nazanin"/>
          <w:sz w:val="28"/>
          <w:szCs w:val="28"/>
        </w:rPr>
        <w:t xml:space="preserve">) </w:t>
      </w:r>
      <w:r w:rsidRPr="00E36217">
        <w:rPr>
          <w:rFonts w:ascii="Times New Roman" w:eastAsia="Times New Roman" w:hAnsi="Times New Roman" w:cs="B Nazanin"/>
          <w:sz w:val="28"/>
          <w:szCs w:val="28"/>
          <w:rtl/>
        </w:rPr>
        <w:t>مي‏توان اشاره كرد</w:t>
      </w:r>
      <w:r w:rsidRPr="00E36217">
        <w:rPr>
          <w:rFonts w:ascii="Times New Roman" w:eastAsia="Times New Roman" w:hAnsi="Times New Roman" w:cs="B Nazanin"/>
          <w:sz w:val="28"/>
          <w:szCs w:val="28"/>
        </w:rPr>
        <w:t xml:space="preserve">. </w:t>
      </w:r>
    </w:p>
    <w:p w:rsidR="00F87B34" w:rsidRPr="00E36217" w:rsidRDefault="005F77A0" w:rsidP="00E36217">
      <w:pPr>
        <w:bidi/>
        <w:spacing w:after="0" w:line="240" w:lineRule="auto"/>
        <w:rPr>
          <w:rFonts w:ascii="Times New Roman" w:eastAsia="Times New Roman" w:hAnsi="Times New Roman" w:cs="B Nazanin"/>
          <w:sz w:val="28"/>
          <w:szCs w:val="28"/>
        </w:rPr>
      </w:pPr>
      <w:r w:rsidRPr="00E36217">
        <w:rPr>
          <w:rFonts w:ascii="Times New Roman" w:eastAsia="Times New Roman" w:hAnsi="Times New Roman" w:cs="B Nazanin"/>
          <w:sz w:val="28"/>
          <w:szCs w:val="28"/>
        </w:rPr>
        <w:lastRenderedPageBreak/>
        <w:pict>
          <v:rect id="_x0000_i1027" style="width:0;height:1.5pt" o:hralign="right" o:hrstd="t" o:hr="t" fillcolor="#a0a0a0" stroked="f"/>
        </w:pict>
      </w:r>
    </w:p>
    <w:p w:rsidR="00F87B34" w:rsidRPr="00E36217" w:rsidRDefault="005F77A0" w:rsidP="00E36217">
      <w:pPr>
        <w:bidi/>
        <w:spacing w:after="0" w:line="240" w:lineRule="auto"/>
        <w:rPr>
          <w:rFonts w:ascii="Times New Roman" w:eastAsia="Times New Roman" w:hAnsi="Times New Roman" w:cs="B Nazanin"/>
          <w:sz w:val="28"/>
          <w:szCs w:val="28"/>
        </w:rPr>
      </w:pPr>
      <w:hyperlink r:id="rId11" w:anchor="book-footnot-1" w:history="1">
        <w:r w:rsidR="00F87B34" w:rsidRPr="00E36217">
          <w:rPr>
            <w:rFonts w:ascii="Times New Roman" w:eastAsia="Times New Roman" w:hAnsi="Times New Roman" w:cs="B Nazanin"/>
            <w:color w:val="0000FF"/>
            <w:sz w:val="28"/>
            <w:szCs w:val="28"/>
            <w:u w:val="single"/>
          </w:rPr>
          <w:t>1. Marshall, C.</w:t>
        </w:r>
      </w:hyperlink>
      <w:r w:rsidR="00F87B34" w:rsidRPr="00E36217">
        <w:rPr>
          <w:rFonts w:ascii="Times New Roman" w:eastAsia="Times New Roman" w:hAnsi="Times New Roman" w:cs="B Nazanin"/>
          <w:sz w:val="28"/>
          <w:szCs w:val="28"/>
        </w:rPr>
        <w:br/>
      </w:r>
      <w:hyperlink r:id="rId12" w:anchor="book-footnot-2" w:history="1">
        <w:r w:rsidR="00F87B34" w:rsidRPr="00E36217">
          <w:rPr>
            <w:rFonts w:ascii="Times New Roman" w:eastAsia="Times New Roman" w:hAnsi="Times New Roman" w:cs="B Nazanin"/>
            <w:color w:val="0000FF"/>
            <w:sz w:val="28"/>
            <w:szCs w:val="28"/>
            <w:u w:val="single"/>
          </w:rPr>
          <w:t xml:space="preserve">2. </w:t>
        </w:r>
        <w:proofErr w:type="spellStart"/>
        <w:r w:rsidR="00F87B34" w:rsidRPr="00E36217">
          <w:rPr>
            <w:rFonts w:ascii="Times New Roman" w:eastAsia="Times New Roman" w:hAnsi="Times New Roman" w:cs="B Nazanin"/>
            <w:color w:val="0000FF"/>
            <w:sz w:val="28"/>
            <w:szCs w:val="28"/>
            <w:u w:val="single"/>
          </w:rPr>
          <w:t>Rossman</w:t>
        </w:r>
        <w:proofErr w:type="spellEnd"/>
        <w:r w:rsidR="00F87B34" w:rsidRPr="00E36217">
          <w:rPr>
            <w:rFonts w:ascii="Times New Roman" w:eastAsia="Times New Roman" w:hAnsi="Times New Roman" w:cs="B Nazanin"/>
            <w:color w:val="0000FF"/>
            <w:sz w:val="28"/>
            <w:szCs w:val="28"/>
            <w:u w:val="single"/>
          </w:rPr>
          <w:t>, G.</w:t>
        </w:r>
      </w:hyperlink>
      <w:r w:rsidR="00F87B34" w:rsidRPr="00E36217">
        <w:rPr>
          <w:rFonts w:ascii="Times New Roman" w:eastAsia="Times New Roman" w:hAnsi="Times New Roman" w:cs="B Nazanin"/>
          <w:sz w:val="28"/>
          <w:szCs w:val="28"/>
        </w:rPr>
        <w:br/>
      </w:r>
      <w:hyperlink r:id="rId13" w:anchor="book-footnot-3" w:history="1">
        <w:r w:rsidR="00F87B34" w:rsidRPr="00E36217">
          <w:rPr>
            <w:rFonts w:ascii="Times New Roman" w:eastAsia="Times New Roman" w:hAnsi="Times New Roman" w:cs="B Nazanin"/>
            <w:color w:val="0000FF"/>
            <w:sz w:val="28"/>
            <w:szCs w:val="28"/>
            <w:u w:val="single"/>
          </w:rPr>
          <w:t>3. Strauss, A.</w:t>
        </w:r>
      </w:hyperlink>
      <w:r w:rsidR="00F87B34" w:rsidRPr="00E36217">
        <w:rPr>
          <w:rFonts w:ascii="Times New Roman" w:eastAsia="Times New Roman" w:hAnsi="Times New Roman" w:cs="B Nazanin"/>
          <w:sz w:val="28"/>
          <w:szCs w:val="28"/>
        </w:rPr>
        <w:br/>
      </w:r>
      <w:hyperlink r:id="rId14" w:anchor="book-footnot-4" w:history="1">
        <w:r w:rsidR="00F87B34" w:rsidRPr="00E36217">
          <w:rPr>
            <w:rFonts w:ascii="Times New Roman" w:eastAsia="Times New Roman" w:hAnsi="Times New Roman" w:cs="B Nazanin"/>
            <w:color w:val="0000FF"/>
            <w:sz w:val="28"/>
            <w:szCs w:val="28"/>
            <w:u w:val="single"/>
          </w:rPr>
          <w:t>4. Corbin, J.</w:t>
        </w:r>
      </w:hyperlink>
      <w:r w:rsidR="00F87B34" w:rsidRPr="00E36217">
        <w:rPr>
          <w:rFonts w:ascii="Times New Roman" w:eastAsia="Times New Roman" w:hAnsi="Times New Roman" w:cs="B Nazanin"/>
          <w:sz w:val="28"/>
          <w:szCs w:val="28"/>
        </w:rPr>
        <w:br/>
      </w:r>
      <w:hyperlink r:id="rId15" w:anchor="book-footnot-5" w:history="1">
        <w:r w:rsidR="00F87B34" w:rsidRPr="00E36217">
          <w:rPr>
            <w:rFonts w:ascii="Times New Roman" w:eastAsia="Times New Roman" w:hAnsi="Times New Roman" w:cs="B Nazanin"/>
            <w:color w:val="0000FF"/>
            <w:sz w:val="28"/>
            <w:szCs w:val="28"/>
            <w:u w:val="single"/>
          </w:rPr>
          <w:t xml:space="preserve">5. </w:t>
        </w:r>
        <w:proofErr w:type="spellStart"/>
        <w:r w:rsidR="00F87B34" w:rsidRPr="00E36217">
          <w:rPr>
            <w:rFonts w:ascii="Times New Roman" w:eastAsia="Times New Roman" w:hAnsi="Times New Roman" w:cs="B Nazanin"/>
            <w:color w:val="0000FF"/>
            <w:sz w:val="28"/>
            <w:szCs w:val="28"/>
            <w:u w:val="single"/>
          </w:rPr>
          <w:t>Maykut</w:t>
        </w:r>
        <w:proofErr w:type="spellEnd"/>
        <w:r w:rsidR="00F87B34" w:rsidRPr="00E36217">
          <w:rPr>
            <w:rFonts w:ascii="Times New Roman" w:eastAsia="Times New Roman" w:hAnsi="Times New Roman" w:cs="B Nazanin"/>
            <w:color w:val="0000FF"/>
            <w:sz w:val="28"/>
            <w:szCs w:val="28"/>
            <w:u w:val="single"/>
          </w:rPr>
          <w:t>, P.</w:t>
        </w:r>
      </w:hyperlink>
      <w:r w:rsidR="00F87B34" w:rsidRPr="00E36217">
        <w:rPr>
          <w:rFonts w:ascii="Times New Roman" w:eastAsia="Times New Roman" w:hAnsi="Times New Roman" w:cs="B Nazanin"/>
          <w:sz w:val="28"/>
          <w:szCs w:val="28"/>
        </w:rPr>
        <w:br/>
      </w:r>
      <w:hyperlink r:id="rId16" w:anchor="book-footnot-6" w:history="1">
        <w:r w:rsidR="00F87B34" w:rsidRPr="00E36217">
          <w:rPr>
            <w:rFonts w:ascii="Times New Roman" w:eastAsia="Times New Roman" w:hAnsi="Times New Roman" w:cs="B Nazanin"/>
            <w:color w:val="0000FF"/>
            <w:sz w:val="28"/>
            <w:szCs w:val="28"/>
            <w:u w:val="single"/>
          </w:rPr>
          <w:t xml:space="preserve">6. </w:t>
        </w:r>
        <w:proofErr w:type="spellStart"/>
        <w:r w:rsidR="00F87B34" w:rsidRPr="00E36217">
          <w:rPr>
            <w:rFonts w:ascii="Times New Roman" w:eastAsia="Times New Roman" w:hAnsi="Times New Roman" w:cs="B Nazanin"/>
            <w:color w:val="0000FF"/>
            <w:sz w:val="28"/>
            <w:szCs w:val="28"/>
            <w:u w:val="single"/>
          </w:rPr>
          <w:t>Morehous</w:t>
        </w:r>
        <w:proofErr w:type="spellEnd"/>
        <w:r w:rsidR="00F87B34" w:rsidRPr="00E36217">
          <w:rPr>
            <w:rFonts w:ascii="Times New Roman" w:eastAsia="Times New Roman" w:hAnsi="Times New Roman" w:cs="B Nazanin"/>
            <w:color w:val="0000FF"/>
            <w:sz w:val="28"/>
            <w:szCs w:val="28"/>
            <w:u w:val="single"/>
          </w:rPr>
          <w:t>, R.</w:t>
        </w:r>
      </w:hyperlink>
    </w:p>
    <w:p w:rsidR="002D0CFD" w:rsidRPr="00E36217" w:rsidRDefault="002D0CFD" w:rsidP="00E36217">
      <w:pPr>
        <w:bidi/>
        <w:spacing w:before="100" w:beforeAutospacing="1" w:after="100" w:afterAutospacing="1" w:line="240" w:lineRule="auto"/>
        <w:outlineLvl w:val="3"/>
        <w:rPr>
          <w:rFonts w:ascii="Times New Roman" w:eastAsia="Times New Roman" w:hAnsi="Times New Roman" w:cs="B Nazanin"/>
          <w:b/>
          <w:bCs/>
          <w:sz w:val="28"/>
          <w:szCs w:val="28"/>
        </w:rPr>
      </w:pPr>
      <w:r w:rsidRPr="00E36217">
        <w:rPr>
          <w:rFonts w:ascii="Times New Roman" w:eastAsia="Times New Roman" w:hAnsi="Times New Roman" w:cs="B Nazanin"/>
          <w:b/>
          <w:bCs/>
          <w:sz w:val="28"/>
          <w:szCs w:val="28"/>
          <w:rtl/>
        </w:rPr>
        <w:t>نتيجه‌گيري و پيشنهادها</w:t>
      </w:r>
    </w:p>
    <w:p w:rsidR="002D0CFD" w:rsidRPr="00E36217" w:rsidRDefault="002D0CFD" w:rsidP="00E36217">
      <w:pPr>
        <w:bidi/>
        <w:spacing w:after="0" w:line="240" w:lineRule="auto"/>
        <w:rPr>
          <w:rFonts w:ascii="Times New Roman" w:eastAsia="Times New Roman" w:hAnsi="Times New Roman" w:cs="B Nazanin"/>
          <w:sz w:val="28"/>
          <w:szCs w:val="28"/>
        </w:rPr>
      </w:pPr>
      <w:r w:rsidRPr="00E36217">
        <w:rPr>
          <w:rFonts w:ascii="Times New Roman" w:eastAsia="Times New Roman" w:hAnsi="Times New Roman" w:cs="B Nazanin"/>
          <w:sz w:val="28"/>
          <w:szCs w:val="28"/>
          <w:rtl/>
        </w:rPr>
        <w:t>مطالب در پاسخ به پرسش از شكل‌گيري ايمان و دو پرسش اصلي تحقيق در سه فصل ارائه شد. در اينجا نتيجه بررسي‌ها كه دربرگيرنده مقايسه‌اي با نتايج پژوهش‌هاي مشابه است، در سه بخش ارائه مي‌شود</w:t>
      </w:r>
      <w:r w:rsidRPr="00E36217">
        <w:rPr>
          <w:rFonts w:ascii="Times New Roman" w:eastAsia="Times New Roman" w:hAnsi="Times New Roman" w:cs="B Nazanin"/>
          <w:sz w:val="28"/>
          <w:szCs w:val="28"/>
        </w:rPr>
        <w:t xml:space="preserve">: </w:t>
      </w:r>
    </w:p>
    <w:p w:rsidR="00A85238" w:rsidRPr="00E36217" w:rsidRDefault="00A85238" w:rsidP="00E36217">
      <w:pPr>
        <w:bidi/>
        <w:spacing w:before="100" w:beforeAutospacing="1" w:after="100" w:afterAutospacing="1" w:line="240" w:lineRule="auto"/>
        <w:outlineLvl w:val="3"/>
        <w:rPr>
          <w:rFonts w:ascii="Times New Roman" w:eastAsia="Times New Roman" w:hAnsi="Times New Roman" w:cs="B Nazanin"/>
          <w:b/>
          <w:bCs/>
          <w:sz w:val="28"/>
          <w:szCs w:val="28"/>
        </w:rPr>
      </w:pPr>
      <w:r w:rsidRPr="00E36217">
        <w:rPr>
          <w:rFonts w:ascii="Times New Roman" w:eastAsia="Times New Roman" w:hAnsi="Times New Roman" w:cs="B Nazanin"/>
          <w:b/>
          <w:bCs/>
          <w:sz w:val="28"/>
          <w:szCs w:val="28"/>
          <w:rtl/>
        </w:rPr>
        <w:t>نتيجه بررسي‌ها در موضوع تحليل ايمان (مفهوم، مؤلفه‌ها و مدل تحولي</w:t>
      </w:r>
      <w:r w:rsidRPr="00E36217">
        <w:rPr>
          <w:rFonts w:ascii="Times New Roman" w:eastAsia="Times New Roman" w:hAnsi="Times New Roman" w:cs="B Nazanin"/>
          <w:b/>
          <w:bCs/>
          <w:sz w:val="28"/>
          <w:szCs w:val="28"/>
        </w:rPr>
        <w:t>)</w:t>
      </w:r>
    </w:p>
    <w:p w:rsidR="00A85238" w:rsidRPr="00E36217" w:rsidRDefault="00A85238" w:rsidP="00E36217">
      <w:pPr>
        <w:bidi/>
        <w:spacing w:after="0" w:line="240" w:lineRule="auto"/>
        <w:rPr>
          <w:rFonts w:ascii="Times New Roman" w:eastAsia="Times New Roman" w:hAnsi="Times New Roman" w:cs="B Nazanin"/>
          <w:sz w:val="28"/>
          <w:szCs w:val="28"/>
        </w:rPr>
      </w:pPr>
      <w:r w:rsidRPr="00E36217">
        <w:rPr>
          <w:rFonts w:ascii="Times New Roman" w:eastAsia="Times New Roman" w:hAnsi="Times New Roman" w:cs="B Nazanin"/>
          <w:sz w:val="28"/>
          <w:szCs w:val="28"/>
          <w:rtl/>
        </w:rPr>
        <w:t>نويسنده در پاسخ به پرسش ياد شده تلاش شده است از منظري متفاوت به واقعيت ايمان نزديك شود. نگاه محقق در تحليل ايمان از سويي مبتني بر واقعيت ايمان است آن‌گونه كه در واقعيت عيني زندگي انسان‌ها جاري است و آن‌گونه كه انسان‌ها در طول عمر خويش و از طريق ابعاد وجودي خود با اجتماع و نهادهاي ديني و متون ديني و مناسك و حكايت‌ها درگير مي‌شوند و ايمان را كسب مي‌كند و از سوي ديگر، مبتني است بر مدلول آيات و روايات كه چگونه اين روند را توصيف مي‌كنند. نزديك شدن به واقعيت ايمان از اين منظر موجب تغيير كانون توجه پژوهشگر از نزاع‌هاي سابق به موضوعات تازه‌اي شد. در اين كوشش و كاوش، تعريف ماهيت مؤلفه‌هاي معرفتي و عاطفي ايمان، فرآيند كسب معرفت و عاطفه ايماني، توصيف چگونگي دخالت زيستن مؤمنانه در كسب ايمان، ابعاد انساني درگير در فعاليت ايماني، پويايي ايمان، ماهيت استدلال ايماني، ساختارهاي ايماني و مدل تحولي ايمان در اولويت بررسي قرار گرفت. تفاوت كاركرد نتايج بررسي ايمان از منظر جديد با نتايج بررسي‌هاي سابق اين است كه عمدتاً اثر فقهي بر نتايج بررسي‌هاي سابق مترتب است و در تمييز فرد مؤمن از غيرمؤمن كاربرد دارد، ولي اثر آموزشي و تربيتي فراوان‌تري بر نتايج بررسي جديد مترتب مي‌شود و اين ظرفيت را دارد كه مبنايي را براي بررسي تحولي فراهم كند. در اينجا ضمن اعتراف به خام و ناپخته بودن مباحث مطرح شده به علت كمبود پيشينه تحقيقاتي و تازگي مباحث، به نتايج به دست آمده اشاره مي‌شود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t xml:space="preserve">1. </w:t>
      </w:r>
      <w:r w:rsidRPr="00E36217">
        <w:rPr>
          <w:rFonts w:ascii="Times New Roman" w:eastAsia="Times New Roman" w:hAnsi="Times New Roman" w:cs="B Nazanin"/>
          <w:sz w:val="28"/>
          <w:szCs w:val="28"/>
          <w:rtl/>
        </w:rPr>
        <w:t xml:space="preserve">تعاريف فلاسفه و متكلمان از ايمان با تقليل‌گرايي در نشان دادن واقعيت ايمان مواجه است. متكلمان آن را به تصديق منطقي يا تصديق قلبي اختياري يا عمل، تفسير كرده‌اند. فلاسفه، ايمان را معادل معرفت فلسفي مي‌دانند و عارفان در تعريف آن بر شناخت شهودي و بدون واسطه مفاهيم تأكيد دارند. اين در حالي است كه ايمان هم اعتقاد عقلاني است و هم داراي جنبة عاطفي و تجربه احساسي و هم مشتمل بر التزام است و در </w:t>
      </w:r>
      <w:r w:rsidRPr="00E36217">
        <w:rPr>
          <w:rFonts w:ascii="Times New Roman" w:eastAsia="Times New Roman" w:hAnsi="Times New Roman" w:cs="B Nazanin"/>
          <w:sz w:val="28"/>
          <w:szCs w:val="28"/>
          <w:rtl/>
        </w:rPr>
        <w:lastRenderedPageBreak/>
        <w:t>كُنش متقابل با عمل متحول مي‌شود</w:t>
      </w:r>
      <w:r w:rsidRPr="00E36217">
        <w:rPr>
          <w:rFonts w:ascii="Times New Roman" w:eastAsia="Times New Roman" w:hAnsi="Times New Roman" w:cs="B Nazanin"/>
          <w:sz w:val="28"/>
          <w:szCs w:val="28"/>
        </w:rPr>
        <w:t xml:space="preserve">. </w:t>
      </w:r>
      <w:r w:rsidRPr="00E36217">
        <w:rPr>
          <w:rFonts w:ascii="Times New Roman" w:eastAsia="Times New Roman" w:hAnsi="Times New Roman" w:cs="B Nazanin"/>
          <w:sz w:val="28"/>
          <w:szCs w:val="28"/>
          <w:rtl/>
        </w:rPr>
        <w:t>ناديده گرفتن يا كم‌اهميت انگاشتن هر يك از اين ابعاد، درك حقيقت ايمان را دچار نقصان و كاستي مي‌كند. ايمان اگر بناست با مفاد كتاب و سنت مطابق باشد، بايد در تحليل آن به همه ابعاد توجه شود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t xml:space="preserve">2. </w:t>
      </w:r>
      <w:r w:rsidRPr="00E36217">
        <w:rPr>
          <w:rFonts w:ascii="Times New Roman" w:eastAsia="Times New Roman" w:hAnsi="Times New Roman" w:cs="B Nazanin"/>
          <w:sz w:val="28"/>
          <w:szCs w:val="28"/>
          <w:rtl/>
        </w:rPr>
        <w:t>با استناد به توصيف قرآني علامه طباطبايي مي‌توان ايمان را به پيوند معرفت، عاطفه و التزام تعريف كرد يا اين‌گونه تعريف كرد: «فرد ضمن تصديق به وجود خدا و صفات او و گره خوردن قلب او بر مدلول آن، التزام خود را به خدا اعلام كند و زندگي خود را في‌الجمله بر اساس اين اعتقاد نظم بخشد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t xml:space="preserve">3. </w:t>
      </w:r>
      <w:r w:rsidRPr="00E36217">
        <w:rPr>
          <w:rFonts w:ascii="Times New Roman" w:eastAsia="Times New Roman" w:hAnsi="Times New Roman" w:cs="B Nazanin"/>
          <w:sz w:val="28"/>
          <w:szCs w:val="28"/>
          <w:rtl/>
        </w:rPr>
        <w:t>مؤلفه معرفتي ايمانِ به خدا ناظر به ارتباط مفهومي و كشف عقلي از خدا در قالب يك نظام اعتقادي و معنايي است. چنين نظام اعتقادي و معنايي مشتمل بر نوعي آگاهي از خدا، خود و جهان است كه از تأمل و تعقل در آيات الهي به دست مي‌آيد و دست‌‌آورد آن، معلوم كردن مبدأ و معاد و برنامه زندگي فرد است</w:t>
      </w:r>
      <w:r w:rsidRPr="00E36217">
        <w:rPr>
          <w:rFonts w:ascii="Times New Roman" w:eastAsia="Times New Roman" w:hAnsi="Times New Roman" w:cs="B Nazanin"/>
          <w:sz w:val="28"/>
          <w:szCs w:val="28"/>
        </w:rPr>
        <w:t xml:space="preserve">. </w:t>
      </w:r>
      <w:r w:rsidRPr="00E36217">
        <w:rPr>
          <w:rFonts w:ascii="Times New Roman" w:eastAsia="Times New Roman" w:hAnsi="Times New Roman" w:cs="B Nazanin"/>
          <w:sz w:val="28"/>
          <w:szCs w:val="28"/>
          <w:rtl/>
        </w:rPr>
        <w:t>چنين نظامي در فرآيندي مشتمل بر شناخت، ارزش‌گذاري، گزينش و ايجاد تعهد حاصل مي‌شود. بُعد معرفتي ايمان، نتيجه طبيعي مواجهه انسان به عنوان موجودي عقلاني هستي و جلوه‌هاي خيره‌كننده آن و با متون ديني است. از آنجا كه انسان موجودي عقلاني است، فعاليت ايماني او همواره بعد عقلاني خواهد داشت و گريزي از آن وجود ندارد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t xml:space="preserve">4. </w:t>
      </w:r>
      <w:r w:rsidRPr="00E36217">
        <w:rPr>
          <w:rFonts w:ascii="Times New Roman" w:eastAsia="Times New Roman" w:hAnsi="Times New Roman" w:cs="B Nazanin"/>
          <w:sz w:val="28"/>
          <w:szCs w:val="28"/>
          <w:rtl/>
        </w:rPr>
        <w:t>مؤلفه‌ عاطفي، حاكي از احساس و تجربه‌اي است كه در حالت رابطه داشتن با خدا در انسان به وجود مي‌آيد. حسن و دلربايي صفات و اسماي الهي و نياز انسان به آرامش، انسان را به حالتي از رابطه داشتن با خدا برمي‌انگيزد. درك قدرت بي‌انتهاي خدا و مهر و محبت او به بندگان و خوش‏عهدي خدا و تقاضاي اعتماد و توكل و اطمينان از طرف او در ما حس اعتماد، توكل، تعظيم، دل‏بستگي، شكرگزاري و عشق و مناجات با خدا را برمي‌انگيزد. همان‌گونه كه معرفت ايماني نتيجه مواجهه طبيعي انسان با متون ديني و خداوند به منزله توضيحي از يك نظام اعتقادي است، بعد عاطفي نيز نتيجه مواجهه انسان به عنوان موجودي در جست‌وجوي آرامش با خداي توصيف شده به عنوان رحمان، رحيم، حافظ، نگهبان، قادر، دوستدار بندگان و اجابت‏كننده است. پس فعاليت ايماني همواره بعد عاطفي خواهد داشت</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t xml:space="preserve">5. </w:t>
      </w:r>
      <w:r w:rsidRPr="00E36217">
        <w:rPr>
          <w:rFonts w:ascii="Times New Roman" w:eastAsia="Times New Roman" w:hAnsi="Times New Roman" w:cs="B Nazanin"/>
          <w:sz w:val="28"/>
          <w:szCs w:val="28"/>
          <w:rtl/>
        </w:rPr>
        <w:t>مؤلفه التزام در «ايمان به خدا» در ساحت اراده تحقق مي‌يابد و به اين مطلب اشاره دارد كه انسان تعهد و وفاداري خود را به خدا اعلام مي‌كند</w:t>
      </w:r>
      <w:r w:rsidRPr="00E36217">
        <w:rPr>
          <w:rFonts w:ascii="Times New Roman" w:eastAsia="Times New Roman" w:hAnsi="Times New Roman" w:cs="B Nazanin"/>
          <w:sz w:val="28"/>
          <w:szCs w:val="28"/>
        </w:rPr>
        <w:t xml:space="preserve">. </w:t>
      </w:r>
      <w:r w:rsidRPr="00E36217">
        <w:rPr>
          <w:rFonts w:ascii="Times New Roman" w:eastAsia="Times New Roman" w:hAnsi="Times New Roman" w:cs="B Nazanin"/>
          <w:sz w:val="28"/>
          <w:szCs w:val="28"/>
          <w:rtl/>
        </w:rPr>
        <w:t>اعلان وفاداري به اين معناست كه تفسير الهي از هستي و شيوه زندگي مؤمنانه را پذيرفته است و نسبت به آن حالت انقياد دارد و بالاتر اين‌كه از امور تشريحي و تكويني احساس رضايت دارد. التزام و وفاداري با ويژگي‌هاي خودبيني، خودخواهي و خودپرستي رابطه معكوس و با خضوع و خشوع و چشم‌پوشي از شئون خود رابطه مستقيم دارد</w:t>
      </w:r>
      <w:r w:rsidRPr="00E36217">
        <w:rPr>
          <w:rFonts w:ascii="Times New Roman" w:eastAsia="Times New Roman" w:hAnsi="Times New Roman" w:cs="B Nazanin"/>
          <w:sz w:val="28"/>
          <w:szCs w:val="28"/>
        </w:rPr>
        <w:t xml:space="preserve">. </w:t>
      </w:r>
      <w:r w:rsidRPr="00E36217">
        <w:rPr>
          <w:rFonts w:ascii="Times New Roman" w:eastAsia="Times New Roman" w:hAnsi="Times New Roman" w:cs="B Nazanin"/>
          <w:sz w:val="28"/>
          <w:szCs w:val="28"/>
        </w:rPr>
        <w:br/>
        <w:t xml:space="preserve">6. </w:t>
      </w:r>
      <w:r w:rsidRPr="00E36217">
        <w:rPr>
          <w:rFonts w:ascii="Times New Roman" w:eastAsia="Times New Roman" w:hAnsi="Times New Roman" w:cs="B Nazanin"/>
          <w:sz w:val="28"/>
          <w:szCs w:val="28"/>
          <w:rtl/>
        </w:rPr>
        <w:t>عمل در مفهوم ايمان دخيل نيست، ولي در عين حال نقش آن بسيار بيشتر از تثبيت و ايجاد طراوت و نشاط در ايمان است. ايمان پس از تحقق اوليه، رابطه ديالكتيكي با عمل برقرار مي‌كند و همان‏گونه كه معرفت و عاطفه ايماني مي‌تواند به عمل منجر شود، عكس آن نيز صادق است و به همان ميزان واقعيت دارد كه بگوييم عمل به معرفت و عاطفه ايماني منجر مي‌شود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t xml:space="preserve">7. </w:t>
      </w:r>
      <w:r w:rsidRPr="00E36217">
        <w:rPr>
          <w:rFonts w:ascii="Times New Roman" w:eastAsia="Times New Roman" w:hAnsi="Times New Roman" w:cs="B Nazanin"/>
          <w:sz w:val="28"/>
          <w:szCs w:val="28"/>
          <w:rtl/>
        </w:rPr>
        <w:t xml:space="preserve">ساختارهاي ايماني تعبيري است مشابه تعبير شاكله در قرآن و ملكه در علم اخلاق و نشان‌دهنده امري كلي و </w:t>
      </w:r>
      <w:r w:rsidRPr="00E36217">
        <w:rPr>
          <w:rFonts w:ascii="Times New Roman" w:eastAsia="Times New Roman" w:hAnsi="Times New Roman" w:cs="B Nazanin"/>
          <w:sz w:val="28"/>
          <w:szCs w:val="28"/>
          <w:rtl/>
        </w:rPr>
        <w:lastRenderedPageBreak/>
        <w:t>مطلق است كه از خلال تجربه‏هاي محسوس و ملموس فرد در مواجه با افراد، سنت‌هاي ديني، اسطوره‌ها و متون مقدس و خدا شكل گرفته است و در طول زمان براي كساني كه در راه كسب ايمان تلاش جدي دارند، بر حجم آن افزوده مي‌شود. محتواي آن نيز گسترده‌تر از آن چيزي است كه دانايي هوشيارانه‌ ما آن را به تصوير مي‌كشد. كاركرد ساختارهاي ايماني آن است كه احساس ما را از خود، خدا و جهان نشان مي‌دهد و وضعيت مطلوب و غايي زندگي را به تصوير مي‌كشد و به زندگي روزمره نظم مي‌بخشد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t xml:space="preserve">8. </w:t>
      </w:r>
      <w:r w:rsidRPr="00E36217">
        <w:rPr>
          <w:rFonts w:ascii="Times New Roman" w:eastAsia="Times New Roman" w:hAnsi="Times New Roman" w:cs="B Nazanin"/>
          <w:sz w:val="28"/>
          <w:szCs w:val="28"/>
          <w:rtl/>
        </w:rPr>
        <w:t>فرد در اكتساب ايمان، تنها با ابزار استدلال عقلاني و منطقي درگير گزينش‌هاي ايماني و حل مسائل زندگي نمي‌شود، بلكه با استدلال در مفهومي گسترده‌تر كه عواطف و تجربه‏هاي گذشته را به كار مي‌گيرد، درگير حل مسائل مي‌شود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t xml:space="preserve">9. </w:t>
      </w:r>
      <w:r w:rsidRPr="00E36217">
        <w:rPr>
          <w:rFonts w:ascii="Times New Roman" w:eastAsia="Times New Roman" w:hAnsi="Times New Roman" w:cs="B Nazanin"/>
          <w:sz w:val="28"/>
          <w:szCs w:val="28"/>
          <w:rtl/>
        </w:rPr>
        <w:t>تحول در ايمان و مؤلفه‌هاي آن در خلال زندگي با مجموعه ابعاد تحولي زير مرتبط است و همان‏گونه كه تحت‌ تأثير آنها متحول مي‌شود، مي‌تواند بر آنها تأثيرگذارد و آنها را متحول سازد</w:t>
      </w:r>
      <w:proofErr w:type="gramStart"/>
      <w:r w:rsidRPr="00E36217">
        <w:rPr>
          <w:rFonts w:ascii="Times New Roman" w:eastAsia="Times New Roman" w:hAnsi="Times New Roman" w:cs="B Nazanin"/>
          <w:sz w:val="28"/>
          <w:szCs w:val="28"/>
        </w:rPr>
        <w:t>:</w:t>
      </w:r>
      <w:proofErr w:type="gramEnd"/>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الف) سطوح تحول رواني انسان كه از طريق الگوهاي شناخت و استدلال اخلاقي و عاطفي بر ايمان اثر مي‌گذارد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ب) عمل و زيستن مؤمنانه كه در يك كنش متقابل با ابعاد دروني، تحول ايمان را ممكن مي‌سازد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ج) ايمان با ميزان تسليم و خضوع و خشوع و چشم‌پوشي از شئون خود رابطه مستقيم و با خودبيني و خودخواهي رابطه معكوس دارد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د) بافت اجتماعي، اجتماع و سنت ديني و فرهنگ در طول زندگي گسترده‌تر مي‌شود و موجب مي‌شود انسان هميشه در معرض ارتباط با گروه‌ها و سازمان‌هاي مختلفي قرار بگيرد و از اين طريق بر شكل‌گيري و تحول ايمان اثر بگذارد</w:t>
      </w:r>
      <w:r w:rsidRPr="00E36217">
        <w:rPr>
          <w:rFonts w:ascii="Times New Roman" w:eastAsia="Times New Roman" w:hAnsi="Times New Roman" w:cs="B Nazanin"/>
          <w:sz w:val="28"/>
          <w:szCs w:val="28"/>
        </w:rPr>
        <w:t xml:space="preserve">. </w:t>
      </w:r>
    </w:p>
    <w:p w:rsidR="00E016DC" w:rsidRPr="00E36217" w:rsidRDefault="00E016DC" w:rsidP="00E36217">
      <w:pPr>
        <w:bidi/>
        <w:spacing w:before="100" w:beforeAutospacing="1" w:after="100" w:afterAutospacing="1" w:line="240" w:lineRule="auto"/>
        <w:outlineLvl w:val="3"/>
        <w:rPr>
          <w:rFonts w:ascii="Times New Roman" w:eastAsia="Times New Roman" w:hAnsi="Times New Roman" w:cs="B Nazanin"/>
          <w:b/>
          <w:bCs/>
          <w:sz w:val="28"/>
          <w:szCs w:val="28"/>
        </w:rPr>
      </w:pPr>
      <w:r w:rsidRPr="00E36217">
        <w:rPr>
          <w:rFonts w:ascii="Times New Roman" w:eastAsia="Times New Roman" w:hAnsi="Times New Roman" w:cs="B Nazanin"/>
          <w:b/>
          <w:bCs/>
          <w:sz w:val="28"/>
          <w:szCs w:val="28"/>
          <w:rtl/>
        </w:rPr>
        <w:t>نتيجه بررسي‌ها در موضوع مراحل تحول ايمان از منظر روان‌شناسي</w:t>
      </w:r>
    </w:p>
    <w:p w:rsidR="00E016DC" w:rsidRPr="00E36217" w:rsidRDefault="00E016DC" w:rsidP="00E36217">
      <w:pPr>
        <w:bidi/>
        <w:spacing w:after="0" w:line="240" w:lineRule="auto"/>
        <w:rPr>
          <w:rFonts w:ascii="Times New Roman" w:eastAsia="Times New Roman" w:hAnsi="Times New Roman" w:cs="B Nazanin"/>
          <w:sz w:val="28"/>
          <w:szCs w:val="28"/>
        </w:rPr>
      </w:pPr>
      <w:r w:rsidRPr="00E36217">
        <w:rPr>
          <w:rFonts w:ascii="Times New Roman" w:eastAsia="Times New Roman" w:hAnsi="Times New Roman" w:cs="B Nazanin"/>
          <w:sz w:val="28"/>
          <w:szCs w:val="28"/>
          <w:rtl/>
        </w:rPr>
        <w:t xml:space="preserve">نتيجه بررسي‌ها در موضوع تحول ايمان حاكي از پنج مرحله ايماني متمايز و متوالي است كه در گستره سني تولد تا بيست و دو سالگي ظاهر مي‌شود و هر مرحله نسبت به مرحله قبل از ويژگي تمايزيافتگي انسجام و جامعيت بيشتر برخوردار است. البته نام‌گذاري مرحله اول به عنوان يك پيش‏مرحله مناسب‌تر است؛ زيرا در اين مرحله، اثري از ايمان يا مؤلفه‌هاي آن در شكلي تمايزيافته مشاهده نمي‌شود و تنها مباني و ريشه‌هاي اوليه ايمان شكل مي‌گيرد. نتايج اين پژوهش با پژوهش‌هاي مشابه از برخي جهات يكسان و از برخي جهات متفاوت است. نتايج اين پژوهش با نتايج پژوهش فولر در مورد مراحل ايمان دو وجه شباهت و يك وجه اختلاف را نشان مي‌دهد. تعداد مراحل در نظر گرفته شده در هر دو پژوهش تا پايان دوره نوجواني يكسان است. همچنين محتواي پژوهش در اين‌كه چگونه اصول و قواعد روان‌شناختي به فرد كمك مي‌كند تا در روند زندگي، معنايي را براي ادامه حيات بسازد، تقريباً مشابه است. البته فولر در مورد چگونگي شكل‌گيري و تحول ايمان به خدا بحث نكرده است، در حالي كه عمده بحث ما تأكيد بر اين بخش است. نتايج پژوهش ما با جنيا در اين‌كه هر دو، درك كودك را از خدا بر اساس سطوح تحول رواني توضيح مي‌دهند و همچنين برخي يافته‌ها مثل تأكيد بر تفكر </w:t>
      </w:r>
      <w:r w:rsidRPr="00E36217">
        <w:rPr>
          <w:rFonts w:ascii="Times New Roman" w:eastAsia="Times New Roman" w:hAnsi="Times New Roman" w:cs="B Nazanin"/>
          <w:sz w:val="28"/>
          <w:szCs w:val="28"/>
          <w:rtl/>
        </w:rPr>
        <w:lastRenderedPageBreak/>
        <w:t>خيالي در دوره كودكي مشابه است، ولي جنيا به تفصيل وارد اين بحث نشده است كه چگونه تعامل بين فرآيندهاي رواني و جامعه‌پذيري، تحول در ايمان و مؤلفه‌هاي آن را ميّسر مي‌سازد. وي عمدتاً از نگاهي شناختي به طور اجمالي با به كارگيري برخي اصول روان‌شناختي برگرفته از ديدگاه فرويد و پياژه، درك كودك را از خدا توضيح مي‌دهد. يافته‌هاي اين پژوهش با يافته‌هاي مدل اُسروگماندر و مدل مدو و كاهو نيز متفاوت است. اين محققان تنها تحول در داوري ديني و انگيزه ايماني را با رويكردي شناختي بررسي كرده‌اند؛ در حالي كه اين پژوهش، اين مؤلفه‌ها و مؤلفه‌هاي ديگر ايمان را با رويكردي تعاملي بررسي كرده است. به هر حال، بحث تفصيلي از ايمان به خدا و مؤلفه‌هاي آن از طريق بررسي تعامل فرآيندهاي رواني و جامعه‌پذيري، تمايز ويژه اين پژوهش با پژوهش‌هاي پيشين است. در اينجا نتايج به اجمال ذكر مي‌شود</w:t>
      </w:r>
      <w:r w:rsidRPr="00E36217">
        <w:rPr>
          <w:rFonts w:ascii="Times New Roman" w:eastAsia="Times New Roman" w:hAnsi="Times New Roman" w:cs="B Nazanin"/>
          <w:sz w:val="28"/>
          <w:szCs w:val="28"/>
        </w:rPr>
        <w:t xml:space="preserve">: </w:t>
      </w:r>
    </w:p>
    <w:p w:rsidR="000C4470" w:rsidRPr="00E36217" w:rsidRDefault="000C4470" w:rsidP="00E36217">
      <w:pPr>
        <w:bidi/>
        <w:spacing w:before="100" w:beforeAutospacing="1" w:after="100" w:afterAutospacing="1" w:line="240" w:lineRule="auto"/>
        <w:outlineLvl w:val="3"/>
        <w:rPr>
          <w:rFonts w:ascii="Times New Roman" w:eastAsia="Times New Roman" w:hAnsi="Times New Roman" w:cs="B Nazanin"/>
          <w:b/>
          <w:bCs/>
          <w:sz w:val="28"/>
          <w:szCs w:val="28"/>
        </w:rPr>
      </w:pPr>
      <w:r w:rsidRPr="00E36217">
        <w:rPr>
          <w:rFonts w:ascii="Times New Roman" w:eastAsia="Times New Roman" w:hAnsi="Times New Roman" w:cs="B Nazanin"/>
          <w:b/>
          <w:bCs/>
          <w:sz w:val="28"/>
          <w:szCs w:val="28"/>
          <w:rtl/>
        </w:rPr>
        <w:t>كودكي اول: شكل‌گيري مباني و ريشه ايمان</w:t>
      </w:r>
    </w:p>
    <w:p w:rsidR="000C4470" w:rsidRPr="00E36217" w:rsidRDefault="000C4470" w:rsidP="00E36217">
      <w:pPr>
        <w:bidi/>
        <w:spacing w:after="0" w:line="240" w:lineRule="auto"/>
        <w:rPr>
          <w:rFonts w:ascii="Times New Roman" w:eastAsia="Times New Roman" w:hAnsi="Times New Roman" w:cs="B Nazanin"/>
          <w:sz w:val="28"/>
          <w:szCs w:val="28"/>
        </w:rPr>
      </w:pPr>
      <w:r w:rsidRPr="00E36217">
        <w:rPr>
          <w:rFonts w:ascii="Times New Roman" w:eastAsia="Times New Roman" w:hAnsi="Times New Roman" w:cs="B Nazanin"/>
          <w:sz w:val="28"/>
          <w:szCs w:val="28"/>
          <w:rtl/>
        </w:rPr>
        <w:t>يافته‌هاي روان‌شناختي مربوط به دوره كودكي اول حاكي از اين است كه تعامل والدين و مراقبان كودك با نياز كودك به تغذيه، نظافت و محبت و مهرورزي، پايه‌ها و مباني حيات ايماني را در بزرگ‌سالي رقم مي‌زند. والدين و مراقبان كودك در تعامل با كودك، ديدگاه خود را درباره چگونگي نگريستن به دنيا و اين‌كه آيا دنيايي كه به تازگي كودك در آن قدم گذاشته، محل امن و اطمينان‌بخشي است يا نه، به كودك منتقل مي‌كنند. كودك قبل از دست‌يابي به تفكر و زبان، به ديدگاهي در قالب تصاوير خام و ابتدايي درباره چگونگي دنيا دست مي‌يابد. نگرش كودكانه درباره چگونگي دنيا با صرف‌نظر از يادآوري آنها، در نظام روان‌شناختي كودك ثبت مي‌شود و به مبنايي براي دانايي، تصميم‌سازي و تصميم‌گيري در مراحل بعد زندگي تبديل مي‌شود. روان‌شناسان سه تبيين مختلف از چگونگي ارتباط تجربه‏هاي دوران كودكي با شناخت خدا و ايمان در دوره بزرگ‌سالي ارائه كرده‌اند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فولر معتقد است كه دامنه دانايي انسان فراتر از آن چيزي است كه آگاهي هوشيارانه ما آن را به تصوير مي‌كشد. دانسته‌هاي ما پيش از آنكه هوشياري ما را به تصوير بكشد، تحت تأثير و نفوذ تجربه‏هاست و آنها را ثبت و ضبط مي‌كند. تجربه‏هاي دوران طفوليت و اوايل كودكي ايجاد حافظه مبتني بر هوشياري را ممكن مي‌سازد و به آگاهي ما از خود و ديگران و صورت‌بندي‌ ما از جهان نظم و آرايش تأثيرگذار مي‌بخشد. (فولر، 1981: 25) به عبارت ديگر، فولر معتقد است گسترده دانايي ما، دانايي هوشيارانه ما و آن چيزي است كه درگذشته با آن مواجه شده‌ايم. بنابراين، زماني كه در بزرگ‌سالي به صورت هوشيارانه به گزينشي دست مي‌زنيم يا با ديگران ارتباط برقرار مي‌كنيم، تمام تجربه‏ها و داشته‌هاي مربوط به گذشته در اين گزينش اثر خواهد گذاشت كه از جمله آنها گزينش‌هاي مربوط به شناخت خدا و ايمان و سامان‌بخشي زندگي بر اساس آن است. اريكسون در تبيين رابطه تجربه‏هاي دوره كودكي و گزينش‌هاي ديني و ايماني در دوره بزرگ‌سالي در چارچوب فرويدي مي‌انديشد با اين تفاوت كه از قطعيت فرويدي در ارجاع كامل وقايع به دوره كودكي پرهيز مي‌كند</w:t>
      </w:r>
      <w:r w:rsidRPr="00E36217">
        <w:rPr>
          <w:rFonts w:ascii="Times New Roman" w:eastAsia="Times New Roman" w:hAnsi="Times New Roman" w:cs="B Nazanin"/>
          <w:sz w:val="28"/>
          <w:szCs w:val="28"/>
        </w:rPr>
        <w:t xml:space="preserve">. </w:t>
      </w:r>
      <w:r w:rsidRPr="00E36217">
        <w:rPr>
          <w:rFonts w:ascii="Times New Roman" w:eastAsia="Times New Roman" w:hAnsi="Times New Roman" w:cs="B Nazanin"/>
          <w:sz w:val="28"/>
          <w:szCs w:val="28"/>
          <w:rtl/>
        </w:rPr>
        <w:t xml:space="preserve">اريكسون با مطالعه وقايع زندگي برخي از افراد مهم در دوره كودكي، بين آنها و وقايع و تصميم‌گيري‌هاي ديني در بزرگ‌سالي ارتباط برقرار مي‌كند. تفاوت اريكسون با فولر در اين است كه وي سهم بيشتري را براي دوره كودكي قائل مي‌شود و </w:t>
      </w:r>
      <w:r w:rsidRPr="00E36217">
        <w:rPr>
          <w:rFonts w:ascii="Times New Roman" w:eastAsia="Times New Roman" w:hAnsi="Times New Roman" w:cs="B Nazanin"/>
          <w:sz w:val="28"/>
          <w:szCs w:val="28"/>
          <w:rtl/>
        </w:rPr>
        <w:lastRenderedPageBreak/>
        <w:t>تلاش مي‌كند عمده وقايع را بر اساس تجربه‏هاي دوره‌ كودكي توضيح دهد. كرك پاتريك به گونه متفاوت با اريكسون، رابطه دوره كودكي را با شناخت خدا توضيح مي‌دهد. وي معتقد است كه تجربه كودك از رابطه دلبستگي اثري زنده و پويا در نظام شناختي ـ رفتاري ـ هيجاني كودك به جا مي‌گذارد كه با چگونگي معرفي خدا در اديان ارتباط برقرار مي‌كند. اديان، رابطه خدا با انسان را در شكل ايده‌آل دل‌بستگي معرفي مي‌كنند. برداشت كودك از اين‌گونه معرفي خدا، از طريق آنچه در نظام روان‌شناختي وي از رابطه دل‌بستگي حضور دارد، شكل مي‌گيرد و به رابطه دل‌بستگي شكل گرفته در دوره كودكي بستگي دارد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 xml:space="preserve">مفاد روايات درباره يافته‌هاي روان‌شناختي در كودكي اول در بخش توصيفي بسيار مشابه و در بخش تبييني‌ متفاوت است. روايات و سيره معصومين بر اين مطلب دلالت دارند كه اولاً ايجاد محيط امن و آرامش‌بخش كه منجر به ايجاد رابطه‌اي صميمي و اعتماد‌آميز ‌شود، ضرورت دارد. حتي در سيره معصومين در رفتار با كودكان، اموري مشاهده مي‌شود كه بيش از آن چيزي است كه در روان‌شناسي بر آن تأكيد شده است؛ ثانياً رفتار والدين و مراقبان كودك اثري ماندگار در نظام روان‌شناختي كودك بر جا مي‌گذارد. ثالثاً ويژگي اخلاقي، نوع مذهب و توانايي شناختي ممكن است از طريق شير مادر يا دايه وي به كودك منتقل شود و تأثير آنها در بزرگ‌سالي ظاهر شود. در مورد تأثير تجربه‏هاي كودك در شناخت خدا و ايمان در بزرگ‌سالي، روايتي كه دلالت صريحي بر اين مطلب داشته باشد و آن را تأييد كند، پيدا نشد. البته برخي روايات بر اين مطلب تأكيد دارند كه برخي تجربه‏هاي خاص بر ايمان در دوره بزرگ‌سالي تأثيرگذار است. در مجموع، در دوره كودكي اول نمي‌توان از شكل‌گيري ايمان و مؤلفه‌هاي شناختي يا عاطفي به صورتي تمايز يافته سخن گفت و نام‏گذاري آن به </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tl/>
        </w:rPr>
        <w:t>پيش مرحله»، مناسب‌تر است. در اين مرحله، تجربه‏هايي بدون اين‌كه يادآوري شود، در نظام روان‌شناختي ثبت مي‌شود كه بعدها مي‌تواند در ايمان مؤثر باشند. از نظر روايات، كودك با ميل يا شناخت فطري به خدا متولد مي‌شود و حتي از برخي روايات استفاده مي‌شود كه فطرت فعليت دارد، ولي درباره نحوه ظهور اين فعليت در انديشه و رفتار كودك سخني به ميان نيامده است</w:t>
      </w:r>
      <w:r w:rsidRPr="00E36217">
        <w:rPr>
          <w:rFonts w:ascii="Times New Roman" w:eastAsia="Times New Roman" w:hAnsi="Times New Roman" w:cs="B Nazanin"/>
          <w:sz w:val="28"/>
          <w:szCs w:val="28"/>
        </w:rPr>
        <w:t xml:space="preserve">. </w:t>
      </w:r>
    </w:p>
    <w:p w:rsidR="0022062A" w:rsidRPr="00E36217" w:rsidRDefault="0022062A" w:rsidP="00E36217">
      <w:pPr>
        <w:bidi/>
        <w:spacing w:before="100" w:beforeAutospacing="1" w:after="100" w:afterAutospacing="1" w:line="240" w:lineRule="auto"/>
        <w:outlineLvl w:val="3"/>
        <w:rPr>
          <w:rFonts w:ascii="Times New Roman" w:eastAsia="Times New Roman" w:hAnsi="Times New Roman" w:cs="B Nazanin"/>
          <w:b/>
          <w:bCs/>
          <w:sz w:val="28"/>
          <w:szCs w:val="28"/>
        </w:rPr>
      </w:pPr>
      <w:r w:rsidRPr="00E36217">
        <w:rPr>
          <w:rFonts w:ascii="Times New Roman" w:eastAsia="Times New Roman" w:hAnsi="Times New Roman" w:cs="B Nazanin"/>
          <w:b/>
          <w:bCs/>
          <w:sz w:val="28"/>
          <w:szCs w:val="28"/>
          <w:rtl/>
        </w:rPr>
        <w:t>كودكي دوم: ايمان شهودي ـ تقليدي ـ تخيلي (شكل‌گيري مؤلفه‌هاي ايماني در شكلي نامتمايز</w:t>
      </w:r>
      <w:r w:rsidRPr="00E36217">
        <w:rPr>
          <w:rFonts w:ascii="Times New Roman" w:eastAsia="Times New Roman" w:hAnsi="Times New Roman" w:cs="B Nazanin"/>
          <w:b/>
          <w:bCs/>
          <w:sz w:val="28"/>
          <w:szCs w:val="28"/>
        </w:rPr>
        <w:t>)</w:t>
      </w:r>
    </w:p>
    <w:p w:rsidR="0022062A" w:rsidRPr="00E36217" w:rsidRDefault="0022062A" w:rsidP="00E36217">
      <w:pPr>
        <w:bidi/>
        <w:spacing w:after="0" w:line="240" w:lineRule="auto"/>
        <w:rPr>
          <w:rFonts w:ascii="Times New Roman" w:eastAsia="Times New Roman" w:hAnsi="Times New Roman" w:cs="B Nazanin"/>
          <w:sz w:val="28"/>
          <w:szCs w:val="28"/>
        </w:rPr>
      </w:pPr>
      <w:r w:rsidRPr="00E36217">
        <w:rPr>
          <w:rFonts w:ascii="Times New Roman" w:eastAsia="Times New Roman" w:hAnsi="Times New Roman" w:cs="B Nazanin"/>
          <w:sz w:val="28"/>
          <w:szCs w:val="28"/>
          <w:rtl/>
        </w:rPr>
        <w:t>كودك در اين مرحله معناي مادي‌انگارانه از خدا در ذهن خود خلق مي‌كند</w:t>
      </w:r>
      <w:r w:rsidRPr="00E36217">
        <w:rPr>
          <w:rFonts w:ascii="Times New Roman" w:eastAsia="Times New Roman" w:hAnsi="Times New Roman" w:cs="B Nazanin"/>
          <w:sz w:val="28"/>
          <w:szCs w:val="28"/>
        </w:rPr>
        <w:t xml:space="preserve">. </w:t>
      </w:r>
      <w:r w:rsidRPr="00E36217">
        <w:rPr>
          <w:rFonts w:ascii="Times New Roman" w:eastAsia="Times New Roman" w:hAnsi="Times New Roman" w:cs="B Nazanin"/>
          <w:sz w:val="28"/>
          <w:szCs w:val="28"/>
          <w:rtl/>
        </w:rPr>
        <w:t xml:space="preserve">اين معنا به شدت تحت‌تأثير نمادهاي فرهنگي است كه براي شناخت خدا به كار مي‌رود. براي مثال، اگر در فرهنگي، خداوند با نماد «نور» معرفي شود، كودك شكلي نورگونه از خداوند در ذهن خود ترسيم مي‌كند. كودك در اين مرحله دركي از موجودي با علم و قدرت مطلق دارد كه در ابتدا فكر مي‌كند اين موجود، انسان است، ولي به تدريج با درك ضعف انسان، آن را به خدا يا منبع روحاني نسبت مي‌دهد. همچنين در اين مرحله، اين تمايل در كودك وجود دارد كه براي هر چيزي، سازنده‌اي در نظر بگيرد. كودك ابتدا منشأ و سازنده اشيا را انسان مي‌داند. سپس آن را به خدا يا منبعي روحاني نسبت مي‌دهد. براي كودكاني كه با مرگ والدين و نزديكان خود مواجه مي‌شوند، احتمالاً درك خدا به عنوان موجودي دايمي (ازلي و ابدي) رخ مي‌دهد. خداوند در دنياي خيال‌پردازانه كودك به </w:t>
      </w:r>
      <w:r w:rsidRPr="00E36217">
        <w:rPr>
          <w:rFonts w:ascii="Times New Roman" w:eastAsia="Times New Roman" w:hAnsi="Times New Roman" w:cs="B Nazanin"/>
          <w:sz w:val="28"/>
          <w:szCs w:val="28"/>
          <w:rtl/>
        </w:rPr>
        <w:lastRenderedPageBreak/>
        <w:t>عنوان بالاترين موجود از لحاظ علم و قدرت و مهرباني درك مي‌شود كه از بيشترين احترام برخوردار است و از هر چيزي مهم‌تر است. انگيزه كودك در پيروي از رفتارهاي ديني والدين و ديگر بزرگ‌سالان، انگيزه‌اي مادي و خودخواهانه است و اگر از رفتاري ديني پيروي مي‌كند، به اين خاطر است كه نيازي مادي به دست آورد يا نياز به تأييد از سوي بزرگ‌سال ارضا شود. در اين مرحله، كودك نگران ناهم‌خواني‌ها بين اعتقاد، عمل و آثار آن نيست</w:t>
      </w:r>
      <w:r w:rsidRPr="00E36217">
        <w:rPr>
          <w:rFonts w:ascii="Times New Roman" w:eastAsia="Times New Roman" w:hAnsi="Times New Roman" w:cs="B Nazanin"/>
          <w:sz w:val="28"/>
          <w:szCs w:val="28"/>
        </w:rPr>
        <w:t xml:space="preserve">. </w:t>
      </w:r>
      <w:r w:rsidRPr="00E36217">
        <w:rPr>
          <w:rFonts w:ascii="Times New Roman" w:eastAsia="Times New Roman" w:hAnsi="Times New Roman" w:cs="B Nazanin"/>
          <w:sz w:val="28"/>
          <w:szCs w:val="28"/>
          <w:rtl/>
        </w:rPr>
        <w:t>شكل‌گيري ايمان از طريق تقليد و الگوبرداري از جنبه‌هاي محسوس و مشهود ايمان بزرگ‌تر آغاز مي‌شود و قوه خيال در غياب قوه تفكر منطقي به تصاوير دريافت شده انسجام مي‌بخشد. بزرگ‌سالان از طريق فراهم كردن زمينه‌هاي بيشتر مشاهده جنبه‌هاي مشهود ايمان براي كودك و تأييد آن در زماني كه رفتار ديني از او سر مي‌زند، مي‌توانند موجب عمق‌بخشي و تثبيت ايمان در آنها شوند</w:t>
      </w:r>
      <w:r w:rsidRPr="00E36217">
        <w:rPr>
          <w:rFonts w:ascii="Times New Roman" w:eastAsia="Times New Roman" w:hAnsi="Times New Roman" w:cs="B Nazanin"/>
          <w:sz w:val="28"/>
          <w:szCs w:val="28"/>
        </w:rPr>
        <w:t xml:space="preserve">. </w:t>
      </w:r>
      <w:r w:rsidRPr="00E36217">
        <w:rPr>
          <w:rFonts w:ascii="Times New Roman" w:eastAsia="Times New Roman" w:hAnsi="Times New Roman" w:cs="B Nazanin"/>
          <w:sz w:val="28"/>
          <w:szCs w:val="28"/>
          <w:rtl/>
        </w:rPr>
        <w:t>همچنين آموزش‌هاي ديني در صورت آشنايي بزرگ‌سال با منطق تفكر كودك و سخن گفتن در سطح فهم او به ويژه در جايي كه كودك، خود، شروع‌كننده طرح مباحث ديني است، در تثبيت و عمق‌بخشي ايمان مؤثر است. در مجموع، تمايزيافتگي ايمان و مؤلفه‌هاي آن در دوره كودكي دوم از طريق درك مصاديق محسوس ايمان بزرگ‌سال پديدار مي‌شود. قوه خيال در مرتبه بعد، به مصاديق درك شده انسجام مي‌بخشد. مي‌توان اين فرض را پذيرفت كه اولين ساخت ايماني كه حاصل تصاوير ماندگار ناشي از تعامل مطلوب بزرگ‌سالان با كودك است، در اين مرحله تشكيل مي‌شود. آنچه اين سطح از تمايزيافتگي و انسجام را در اين مرحله تهديد مي‌كند، شيوه نامطلوب تعامل والدين با كودك است. والدين در صورت فراهم نكردن مشاركت كودك در مشاهده جنبه‌هاي محسوس ايمان يا تأييد نكردن آن، شكل‌گيري ايمان را با چالش مواجه مي‌سازند. تفاوت نگاه ديني با نگاه روان‌شناختي نيز در اين مرحله در ناحيه تبيين‌ها ظاهر مي‌شود، نه در ناحيه مشاهدات و توصيف‌ها؛ چون در ناحيه آنچه مشاهده و توصيف مي‌شود، مشابهت زيادي ديده مي‌شود. براي مثال، در روايت ذكر شده است كه كودك در اين گستره سني، مفهوم رازقيت را درك مي‌كند و آن را به والدين نسبت مي‌دهد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پيامبر‌ اكرم صلي الله عليه و آله مي‌فرمايد</w:t>
      </w:r>
      <w:r w:rsidRPr="00E36217">
        <w:rPr>
          <w:rFonts w:ascii="Times New Roman" w:eastAsia="Times New Roman" w:hAnsi="Times New Roman" w:cs="B Nazanin"/>
          <w:sz w:val="28"/>
          <w:szCs w:val="28"/>
        </w:rPr>
        <w:t>: «</w:t>
      </w:r>
      <w:r w:rsidRPr="00E36217">
        <w:rPr>
          <w:rFonts w:ascii="Times New Roman" w:eastAsia="Times New Roman" w:hAnsi="Times New Roman" w:cs="B Nazanin"/>
          <w:sz w:val="28"/>
          <w:szCs w:val="28"/>
          <w:rtl/>
        </w:rPr>
        <w:t>احبوا الصبيان وارحموهُم فاذا وعدتموهم فَفُوا لهم فانَّهم لايرونَ الا اَنَّكم ترزقونهم</w:t>
      </w:r>
      <w:r w:rsidRPr="00E36217">
        <w:rPr>
          <w:rFonts w:ascii="Times New Roman" w:eastAsia="Times New Roman" w:hAnsi="Times New Roman" w:cs="B Nazanin"/>
          <w:sz w:val="28"/>
          <w:szCs w:val="28"/>
        </w:rPr>
        <w:t>».</w:t>
      </w:r>
      <w:hyperlink r:id="rId17" w:anchor="book-footnottext-1" w:history="1">
        <w:r w:rsidRPr="00E36217">
          <w:rPr>
            <w:rFonts w:ascii="Times New Roman" w:eastAsia="Times New Roman" w:hAnsi="Times New Roman" w:cs="B Nazanin"/>
            <w:color w:val="0000FF"/>
            <w:sz w:val="28"/>
            <w:szCs w:val="28"/>
            <w:u w:val="single"/>
          </w:rPr>
          <w:t>1</w:t>
        </w:r>
      </w:hyperlink>
      <w:r w:rsidRPr="00E36217">
        <w:rPr>
          <w:rFonts w:ascii="Times New Roman" w:eastAsia="Times New Roman" w:hAnsi="Times New Roman" w:cs="B Nazanin"/>
          <w:sz w:val="28"/>
          <w:szCs w:val="28"/>
        </w:rPr>
        <w:t xml:space="preserve"> (</w:t>
      </w:r>
      <w:r w:rsidRPr="00E36217">
        <w:rPr>
          <w:rFonts w:ascii="Times New Roman" w:eastAsia="Times New Roman" w:hAnsi="Times New Roman" w:cs="B Nazanin"/>
          <w:sz w:val="28"/>
          <w:szCs w:val="28"/>
          <w:rtl/>
        </w:rPr>
        <w:t>حر</w:t>
      </w:r>
      <w:r w:rsidRPr="00E36217">
        <w:rPr>
          <w:rFonts w:ascii="Calibri" w:eastAsia="Times New Roman" w:hAnsi="Calibri" w:cs="Calibri" w:hint="cs"/>
          <w:sz w:val="28"/>
          <w:szCs w:val="28"/>
          <w:rtl/>
        </w:rPr>
        <w:t> </w:t>
      </w:r>
      <w:r w:rsidRPr="00E36217">
        <w:rPr>
          <w:rFonts w:ascii="Times New Roman" w:eastAsia="Times New Roman" w:hAnsi="Times New Roman" w:cs="B Nazanin" w:hint="cs"/>
          <w:sz w:val="28"/>
          <w:szCs w:val="28"/>
          <w:rtl/>
        </w:rPr>
        <w:t>عاملي،</w:t>
      </w:r>
      <w:r w:rsidRPr="00E36217">
        <w:rPr>
          <w:rFonts w:ascii="Times New Roman" w:eastAsia="Times New Roman" w:hAnsi="Times New Roman" w:cs="B Nazanin"/>
          <w:sz w:val="28"/>
          <w:szCs w:val="28"/>
          <w:rtl/>
        </w:rPr>
        <w:t xml:space="preserve"> </w:t>
      </w:r>
      <w:r w:rsidRPr="00E36217">
        <w:rPr>
          <w:rFonts w:ascii="Times New Roman" w:eastAsia="Times New Roman" w:hAnsi="Times New Roman" w:cs="B Nazanin" w:hint="cs"/>
          <w:sz w:val="28"/>
          <w:szCs w:val="28"/>
          <w:rtl/>
        </w:rPr>
        <w:t>ج</w:t>
      </w:r>
      <w:r w:rsidRPr="00E36217">
        <w:rPr>
          <w:rFonts w:ascii="Times New Roman" w:eastAsia="Times New Roman" w:hAnsi="Times New Roman" w:cs="B Nazanin"/>
          <w:sz w:val="28"/>
          <w:szCs w:val="28"/>
          <w:rtl/>
        </w:rPr>
        <w:t>15: 201</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 xml:space="preserve">اين بيان با آنچه از مصاحبه با كودكان به دست مي‌آيد كه كودكان صفات الهي را ابتدا به انسان و آن‌گاه به خدا يا منبعي روحاني نسبت مي‌دهند، تطابق دارد. پياژه در تبيين اين پديده آن را ناشي از حاكميت بلامنازع قوه خيال در اين دوره مي‌داند و معتقد مي‌شود با جانشيني الگوي تفكر منطقي، اين استناد به منبع روحاني نيز از بين مي‌رود. در قبال اين تبيين، مي‌توان اين پديده را به شكل‌ ديگري نيز تبيين كرد. ممكن است اين پديده را به فطرت نسبت داد و چنين بيان كرد كه فطرت در اين مرحله در قالب درك موجودي كه داراي علم و قدرت مطلق است يا رازق و سازنده اشياست، ظاهر مي‌شود. اين درك در تعامل با سطح شناختي اين مرحله سبب مي‌شود كودك ابتدا اين صفات را به انسان و به تدريج، به خدا يا منبع روحاني نسبت دهد. اين وضعيت برخلاف ديدگاه پياژه و همان‌گونه كه مشاهدات نشان مي‌دهد، در دوره كودكي سوم و نوجواني استمرار مي‌يابد و در تعامل با الگوي تفكر عيني و انتزاعي به شكل‌هاي ديگري متجلي مي‌شود. همچنين تفاوت‌ها در ناحيه استنباط توصيه‌هاي آموزشي و تربيتي ظاهر مي‌شود. روان‌شناسان رشد ديني بر اساس اين‌كه كودك، تصور صحيحي از </w:t>
      </w:r>
      <w:r w:rsidRPr="00E36217">
        <w:rPr>
          <w:rFonts w:ascii="Times New Roman" w:eastAsia="Times New Roman" w:hAnsi="Times New Roman" w:cs="B Nazanin"/>
          <w:sz w:val="28"/>
          <w:szCs w:val="28"/>
          <w:rtl/>
        </w:rPr>
        <w:lastRenderedPageBreak/>
        <w:t>درك مفاهيم ديني تا زمان دست‌يابي به تفكر انتزاعي ندارد، پيشنهاد مي‌كنند آموزش‌هاي ديني تا زمان دست‌يابي به تفكر انتزاعي به تأخير انداخته شود</w:t>
      </w:r>
      <w:r w:rsidRPr="00E36217">
        <w:rPr>
          <w:rFonts w:ascii="Times New Roman" w:eastAsia="Times New Roman" w:hAnsi="Times New Roman" w:cs="B Nazanin"/>
          <w:sz w:val="28"/>
          <w:szCs w:val="28"/>
        </w:rPr>
        <w:t xml:space="preserve">. </w:t>
      </w:r>
      <w:r w:rsidRPr="00E36217">
        <w:rPr>
          <w:rFonts w:ascii="Times New Roman" w:eastAsia="Times New Roman" w:hAnsi="Times New Roman" w:cs="B Nazanin"/>
          <w:sz w:val="28"/>
          <w:szCs w:val="28"/>
          <w:rtl/>
        </w:rPr>
        <w:t>اين استنباط همان‏گونه كه توضيح داده شد، با مفاد روايات هم‌خواني ندارد</w:t>
      </w:r>
      <w:r w:rsidRPr="00E36217">
        <w:rPr>
          <w:rFonts w:ascii="Times New Roman" w:eastAsia="Times New Roman" w:hAnsi="Times New Roman" w:cs="B Nazanin"/>
          <w:sz w:val="28"/>
          <w:szCs w:val="28"/>
        </w:rPr>
        <w:t xml:space="preserve">. </w:t>
      </w:r>
      <w:r w:rsidRPr="00E36217">
        <w:rPr>
          <w:rFonts w:ascii="Times New Roman" w:eastAsia="Times New Roman" w:hAnsi="Times New Roman" w:cs="B Nazanin"/>
          <w:sz w:val="28"/>
          <w:szCs w:val="28"/>
          <w:rtl/>
        </w:rPr>
        <w:t>مفاد روايات بر اين مطلب دلالت دارد كه آموزش ديني بايد مبتني برحصول شناخت باشد، ولي مراد از سطح‌شناختي موردنظر آنها، يك سطح شناختي كاملاً رشديافته نيست. سطح شناختي در دوره كودكي داراي مراتبي است كه متناسب با آنها بايد تكاليف ديني را آموزش داد. به علاوه، در برخي موارد، در روايات به آموزش‌هايي توصيه مي‌شود كه مي‌دانيم فراتر از سطح شناختي كودك است</w:t>
      </w:r>
      <w:r w:rsidRPr="00E36217">
        <w:rPr>
          <w:rFonts w:ascii="Times New Roman" w:eastAsia="Times New Roman" w:hAnsi="Times New Roman" w:cs="B Nazanin"/>
          <w:sz w:val="28"/>
          <w:szCs w:val="28"/>
        </w:rPr>
        <w:t xml:space="preserve">. </w:t>
      </w:r>
      <w:r w:rsidRPr="00E36217">
        <w:rPr>
          <w:rFonts w:ascii="Times New Roman" w:eastAsia="Times New Roman" w:hAnsi="Times New Roman" w:cs="B Nazanin"/>
          <w:sz w:val="28"/>
          <w:szCs w:val="28"/>
          <w:rtl/>
        </w:rPr>
        <w:t>گويا حضور اين گزاره‌ها و مفاهيم در حافظه شنيداري داراي تأثيراتي است كه يادگيري آنها را در زمان بعد تسهيل مي‌كند</w:t>
      </w:r>
      <w:r w:rsidRPr="00E36217">
        <w:rPr>
          <w:rFonts w:ascii="Times New Roman" w:eastAsia="Times New Roman" w:hAnsi="Times New Roman" w:cs="B Nazanin"/>
          <w:sz w:val="28"/>
          <w:szCs w:val="28"/>
        </w:rPr>
        <w:t xml:space="preserve">. </w:t>
      </w:r>
    </w:p>
    <w:p w:rsidR="0022062A" w:rsidRPr="00E36217" w:rsidRDefault="005F77A0" w:rsidP="00E36217">
      <w:pPr>
        <w:bidi/>
        <w:spacing w:after="0" w:line="240" w:lineRule="auto"/>
        <w:rPr>
          <w:rFonts w:ascii="Times New Roman" w:eastAsia="Times New Roman" w:hAnsi="Times New Roman" w:cs="B Nazanin"/>
          <w:sz w:val="28"/>
          <w:szCs w:val="28"/>
        </w:rPr>
      </w:pPr>
      <w:r w:rsidRPr="00E36217">
        <w:rPr>
          <w:rFonts w:ascii="Times New Roman" w:eastAsia="Times New Roman" w:hAnsi="Times New Roman" w:cs="B Nazanin"/>
          <w:sz w:val="28"/>
          <w:szCs w:val="28"/>
        </w:rPr>
        <w:pict>
          <v:rect id="_x0000_i1028" style="width:0;height:1.5pt" o:hralign="right" o:hrstd="t" o:hr="t" fillcolor="#a0a0a0" stroked="f"/>
        </w:pict>
      </w:r>
    </w:p>
    <w:p w:rsidR="0022062A" w:rsidRPr="00E36217" w:rsidRDefault="005F77A0" w:rsidP="00E36217">
      <w:pPr>
        <w:bidi/>
        <w:spacing w:after="0" w:line="240" w:lineRule="auto"/>
        <w:rPr>
          <w:rFonts w:ascii="Times New Roman" w:eastAsia="Times New Roman" w:hAnsi="Times New Roman" w:cs="B Nazanin"/>
          <w:sz w:val="28"/>
          <w:szCs w:val="28"/>
        </w:rPr>
      </w:pPr>
      <w:hyperlink r:id="rId18" w:anchor="book-footnot-1" w:history="1">
        <w:r w:rsidR="0022062A" w:rsidRPr="00E36217">
          <w:rPr>
            <w:rFonts w:ascii="Times New Roman" w:eastAsia="Times New Roman" w:hAnsi="Times New Roman" w:cs="B Nazanin"/>
            <w:color w:val="0000FF"/>
            <w:sz w:val="28"/>
            <w:szCs w:val="28"/>
            <w:u w:val="single"/>
          </w:rPr>
          <w:t xml:space="preserve">1. </w:t>
        </w:r>
        <w:r w:rsidR="0022062A" w:rsidRPr="00E36217">
          <w:rPr>
            <w:rFonts w:ascii="Times New Roman" w:eastAsia="Times New Roman" w:hAnsi="Times New Roman" w:cs="B Nazanin"/>
            <w:color w:val="0000FF"/>
            <w:sz w:val="28"/>
            <w:szCs w:val="28"/>
            <w:u w:val="single"/>
            <w:rtl/>
          </w:rPr>
          <w:t>كودكان را دوست بداريد و به آنان اظهار محبت كنيد؛ پس اگر وعده‌اي داديد، به آن وفا كنيد، زيرا آنان روزي خود را به دست شما مي‌بينند</w:t>
        </w:r>
        <w:r w:rsidR="0022062A" w:rsidRPr="00E36217">
          <w:rPr>
            <w:rFonts w:ascii="Times New Roman" w:eastAsia="Times New Roman" w:hAnsi="Times New Roman" w:cs="B Nazanin"/>
            <w:color w:val="0000FF"/>
            <w:sz w:val="28"/>
            <w:szCs w:val="28"/>
            <w:u w:val="single"/>
          </w:rPr>
          <w:t>.</w:t>
        </w:r>
      </w:hyperlink>
    </w:p>
    <w:p w:rsidR="00DB63AA" w:rsidRPr="00E36217" w:rsidRDefault="00DB63AA" w:rsidP="00E36217">
      <w:pPr>
        <w:bidi/>
        <w:spacing w:before="100" w:beforeAutospacing="1" w:after="100" w:afterAutospacing="1" w:line="240" w:lineRule="auto"/>
        <w:outlineLvl w:val="3"/>
        <w:rPr>
          <w:rFonts w:ascii="Times New Roman" w:eastAsia="Times New Roman" w:hAnsi="Times New Roman" w:cs="B Nazanin"/>
          <w:b/>
          <w:bCs/>
          <w:sz w:val="28"/>
          <w:szCs w:val="28"/>
        </w:rPr>
      </w:pPr>
      <w:r w:rsidRPr="00E36217">
        <w:rPr>
          <w:rFonts w:ascii="Times New Roman" w:eastAsia="Times New Roman" w:hAnsi="Times New Roman" w:cs="B Nazanin"/>
          <w:b/>
          <w:bCs/>
          <w:sz w:val="28"/>
          <w:szCs w:val="28"/>
          <w:rtl/>
        </w:rPr>
        <w:t>كودكي سوم: ايمان آگاهانه ـ داستاني ـ لفظي (شكل‌گيري مؤلفه‌هاي ايمان در شكلي متمايز و تاحدودي منسجم</w:t>
      </w:r>
      <w:r w:rsidRPr="00E36217">
        <w:rPr>
          <w:rFonts w:ascii="Times New Roman" w:eastAsia="Times New Roman" w:hAnsi="Times New Roman" w:cs="B Nazanin"/>
          <w:b/>
          <w:bCs/>
          <w:sz w:val="28"/>
          <w:szCs w:val="28"/>
        </w:rPr>
        <w:t>)</w:t>
      </w:r>
    </w:p>
    <w:p w:rsidR="00DB63AA" w:rsidRPr="00E36217" w:rsidRDefault="00DB63AA" w:rsidP="00E36217">
      <w:pPr>
        <w:bidi/>
        <w:spacing w:after="0" w:line="240" w:lineRule="auto"/>
        <w:rPr>
          <w:rFonts w:ascii="Times New Roman" w:eastAsia="Times New Roman" w:hAnsi="Times New Roman" w:cs="B Nazanin"/>
          <w:sz w:val="28"/>
          <w:szCs w:val="28"/>
        </w:rPr>
      </w:pPr>
      <w:r w:rsidRPr="00E36217">
        <w:rPr>
          <w:rFonts w:ascii="Times New Roman" w:eastAsia="Times New Roman" w:hAnsi="Times New Roman" w:cs="B Nazanin"/>
          <w:sz w:val="28"/>
          <w:szCs w:val="28"/>
          <w:rtl/>
        </w:rPr>
        <w:t>توانايي حفظ تجربه‏هاي زندگي و انسجام‌بخشي به معاني آنها در قالب داستان كه حاصل دست‌يابي به الگوي تفكر عيني است و ميل به پيوند يافتن با گروه و اجتماع ايماني مربوط به او و تلاش براي آگاهي از داستان زندگي آنها، در كنار تقليل يافتن خودمحوري شناختي و توانايي حفظ ارزش‌ها و ظهور اراده مي‌تواند تحول در ايمان و مؤلفه‌هاي آن را در دوره كودكي سوم توضيح دهد. در اين مرحله، كودك، خدايي را در ذهن خود خلق مي‌كند كه ويژگي‌هاي مادي‌انگارانه كمتري دارد. خداوند در ذهن كودك، موجودي فوق انساني و به تدريج، فوق طبيعي تصور مي‌شود. كودك تلاش مي‌كند از تصورات خيالي درباره خدا فاصله بگيرد و تصويري مشابه تصويري رايج بين بزرگ‌سالان از خدا و صفات او ارائه دهد. استناد اشيا به خدا يا منبع روحاني در اين مرحله ادامه مي‌يابد و كودك در كنار ساختن جهان‌بيني مادي، ساختن جهان‌بيني ديني را نيز استمرار مي‌بخشد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زماني كه كودك، خدا را تصور مي‌كند و از او خواسته مي‌شود احساسات خود را نسبت به خدا گزارش كند، وي از تجربه احساساتي چون احساس خوشي، خوبي و حتي احساس آرامش خبر مي‌دهد. برخي بزرگ‌سالان كه تجربه‏هاي دوران كودكي خود را به ياد مي‌آورند، از احساسات معنوي ماندگار و بسيار لذت‌بخش سخن مي‌گويند</w:t>
      </w:r>
      <w:r w:rsidRPr="00E36217">
        <w:rPr>
          <w:rFonts w:ascii="Times New Roman" w:eastAsia="Times New Roman" w:hAnsi="Times New Roman" w:cs="B Nazanin"/>
          <w:sz w:val="28"/>
          <w:szCs w:val="28"/>
        </w:rPr>
        <w:t xml:space="preserve">. </w:t>
      </w:r>
      <w:r w:rsidRPr="00E36217">
        <w:rPr>
          <w:rFonts w:ascii="Times New Roman" w:eastAsia="Times New Roman" w:hAnsi="Times New Roman" w:cs="B Nazanin"/>
          <w:sz w:val="28"/>
          <w:szCs w:val="28"/>
          <w:rtl/>
        </w:rPr>
        <w:t xml:space="preserve">درك كودك از ارتباط با خدا به ويژه در اواخر اين دوره به نحو چشم‌گيري متحول مي‌شوند و ممكن است از دعا به عنوان ابزار برقراري ارتباط صميمانه با خدا ياد كنند. انگيزه كودك در پيروي از دستورهاي ديني، خاستگاهي ديگر پيروانه دارد. كودك به اين خاطر از دستورهاي ديني پيروي مي‌كند كه تمايل دارد تا آنچه را در جامعه و گروه ايماني مربوط به او وجود دارد، از آن خود كند و از اين طريق به جامعه و گروه ايماني مربوط بپيوندد. پيوند يافتن كودك به جامعه ايماني و تلاش براي دريافت معاني از دل داستان‌ها، حكايت‌ها، آيين‌ها و آداب و رسوم مربوط به آن جامعه سبب شكل‌گيري ايمانِ موجود در جامعه در وي مي‌شود. آموزش متعهدانه و </w:t>
      </w:r>
      <w:r w:rsidRPr="00E36217">
        <w:rPr>
          <w:rFonts w:ascii="Times New Roman" w:eastAsia="Times New Roman" w:hAnsi="Times New Roman" w:cs="B Nazanin"/>
          <w:sz w:val="28"/>
          <w:szCs w:val="28"/>
          <w:rtl/>
        </w:rPr>
        <w:lastRenderedPageBreak/>
        <w:t>حضور بزرگ‌سال آگاه به معارف ديني در كنار كودكان مي‌تواند به ايمان عرفي و خام متجلي شده در چارچوب فرهنگي جامعه، عمق ‌ببخشد و تحول در ايمان را ميسر سازد. آموزش متعهدانه به كودك كمك مي‌كند تا بتواند تعارض‏هاي موجود بين جهان‌بيني مادي و ديني را حل كند و موفق به ساختن توأمان جهان‌بيني مادي و ديني شود. محدوديتي كه در اكتساب ايمان در اين مرحله وجود دارد، اين است كه فهم كودك از معارف ديني، داستان‌ها، حكايت‌ها و آيين‌ها، فهمي لفظي است. مراد از فهم لفظي اين است كه كودك، مفهوم نمادها را در ارتباط با مصاديق محسوس آنها درك مي‌كند</w:t>
      </w:r>
      <w:r w:rsidRPr="00E36217">
        <w:rPr>
          <w:rFonts w:ascii="Times New Roman" w:eastAsia="Times New Roman" w:hAnsi="Times New Roman" w:cs="B Nazanin"/>
          <w:sz w:val="28"/>
          <w:szCs w:val="28"/>
        </w:rPr>
        <w:t xml:space="preserve">. </w:t>
      </w:r>
      <w:r w:rsidRPr="00E36217">
        <w:rPr>
          <w:rFonts w:ascii="Times New Roman" w:eastAsia="Times New Roman" w:hAnsi="Times New Roman" w:cs="B Nazanin"/>
          <w:sz w:val="28"/>
          <w:szCs w:val="28"/>
          <w:rtl/>
        </w:rPr>
        <w:t>بنابراين، نمي‌تواند مفهوم موردنظر را با عمق و گستره‌اي كه دارد، درك كند</w:t>
      </w:r>
      <w:r w:rsidRPr="00E36217">
        <w:rPr>
          <w:rFonts w:ascii="Times New Roman" w:eastAsia="Times New Roman" w:hAnsi="Times New Roman" w:cs="B Nazanin"/>
          <w:sz w:val="28"/>
          <w:szCs w:val="28"/>
        </w:rPr>
        <w:t xml:space="preserve">. </w:t>
      </w:r>
      <w:r w:rsidRPr="00E36217">
        <w:rPr>
          <w:rFonts w:ascii="Times New Roman" w:eastAsia="Times New Roman" w:hAnsi="Times New Roman" w:cs="B Nazanin"/>
          <w:sz w:val="28"/>
          <w:szCs w:val="28"/>
          <w:rtl/>
        </w:rPr>
        <w:t>همچنين درك لفظي سبب مي‌شود نتواند از منظر و جايگاهي بالاتر درباره تجربه‏ها و وقايع زندگي بينديشد و گزاره‌هاي كلي‌تر را استنباط كند</w:t>
      </w:r>
      <w:r w:rsidRPr="00E36217">
        <w:rPr>
          <w:rFonts w:ascii="Times New Roman" w:eastAsia="Times New Roman" w:hAnsi="Times New Roman" w:cs="B Nazanin"/>
          <w:sz w:val="28"/>
          <w:szCs w:val="28"/>
        </w:rPr>
        <w:t xml:space="preserve">. </w:t>
      </w:r>
      <w:r w:rsidRPr="00E36217">
        <w:rPr>
          <w:rFonts w:ascii="Times New Roman" w:eastAsia="Times New Roman" w:hAnsi="Times New Roman" w:cs="B Nazanin"/>
          <w:sz w:val="28"/>
          <w:szCs w:val="28"/>
          <w:rtl/>
        </w:rPr>
        <w:t>چنان‌كه تحقيقات نشان مي‌دهد، چه بسا كودك، مفاهيم را طبق امور دلخواه خود تفسير كند. در مجموع، در اين مرحله، درك مؤلفه‌هاي ايمان به نحوه چشم‌گيري نسبت به مرحله قبل متحول مي‌شود، اما ارتباط دادن اين مؤلفه‌ها با هم و دست‌يابي به درك كلي كه منجر به تصميمي معنادار در زندگي ‌شود، در اين مرحله ظاهر نمي‌شود. اين بدين معناست كه تمايز و انسجام‌يافتگي در ناحيه مؤلفه‌هاي ايمان تا حدودي ظاهر مي‌شود، ولي تحول در ايمان به مراحل بعد زندگي موكول مي‌شود. تحول در ايمان، نيازمند دركي كلي از خود، خدا و جهان و ارتباط دادن اين عناصر به هم به گونه‌اي است كه مبدأ غايت و برنامه زندگي را براي وي تعريف كند. بررسي تطبيقي مفاد آيات و روايات با يافته‌هاي روان‌شناختي حاكي از مواردي از همساني و هماهنگي و نيز مواردي از اختلاف است. از آنجا كه موارد مشتمل بر اختلاف بين دو ديدگاه، بين اين مرحله و دو مرحله بعدي، مشترك است، اين اختلافات در انتهاي مبحث مرحله پنجم ذكر مي‌شود. موارد همساني و هماهنگي مفاد روايات و يافته‌هاي روان‌شناختي در اين است كه روايات از اين مرحله به عنوان مرحله ضعف ـ فرمان‏برداري ـ تأديب ياد مي‌كنند. فرمان‏برداري با اين يافته روان‌شناختي تطابق دارد كه كودك در اين مرحله به تعلق يافتن به جامعه و گروه نزديك به او و از آن خود كردن داستان‌ها، آيين‌ها، حكايت‌هاي موجود در آن جامعه تمايل دارد. تأديب با اين يافته روان‌شناختي هماهنگ است كه آموزش در اين مرحله، تحول ايمان را ممكن مي‌سازد. ضعف با اين يافته روان‌شناختي هماهنگ است كه شناخت كودك از مفاهيم ناشي از شناختي لفظي است و كودك نمي‌تواند عمق و گستره مفاهيم را درك كند</w:t>
      </w:r>
      <w:r w:rsidRPr="00E36217">
        <w:rPr>
          <w:rFonts w:ascii="Times New Roman" w:eastAsia="Times New Roman" w:hAnsi="Times New Roman" w:cs="B Nazanin"/>
          <w:sz w:val="28"/>
          <w:szCs w:val="28"/>
        </w:rPr>
        <w:t xml:space="preserve">. </w:t>
      </w:r>
    </w:p>
    <w:p w:rsidR="00DB63AA" w:rsidRPr="00E36217" w:rsidRDefault="00DB63AA" w:rsidP="00E36217">
      <w:pPr>
        <w:bidi/>
        <w:spacing w:before="100" w:beforeAutospacing="1" w:after="100" w:afterAutospacing="1" w:line="240" w:lineRule="auto"/>
        <w:outlineLvl w:val="3"/>
        <w:rPr>
          <w:rFonts w:ascii="Times New Roman" w:eastAsia="Times New Roman" w:hAnsi="Times New Roman" w:cs="B Nazanin"/>
          <w:b/>
          <w:bCs/>
          <w:sz w:val="28"/>
          <w:szCs w:val="28"/>
        </w:rPr>
      </w:pPr>
      <w:r w:rsidRPr="00E36217">
        <w:rPr>
          <w:rFonts w:ascii="Times New Roman" w:eastAsia="Times New Roman" w:hAnsi="Times New Roman" w:cs="B Nazanin"/>
          <w:b/>
          <w:bCs/>
          <w:sz w:val="28"/>
          <w:szCs w:val="28"/>
          <w:rtl/>
        </w:rPr>
        <w:t>نوجواني:‌ تكوين اوليه هويت ايماني</w:t>
      </w:r>
    </w:p>
    <w:p w:rsidR="00DB63AA" w:rsidRPr="00E36217" w:rsidRDefault="00DB63AA" w:rsidP="00E36217">
      <w:pPr>
        <w:bidi/>
        <w:spacing w:after="0" w:line="240" w:lineRule="auto"/>
        <w:rPr>
          <w:rFonts w:ascii="Times New Roman" w:eastAsia="Times New Roman" w:hAnsi="Times New Roman" w:cs="B Nazanin"/>
          <w:sz w:val="28"/>
          <w:szCs w:val="28"/>
        </w:rPr>
      </w:pPr>
      <w:r w:rsidRPr="00E36217">
        <w:rPr>
          <w:rFonts w:ascii="Times New Roman" w:eastAsia="Times New Roman" w:hAnsi="Times New Roman" w:cs="B Nazanin"/>
          <w:sz w:val="28"/>
          <w:szCs w:val="28"/>
          <w:rtl/>
        </w:rPr>
        <w:t xml:space="preserve">فرآيندهاي هويت‌يابي و شناخت خود به عنوان فردي مجزا، ظرفيت انديشيدن به روند زندگي از جايگاهي بالاتر و دست‌يابي به ديدگاه بين شخصي دوسويه در تعامل با انتظارات اجتماعي گوناگون، براي نوجواني كه خدا در زندگي او حضوري چشم‌گير دارد، نويدبخش تشرفِ نوجوان به اولين هويت ايماني است. در اين مرحله، شناخت نوجوان از خداوند دچار چند تحول اساسي مي‌شود:‌ نوجوان، خدايي را در ذهن خود خلق مي‌كند كه از عناصر عيني و مادي رها شده است و به صورت انتزاعي و مجرد درك مي‌شود. خداوند در ذهن نوجوان به عنوان موجودي ناظر بر شخصيت لحاظ مي‌شود كه مي‌تواند فرد و اعماق وجود او را بشناسد، او را تأييد كند، متضمن </w:t>
      </w:r>
      <w:r w:rsidRPr="00E36217">
        <w:rPr>
          <w:rFonts w:ascii="Times New Roman" w:eastAsia="Times New Roman" w:hAnsi="Times New Roman" w:cs="B Nazanin"/>
          <w:sz w:val="28"/>
          <w:szCs w:val="28"/>
          <w:rtl/>
        </w:rPr>
        <w:lastRenderedPageBreak/>
        <w:t>ابديّت وجود او باشد و عطش مذهبي او را سيراب كند. آگاهي از خدا، خود و جهان كه منجر به تعيين مبدأ، غايت و برنامه زندگي مي‌شود، در اواخر اين دوره براي نوجوان ميسر مي‌شود. نوجوان مي‌تواند رضايت الهي را در انجام اعمال در نظر بگيرد، اما اين بدين معنا نيست كه انگيزه عمل ايماني به طور كامل از خاستگاه بيروني خود رهايي ‌يافته است. تجربه احساس ايماني به طور چشم‌گيري متحول مي‌شود. وي مي‌تواند اميال و احساسات ديني خود را با اميال و احساسات ديگران مقايسه و ارزش‌گذاري كند، خود را به آنها متعهد سازد و وفاداري خود را به آنها اعلام دارد. ميل به ارتباط به خدا و تجربه احساس ايماني ممكن است به يك عطش و جست‌وجوي جدّي تبديل شود و حتي شكل افراطي به خود بگيرد. در مجموع، دوره نوجواني، دوره‌اي است كه فرد با اولين چالش تكوين هويت ايماني مواجه مي‌شود و در شرايط مطلوب اجتماعي و روابط مطلوب شخصي ممكن است توقع داشته باشيم هويت ايماني در نوجوان پديدار شود</w:t>
      </w:r>
      <w:r w:rsidRPr="00E36217">
        <w:rPr>
          <w:rFonts w:ascii="Times New Roman" w:eastAsia="Times New Roman" w:hAnsi="Times New Roman" w:cs="B Nazanin"/>
          <w:sz w:val="28"/>
          <w:szCs w:val="28"/>
        </w:rPr>
        <w:t xml:space="preserve">. </w:t>
      </w:r>
      <w:r w:rsidRPr="00E36217">
        <w:rPr>
          <w:rFonts w:ascii="Times New Roman" w:eastAsia="Times New Roman" w:hAnsi="Times New Roman" w:cs="B Nazanin"/>
          <w:sz w:val="28"/>
          <w:szCs w:val="28"/>
          <w:rtl/>
        </w:rPr>
        <w:t>با اين فرض كه نوجوان با پرسش‌هاي اساسي از جنس پرسش‌هاي ايماني درگير شود، شواهد را بررسي كند و در چارچوب منطقي درباره آنها به تأمل بنشيند، چالش‌هاي تكوين اوليه هويت ايماني را از سر بگذراند و به هويت ايماني دست يابد؛ اين هويت با محدوديت‌هاي فراواني همراه است. مهم‌ترين ويژگي آن، تزلزل است. چنين هويت ايماني ممكن است به سرعت با ديگر هويت‌هاي ارائه شده از سوي گروه‌ها و دسته‌هاي جذاب و مهم، جابه‏جا شود</w:t>
      </w:r>
      <w:r w:rsidRPr="00E36217">
        <w:rPr>
          <w:rFonts w:ascii="Times New Roman" w:eastAsia="Times New Roman" w:hAnsi="Times New Roman" w:cs="B Nazanin"/>
          <w:sz w:val="28"/>
          <w:szCs w:val="28"/>
        </w:rPr>
        <w:t xml:space="preserve">. </w:t>
      </w:r>
    </w:p>
    <w:p w:rsidR="001B6E5A" w:rsidRPr="00E36217" w:rsidRDefault="001B6E5A" w:rsidP="00E36217">
      <w:pPr>
        <w:bidi/>
        <w:spacing w:before="100" w:beforeAutospacing="1" w:after="100" w:afterAutospacing="1" w:line="240" w:lineRule="auto"/>
        <w:outlineLvl w:val="3"/>
        <w:rPr>
          <w:rFonts w:ascii="Times New Roman" w:eastAsia="Times New Roman" w:hAnsi="Times New Roman" w:cs="B Nazanin"/>
          <w:b/>
          <w:bCs/>
          <w:sz w:val="28"/>
          <w:szCs w:val="28"/>
        </w:rPr>
      </w:pPr>
      <w:r w:rsidRPr="00E36217">
        <w:rPr>
          <w:rFonts w:ascii="Times New Roman" w:eastAsia="Times New Roman" w:hAnsi="Times New Roman" w:cs="B Nazanin"/>
          <w:b/>
          <w:bCs/>
          <w:sz w:val="28"/>
          <w:szCs w:val="28"/>
          <w:rtl/>
        </w:rPr>
        <w:t>آغاز جواني:‌ ايمان استدلالي ـ خودمختارانه و با ثبات نسبي (بازسازي ايمان اوليه تكوين‌يافته در دوره نوجواني</w:t>
      </w:r>
      <w:r w:rsidRPr="00E36217">
        <w:rPr>
          <w:rFonts w:ascii="Times New Roman" w:eastAsia="Times New Roman" w:hAnsi="Times New Roman" w:cs="B Nazanin"/>
          <w:b/>
          <w:bCs/>
          <w:sz w:val="28"/>
          <w:szCs w:val="28"/>
        </w:rPr>
        <w:t>)</w:t>
      </w:r>
    </w:p>
    <w:p w:rsidR="001B6E5A" w:rsidRPr="00E36217" w:rsidRDefault="001B6E5A" w:rsidP="00E36217">
      <w:pPr>
        <w:bidi/>
        <w:spacing w:after="0" w:line="240" w:lineRule="auto"/>
        <w:rPr>
          <w:rFonts w:ascii="Times New Roman" w:eastAsia="Times New Roman" w:hAnsi="Times New Roman" w:cs="B Nazanin"/>
          <w:sz w:val="28"/>
          <w:szCs w:val="28"/>
        </w:rPr>
      </w:pPr>
      <w:r w:rsidRPr="00E36217">
        <w:rPr>
          <w:rFonts w:ascii="Times New Roman" w:eastAsia="Times New Roman" w:hAnsi="Times New Roman" w:cs="B Nazanin"/>
          <w:sz w:val="28"/>
          <w:szCs w:val="28"/>
          <w:rtl/>
        </w:rPr>
        <w:t>هويت ايماني تكوين‌يافته در دوره نوجواني در صورت مواجه نشدن با چالش‌ها و تعارض‏هايي كه نقايص آن را آشكار كند؛ ممكن است براي سال‌هاي متمادي استمرار داشته باشد و حتي آخرين مرحله ايماني باشد كه فرد به آن دست مي‌يابد. تغييرات اجتماعي و فرهنگي و ظهور تفكر انتقادي ممكن است با آشكار كردن تعارض‏هاي موجود در هويت ايماني دوره نوجواني، به بازسازي آن در شكلي استدلالي‌تر و باثبات‌تر منجر شود. جهان‌بيني الهي در اين فرآيند از شفافيت، تصريح و تعميق و پايداري بيشتري برخوردار مي‌شود. ايمان از خاستگاه عرفي خود رهايي مي‌يابد و فرد مسئوليت ايمان خود را مي‌پذيرد. تجربه احساس ايماني در شكلي عميق‌تر ظاهر مي‌شود. ارزش‌هاي ايماني با قطع ‌نظر از ديدگاه‌ها و انتظارات خانواده و گروه و ملت معتبر شمرده مي‌شود. آنچه بازسازي هويت ايماني را تهديد مي‌كند، اين است‌كه فرد نسبت به تفكر هوشيارانه خود دچار غرور شود يا نتواند تعارض‏هاي آشكار شده را حل كند يا نتواند وابستگي خود را به منابع حجيت‌دار بيروني قطع كند</w:t>
      </w:r>
      <w:r w:rsidRPr="00E36217">
        <w:rPr>
          <w:rFonts w:ascii="Times New Roman" w:eastAsia="Times New Roman" w:hAnsi="Times New Roman" w:cs="B Nazanin"/>
          <w:sz w:val="28"/>
          <w:szCs w:val="28"/>
        </w:rPr>
        <w:t xml:space="preserve">. </w:t>
      </w:r>
    </w:p>
    <w:p w:rsidR="009A04E2" w:rsidRPr="00E36217" w:rsidRDefault="009A04E2" w:rsidP="00E36217">
      <w:pPr>
        <w:bidi/>
        <w:spacing w:before="100" w:beforeAutospacing="1" w:after="100" w:afterAutospacing="1" w:line="240" w:lineRule="auto"/>
        <w:outlineLvl w:val="3"/>
        <w:rPr>
          <w:rFonts w:ascii="Times New Roman" w:eastAsia="Times New Roman" w:hAnsi="Times New Roman" w:cs="B Nazanin"/>
          <w:b/>
          <w:bCs/>
          <w:sz w:val="28"/>
          <w:szCs w:val="28"/>
        </w:rPr>
      </w:pPr>
      <w:r w:rsidRPr="00E36217">
        <w:rPr>
          <w:rFonts w:ascii="Times New Roman" w:eastAsia="Times New Roman" w:hAnsi="Times New Roman" w:cs="B Nazanin"/>
          <w:b/>
          <w:bCs/>
          <w:sz w:val="28"/>
          <w:szCs w:val="28"/>
          <w:rtl/>
        </w:rPr>
        <w:t>نتيجه بررسي‌ها در موضوع ارزيابي يافته‌هاي روان‌شناختي از منظر قرآن و روايات</w:t>
      </w:r>
    </w:p>
    <w:p w:rsidR="009A04E2" w:rsidRPr="00E36217" w:rsidRDefault="009A04E2" w:rsidP="00E36217">
      <w:pPr>
        <w:bidi/>
        <w:spacing w:after="0" w:line="240" w:lineRule="auto"/>
        <w:rPr>
          <w:rFonts w:ascii="Times New Roman" w:eastAsia="Times New Roman" w:hAnsi="Times New Roman" w:cs="B Nazanin"/>
          <w:sz w:val="28"/>
          <w:szCs w:val="28"/>
        </w:rPr>
      </w:pPr>
      <w:r w:rsidRPr="00E36217">
        <w:rPr>
          <w:rFonts w:ascii="Times New Roman" w:eastAsia="Times New Roman" w:hAnsi="Times New Roman" w:cs="B Nazanin"/>
          <w:sz w:val="28"/>
          <w:szCs w:val="28"/>
          <w:rtl/>
        </w:rPr>
        <w:t xml:space="preserve">متفكران مسلمان در بررسي‌هاي مشابه عمدتاً به مقايسه تك تك يافته‌هاي روان‌شناختي با مفاد آيات و روايات پرداخته‌اند. در اينجا علاوه بر بهره‌گيري از اين شيوه، تلاش شد از شيوه جديدي غير از مقايسه تك تك يافته‌هاي روان‌شناختي و ديني استفاده شود. در روش جديد سعي بر اين است كه ماهيت معرفت حاصل از </w:t>
      </w:r>
      <w:r w:rsidRPr="00E36217">
        <w:rPr>
          <w:rFonts w:ascii="Times New Roman" w:eastAsia="Times New Roman" w:hAnsi="Times New Roman" w:cs="B Nazanin"/>
          <w:sz w:val="28"/>
          <w:szCs w:val="28"/>
          <w:rtl/>
        </w:rPr>
        <w:lastRenderedPageBreak/>
        <w:t>بررسي‌هاي تحولي در باب مفاهيم ديني تعريف شود، خصلت‌هاي ذاتي اين‌گونه معرفت نشان داده شود و محدوديت‌هاي تحميلي از ناحيه پارادايم حاكم بر دانش روان‌شناسي مشخص شود تا بينشي كلي درباره نقاط قوت و ضعف نتايج بررسي‌هاي تحولي از منظري كلي حاصل شود. بر اين مبنا، در فصل چهارم پايان‌نامه، هر دو نوع ارزيابي در نظر گرفته شد كه به نتايج آن اشاره مي‌شود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t xml:space="preserve">1. </w:t>
      </w:r>
      <w:r w:rsidRPr="00E36217">
        <w:rPr>
          <w:rFonts w:ascii="Times New Roman" w:eastAsia="Times New Roman" w:hAnsi="Times New Roman" w:cs="B Nazanin"/>
          <w:sz w:val="28"/>
          <w:szCs w:val="28"/>
          <w:rtl/>
        </w:rPr>
        <w:t>نتايج بررسي‌هاي تحولي در باب مفاهيم ديني ناظر به انديشه‌ها و مفاهيمي است كه در روند تحول انسان، از مفاهيم ديني در چارچوب نظريه روان‌شناختي خاصي پديدار مي‌شود و تغييرات در درك مفاهيم ديني را در طول عمر نشان مي‌دهد. بر اساس اين تعريف از ماهيت نتايج بررسي‌هاي تحولي و مفروضات روان‌شناسان درباره علم و پژوهش مي‌توان ويژگي‌هاي زير را براي دانش حاصل از بررسي‌هاي تحولي در نظر گرفت</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t xml:space="preserve">1. </w:t>
      </w:r>
      <w:r w:rsidRPr="00E36217">
        <w:rPr>
          <w:rFonts w:ascii="Times New Roman" w:eastAsia="Times New Roman" w:hAnsi="Times New Roman" w:cs="B Nazanin"/>
          <w:sz w:val="28"/>
          <w:szCs w:val="28"/>
          <w:rtl/>
        </w:rPr>
        <w:t>تقليل‌گرايي؛</w:t>
      </w:r>
      <w:r w:rsidRPr="00E36217">
        <w:rPr>
          <w:rFonts w:ascii="Times New Roman" w:eastAsia="Times New Roman" w:hAnsi="Times New Roman" w:cs="B Nazanin"/>
          <w:sz w:val="28"/>
          <w:szCs w:val="28"/>
        </w:rPr>
        <w:br/>
        <w:t xml:space="preserve">2. </w:t>
      </w:r>
      <w:r w:rsidRPr="00E36217">
        <w:rPr>
          <w:rFonts w:ascii="Times New Roman" w:eastAsia="Times New Roman" w:hAnsi="Times New Roman" w:cs="B Nazanin"/>
          <w:sz w:val="28"/>
          <w:szCs w:val="28"/>
          <w:rtl/>
        </w:rPr>
        <w:t>پرداختن به علل طبيعي تحول و متغيرهاي قابل بررسي تجربي؛</w:t>
      </w:r>
      <w:r w:rsidRPr="00E36217">
        <w:rPr>
          <w:rFonts w:ascii="Times New Roman" w:eastAsia="Times New Roman" w:hAnsi="Times New Roman" w:cs="B Nazanin"/>
          <w:sz w:val="28"/>
          <w:szCs w:val="28"/>
        </w:rPr>
        <w:br/>
        <w:t xml:space="preserve">3. </w:t>
      </w:r>
      <w:r w:rsidRPr="00E36217">
        <w:rPr>
          <w:rFonts w:ascii="Times New Roman" w:eastAsia="Times New Roman" w:hAnsi="Times New Roman" w:cs="B Nazanin"/>
          <w:sz w:val="28"/>
          <w:szCs w:val="28"/>
          <w:rtl/>
        </w:rPr>
        <w:t xml:space="preserve">پرداختن به عللي كه جنبه مكانيكي و ماشيني دارد و غفلت از عوامل اختياري مؤثر در تحول ايمان؛ </w:t>
      </w:r>
      <w:r w:rsidRPr="00E36217">
        <w:rPr>
          <w:rFonts w:ascii="Times New Roman" w:eastAsia="Times New Roman" w:hAnsi="Times New Roman" w:cs="B Nazanin"/>
          <w:sz w:val="28"/>
          <w:szCs w:val="28"/>
        </w:rPr>
        <w:br/>
        <w:t xml:space="preserve">4. </w:t>
      </w:r>
      <w:r w:rsidRPr="00E36217">
        <w:rPr>
          <w:rFonts w:ascii="Times New Roman" w:eastAsia="Times New Roman" w:hAnsi="Times New Roman" w:cs="B Nazanin"/>
          <w:sz w:val="28"/>
          <w:szCs w:val="28"/>
          <w:rtl/>
        </w:rPr>
        <w:t>پديد آمدن ديدگاه‌هاي تحولي مختلف درباره يك مفهوم ديني برحسب نظريه‌هاي روان‌شناختي كه مفهوم ديني در چارچوب آن بررسي مي‌شود؛</w:t>
      </w:r>
      <w:r w:rsidRPr="00E36217">
        <w:rPr>
          <w:rFonts w:ascii="Times New Roman" w:eastAsia="Times New Roman" w:hAnsi="Times New Roman" w:cs="B Nazanin"/>
          <w:sz w:val="28"/>
          <w:szCs w:val="28"/>
        </w:rPr>
        <w:br/>
        <w:t xml:space="preserve">5. </w:t>
      </w:r>
      <w:r w:rsidRPr="00E36217">
        <w:rPr>
          <w:rFonts w:ascii="Times New Roman" w:eastAsia="Times New Roman" w:hAnsi="Times New Roman" w:cs="B Nazanin"/>
          <w:sz w:val="28"/>
          <w:szCs w:val="28"/>
          <w:rtl/>
        </w:rPr>
        <w:t xml:space="preserve">وابسته بودن اعتبار تفاسير به اعتبار نظريه‌ها؛ </w:t>
      </w:r>
      <w:r w:rsidRPr="00E36217">
        <w:rPr>
          <w:rFonts w:ascii="Times New Roman" w:eastAsia="Times New Roman" w:hAnsi="Times New Roman" w:cs="B Nazanin"/>
          <w:sz w:val="28"/>
          <w:szCs w:val="28"/>
        </w:rPr>
        <w:br/>
        <w:t xml:space="preserve">6. </w:t>
      </w:r>
      <w:r w:rsidRPr="00E36217">
        <w:rPr>
          <w:rFonts w:ascii="Times New Roman" w:eastAsia="Times New Roman" w:hAnsi="Times New Roman" w:cs="B Nazanin"/>
          <w:sz w:val="28"/>
          <w:szCs w:val="28"/>
          <w:rtl/>
        </w:rPr>
        <w:t>دست كم‌انگاشتن عواطف و تسلط رويكردشناختي؛</w:t>
      </w:r>
      <w:r w:rsidRPr="00E36217">
        <w:rPr>
          <w:rFonts w:ascii="Times New Roman" w:eastAsia="Times New Roman" w:hAnsi="Times New Roman" w:cs="B Nazanin"/>
          <w:sz w:val="28"/>
          <w:szCs w:val="28"/>
        </w:rPr>
        <w:br/>
        <w:t xml:space="preserve">7. </w:t>
      </w:r>
      <w:r w:rsidRPr="00E36217">
        <w:rPr>
          <w:rFonts w:ascii="Times New Roman" w:eastAsia="Times New Roman" w:hAnsi="Times New Roman" w:cs="B Nazanin"/>
          <w:sz w:val="28"/>
          <w:szCs w:val="28"/>
          <w:rtl/>
        </w:rPr>
        <w:t>كم‌اهميت انگاشتن برخي از ابعاد ادراكي انسان؛</w:t>
      </w:r>
      <w:r w:rsidRPr="00E36217">
        <w:rPr>
          <w:rFonts w:ascii="Times New Roman" w:eastAsia="Times New Roman" w:hAnsi="Times New Roman" w:cs="B Nazanin"/>
          <w:sz w:val="28"/>
          <w:szCs w:val="28"/>
        </w:rPr>
        <w:br/>
        <w:t xml:space="preserve">8. </w:t>
      </w:r>
      <w:r w:rsidRPr="00E36217">
        <w:rPr>
          <w:rFonts w:ascii="Times New Roman" w:eastAsia="Times New Roman" w:hAnsi="Times New Roman" w:cs="B Nazanin"/>
          <w:sz w:val="28"/>
          <w:szCs w:val="28"/>
          <w:rtl/>
        </w:rPr>
        <w:t>درخصوص مراحل ايمان، ديدگاه‌هاي روان‌شناختي تنها نيمي از واقعيت تحول در طول عمر را نشان مي‌دهد</w:t>
      </w:r>
      <w:r w:rsidRPr="00E36217">
        <w:rPr>
          <w:rFonts w:ascii="Times New Roman" w:eastAsia="Times New Roman" w:hAnsi="Times New Roman" w:cs="B Nazanin"/>
          <w:sz w:val="28"/>
          <w:szCs w:val="28"/>
        </w:rPr>
        <w:t xml:space="preserve">. </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توصيف‌ها و تبيين‌هاي روان‌شناختي، توصيف‌ها و تبيين‌هاي انتزاعي هستند كه بر مبناي تحول در الگوهاي شناخت يا الگوهاي استدلال اخلاقي و عاطفي ارائه مي‌شود و ناظر به بخشي از جريان تحول نيست. كه به تفاوت‌هاي فردي و تجربه‌هاي منحصر به فرد اشخاص مربوط مي‌شود</w:t>
      </w:r>
      <w:r w:rsidRPr="00E36217">
        <w:rPr>
          <w:rFonts w:ascii="Times New Roman" w:eastAsia="Times New Roman" w:hAnsi="Times New Roman" w:cs="B Nazanin"/>
          <w:sz w:val="28"/>
          <w:szCs w:val="28"/>
        </w:rPr>
        <w:t xml:space="preserve">. </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محقق با داشتن چنين بينشي درباره ماهيت بررسي‌هاي تحولي از مفاهيم ديني و با آگاهي از متون ديني مي‌تواند انتظارات منطقي را از انتظارات غير منطقي تمييز دهد و قبل از هر گونه ورودِ در بررسي تطبيقي تك‌تك يافته‌ها به ديدگاهي كلي در اين باره دست يابد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t xml:space="preserve">2. </w:t>
      </w:r>
      <w:r w:rsidRPr="00E36217">
        <w:rPr>
          <w:rFonts w:ascii="Times New Roman" w:eastAsia="Times New Roman" w:hAnsi="Times New Roman" w:cs="B Nazanin"/>
          <w:sz w:val="28"/>
          <w:szCs w:val="28"/>
          <w:rtl/>
        </w:rPr>
        <w:t>وقوع تحول و پديدايي مراحل متمايز سن‌محور در محدوده سني تولد تا حدود بيست‌‌ودو سالگي از مواردي است كه بررسي‌هاي تطبيقي بيانگر مشابهت يافته‌هاي روان‌شناختي با مفاد آيات و روايات است. بررسي مفاد آيات و روايات نشان مي‌دهد انسان از لحظه انعقاد نطفه تا تولد و از تولد تا مرگ و از مرگ تا زمان حساب‌رسي داراي حالات و مراحل مختلفي است. در محدوده تولد تا پايان دو دهه اول زندگي كه به بحث ما مربوط مي‌شود، چهار مرحله متمايز قابل شناسايي است</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t xml:space="preserve">1. </w:t>
      </w:r>
      <w:r w:rsidRPr="00E36217">
        <w:rPr>
          <w:rFonts w:ascii="Times New Roman" w:eastAsia="Times New Roman" w:hAnsi="Times New Roman" w:cs="B Nazanin"/>
          <w:sz w:val="28"/>
          <w:szCs w:val="28"/>
          <w:rtl/>
        </w:rPr>
        <w:t>ضعف ـ سيادت ـ لعب؛</w:t>
      </w:r>
      <w:r w:rsidRPr="00E36217">
        <w:rPr>
          <w:rFonts w:ascii="Times New Roman" w:eastAsia="Times New Roman" w:hAnsi="Times New Roman" w:cs="B Nazanin"/>
          <w:sz w:val="28"/>
          <w:szCs w:val="28"/>
        </w:rPr>
        <w:br/>
        <w:t xml:space="preserve">2. </w:t>
      </w:r>
      <w:r w:rsidRPr="00E36217">
        <w:rPr>
          <w:rFonts w:ascii="Times New Roman" w:eastAsia="Times New Roman" w:hAnsi="Times New Roman" w:cs="B Nazanin"/>
          <w:sz w:val="28"/>
          <w:szCs w:val="28"/>
          <w:rtl/>
        </w:rPr>
        <w:t>ضعف ـ عبد بودن ـ تأديب؛</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Pr>
        <w:lastRenderedPageBreak/>
        <w:t xml:space="preserve">3. </w:t>
      </w:r>
      <w:r w:rsidRPr="00E36217">
        <w:rPr>
          <w:rFonts w:ascii="Times New Roman" w:eastAsia="Times New Roman" w:hAnsi="Times New Roman" w:cs="B Nazanin"/>
          <w:sz w:val="28"/>
          <w:szCs w:val="28"/>
          <w:rtl/>
        </w:rPr>
        <w:t>قوت ـ وزارت ـ تزلزل؛</w:t>
      </w:r>
      <w:r w:rsidRPr="00E36217">
        <w:rPr>
          <w:rFonts w:ascii="Times New Roman" w:eastAsia="Times New Roman" w:hAnsi="Times New Roman" w:cs="B Nazanin"/>
          <w:sz w:val="28"/>
          <w:szCs w:val="28"/>
        </w:rPr>
        <w:br/>
        <w:t xml:space="preserve">4. </w:t>
      </w:r>
      <w:r w:rsidRPr="00E36217">
        <w:rPr>
          <w:rFonts w:ascii="Times New Roman" w:eastAsia="Times New Roman" w:hAnsi="Times New Roman" w:cs="B Nazanin"/>
          <w:sz w:val="28"/>
          <w:szCs w:val="28"/>
          <w:rtl/>
        </w:rPr>
        <w:t>قوت ـ ثبات نسبي</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همچنين با استناد به روايات ناظر به مراحل عام تحول و روايات ناظر به مراحل آموزش نماز و روزه مي‌توان چنين برداشت كرد كه ايمان نيز مانند نماز يا روزه در چارچوب مراحل عام تحول، داراي مراحلي چهارگانه است. در عين حال، ويژگي‌هاي خاصي دارد كه منجر به تمايزاتي با ديگر تكاليف مي‌شود. تطابق يافته‌هاي روان‌شناختي با مفاد ديني در زمينه تعداد مراحل، در بررسي‌هاي ديگر متفكران مسلمان نظير محمود البستاني تأييد شده است</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t xml:space="preserve">3. </w:t>
      </w:r>
      <w:r w:rsidRPr="00E36217">
        <w:rPr>
          <w:rFonts w:ascii="Times New Roman" w:eastAsia="Times New Roman" w:hAnsi="Times New Roman" w:cs="B Nazanin"/>
          <w:sz w:val="28"/>
          <w:szCs w:val="28"/>
          <w:rtl/>
        </w:rPr>
        <w:t>يافته‌ها در زمينه محتواي مرحله كودكي اول مشتمل بر مواردي از مشابهت و تفاوت است. نياز كودك به محيط زيست ايمن، ثبت و ضبط تجربه‌هاي دوران كودكي و تأثيرگذاري آنها بر انديشه‌ها از موارد مشابهت در يافته‌هاست. تأثير تجربه‌هاي اين دوران در زمينه شناخت خدا از مواردي است كه روايات نسبت به آن ساكت است، اما از روايات، دو مطلب ديگر استفاده مي‌شود. مطلب اول اين است كه ويژگي‌ها و خلقيات و مذهب فردي كه به كودك شير مي‌دهد، از طريق شير به كودك منتقل مي‌شود. مطلب دوم اين است كه محتمل است از امر به خواندن اذان و اقامه و سوره حمد و آيه‌هاي آخر سوره حشر در گوش كودك يا امر به ياد دادن لااله الاّالله به كودك به عنوان اولين كلمه پس از شروع به سخن گفتن، چنين برداشت شود كه اين دستور تنها جنبه صوري ندارد و ممكن است در آينده تأثيراتي در شناخت خدا داشته باشد. مدلول روايات گرچه صراحتي در اين موضوع ندارد، ولي حمل آنها بر صرف آداب هم بعيد است</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t xml:space="preserve">4. </w:t>
      </w:r>
      <w:r w:rsidRPr="00E36217">
        <w:rPr>
          <w:rFonts w:ascii="Times New Roman" w:eastAsia="Times New Roman" w:hAnsi="Times New Roman" w:cs="B Nazanin"/>
          <w:sz w:val="28"/>
          <w:szCs w:val="28"/>
          <w:rtl/>
        </w:rPr>
        <w:t>مفاهيم ضعف، سيادت، لعب، صباوت، درك رازقيّت، عبد بودن، تأديب، وزارت، ملازم بودن با كودك و غلبه جهل يا حمق از جمله مفاهيمي است كه در روايات براي توضيح مراحل به‌كار رفته و تبيين‌هاي روان‌شناختي به ما در تفسير آنها و اين‌كه چرا پيامبر و معصومين‌ عليه السلام ، دوران كودكي و نوجواني و آغاز جواني را اين‌گونه توصيف كرده‌اند، كمك مي‌كند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t xml:space="preserve">5. </w:t>
      </w:r>
      <w:r w:rsidRPr="00E36217">
        <w:rPr>
          <w:rFonts w:ascii="Times New Roman" w:eastAsia="Times New Roman" w:hAnsi="Times New Roman" w:cs="B Nazanin"/>
          <w:sz w:val="28"/>
          <w:szCs w:val="28"/>
          <w:rtl/>
        </w:rPr>
        <w:t>فطرت از مفاهيمي است كه هم در مباحث روان‌شناسي و هم در آيات و روايات به كار رفته است. بايد دانست مفهوم يكساني از آن در اين دو حوزه قصد نمي‌شود. فطرت در آيات و روايات به سه گونه تفسير شده است</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تفسير نخست اين است كه انسان معرفت حضوري و شخصي نسبت به خداي متعال دارد و در اين شهود علاوه بر اصل وجود خدا، به صفات او نيز معرفت حاصل مي‌شود</w:t>
      </w:r>
      <w:r w:rsidRPr="00E36217">
        <w:rPr>
          <w:rFonts w:ascii="Times New Roman" w:eastAsia="Times New Roman" w:hAnsi="Times New Roman" w:cs="B Nazanin"/>
          <w:sz w:val="28"/>
          <w:szCs w:val="28"/>
        </w:rPr>
        <w:t xml:space="preserve">. </w:t>
      </w:r>
      <w:r w:rsidRPr="00E36217">
        <w:rPr>
          <w:rFonts w:ascii="Times New Roman" w:eastAsia="Times New Roman" w:hAnsi="Times New Roman" w:cs="B Nazanin"/>
          <w:sz w:val="28"/>
          <w:szCs w:val="28"/>
          <w:rtl/>
        </w:rPr>
        <w:t>تفسير دوم اين است كه كليات عقايد و احكام دين مانند توحيد و خداپرستي و رسيدگي به محرومان موافق فطرت آدمي است و با خواسته‌ها و بينش‌ها و گرايش‌هاي انساني هماهنگ است. تفسير سوم اين است كه گرايش به خداپرستي و خضوع در برابر خدا، در فطرت انسان ريشه دارد و هر انساني بالفطره خواهان تعلق و تقرب به كامل مطلق است. مراد روان‌شناسان از فطرت يا شناختي است كه ريشه در تحول شناختي و ظهور نيازهاي شناختي دارد يا تمايلي است در كودك كه به صورت استناد منشأ اشيا به خدا در خردسالي ظاهر مي‌شود و با ظهور تفكر منطقي از بين مي‌رود.، از مقايسه تفاسير ارائه شده معلوم مي‌شود كه معاني متفاوتي از اين واژه قصد مي‌شود. البته اين احتمال خالي از وجه نيست كه بگوييم تمايل به استناد منشأ اشيا‌ به خدا با منبعي روحاني در فطرت ديني ريشه دارد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Pr>
        <w:lastRenderedPageBreak/>
        <w:t xml:space="preserve">6. </w:t>
      </w:r>
      <w:r w:rsidRPr="00E36217">
        <w:rPr>
          <w:rFonts w:ascii="Times New Roman" w:eastAsia="Times New Roman" w:hAnsi="Times New Roman" w:cs="B Nazanin"/>
          <w:sz w:val="28"/>
          <w:szCs w:val="28"/>
          <w:rtl/>
        </w:rPr>
        <w:t>ديدگاه عمده روان‌شناسان رشد ديني كه در چارچوب پياژه‌اي، تحول ديني را بررسي كرده‌اند، اين است كه آموزش دين تا زمان دست‌يابي به تفكر انتزاعي به تأخير انداخته شود. اين ديدگاه با آنچه از مفاد آيات و روايات به دست مي‌آيد، از جهتي، مشابه و از جهاتي، متفاوت است. مشابهت بين دو ديدگاه اين است كه هر دو آموزش دين را مشروط به حصول ظرفيت شناختي كرده‌اند. تفاوت دو ديدگاه در اين است كه اولاً مراد از حصول شناخت در دوره كودكي از نگاه ديني اين نيست كه يك ظرفيت شناختي كاملاً رشديافته ظاهر شود تا آموزش‌هاي ديني شروع شود. مفاد آيات و روايات اين است كه ظهور قابليت‌هاي شناختي در دوره كودكي مراتبي دارد و از طرف ديگر، ماهيت تكاليف ديني يكسان نيست و به‌علاوه هر تكليفي نيز داراي اجزا و شرايطي است كه سطح شناختي لازم براي يادگيري آنها متفاوت است. پس در آموزش دين برحسب سطح شناختي پديدار شده تكليف يا يكي از اجزا و شرايط آن آموزش داده مي‌شود. ثانياً در روايات به آموزش‌هايي اشاره شده كه قطعاً از سطح شناختي كودك فراتر است. ثالثاً آموزش دين تنها جنبه شناختي ندارد. دين داراي جنبه شناختي، عاطفي و مناسكي است و اگر آموزش يكي از جنبه‌ها امكان نداشته باشد، دليلي نداريم كه آموزش بقيه جنبه‌ها هم به تأخير انداخته شود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در مجموع، در جايي كه يافته‌هاي روان‌شناختي و ديني ناظر به هم باشند، هرچه از توصيف به طرف تبيين و استنباط توصيه‌هاي آموزشي پيش مي‌رويم، تعارض‌ها بيشتر مي‌شود</w:t>
      </w:r>
      <w:r w:rsidRPr="00E36217">
        <w:rPr>
          <w:rFonts w:ascii="Times New Roman" w:eastAsia="Times New Roman" w:hAnsi="Times New Roman" w:cs="B Nazanin"/>
          <w:sz w:val="28"/>
          <w:szCs w:val="28"/>
        </w:rPr>
        <w:t xml:space="preserve">. </w:t>
      </w:r>
    </w:p>
    <w:p w:rsidR="00EE0D9B" w:rsidRPr="00E36217" w:rsidRDefault="00EE0D9B" w:rsidP="00E36217">
      <w:pPr>
        <w:bidi/>
        <w:spacing w:before="100" w:beforeAutospacing="1" w:after="100" w:afterAutospacing="1" w:line="240" w:lineRule="auto"/>
        <w:outlineLvl w:val="3"/>
        <w:rPr>
          <w:rFonts w:ascii="Times New Roman" w:eastAsia="Times New Roman" w:hAnsi="Times New Roman" w:cs="B Nazanin"/>
          <w:b/>
          <w:bCs/>
          <w:sz w:val="28"/>
          <w:szCs w:val="28"/>
        </w:rPr>
      </w:pPr>
      <w:r w:rsidRPr="00E36217">
        <w:rPr>
          <w:rFonts w:ascii="Times New Roman" w:eastAsia="Times New Roman" w:hAnsi="Times New Roman" w:cs="B Nazanin"/>
          <w:b/>
          <w:bCs/>
          <w:sz w:val="28"/>
          <w:szCs w:val="28"/>
          <w:rtl/>
        </w:rPr>
        <w:t>پيشنهادها</w:t>
      </w:r>
    </w:p>
    <w:p w:rsidR="00EE0D9B" w:rsidRPr="00E36217" w:rsidRDefault="00EE0D9B" w:rsidP="00E36217">
      <w:pPr>
        <w:bidi/>
        <w:spacing w:after="0" w:line="240" w:lineRule="auto"/>
        <w:rPr>
          <w:rFonts w:ascii="Times New Roman" w:eastAsia="Times New Roman" w:hAnsi="Times New Roman" w:cs="B Nazanin"/>
          <w:sz w:val="28"/>
          <w:szCs w:val="28"/>
        </w:rPr>
      </w:pPr>
      <w:r w:rsidRPr="00E36217">
        <w:rPr>
          <w:rFonts w:ascii="Times New Roman" w:eastAsia="Times New Roman" w:hAnsi="Times New Roman" w:cs="B Nazanin"/>
          <w:sz w:val="28"/>
          <w:szCs w:val="28"/>
          <w:rtl/>
        </w:rPr>
        <w:t>در اين قسمت، چند پيشنهاد براي پژوهش در زمينه ايمان، مراحل آن و چگونگي بررسي تحولي از منظر ديني ارائه مي‌شود</w:t>
      </w:r>
      <w:r w:rsidRPr="00E36217">
        <w:rPr>
          <w:rFonts w:ascii="Times New Roman" w:eastAsia="Times New Roman" w:hAnsi="Times New Roman" w:cs="B Nazanin"/>
          <w:sz w:val="28"/>
          <w:szCs w:val="28"/>
        </w:rPr>
        <w:t xml:space="preserve">: </w:t>
      </w:r>
    </w:p>
    <w:p w:rsidR="004C4AC4" w:rsidRPr="00E36217" w:rsidRDefault="004C4AC4" w:rsidP="00E36217">
      <w:pPr>
        <w:bidi/>
        <w:spacing w:before="100" w:beforeAutospacing="1" w:after="100" w:afterAutospacing="1" w:line="240" w:lineRule="auto"/>
        <w:outlineLvl w:val="3"/>
        <w:rPr>
          <w:rFonts w:ascii="Times New Roman" w:eastAsia="Times New Roman" w:hAnsi="Times New Roman" w:cs="B Nazanin"/>
          <w:b/>
          <w:bCs/>
          <w:sz w:val="28"/>
          <w:szCs w:val="28"/>
        </w:rPr>
      </w:pPr>
      <w:r w:rsidRPr="00E36217">
        <w:rPr>
          <w:rFonts w:ascii="Times New Roman" w:eastAsia="Times New Roman" w:hAnsi="Times New Roman" w:cs="B Nazanin"/>
          <w:b/>
          <w:bCs/>
          <w:sz w:val="28"/>
          <w:szCs w:val="28"/>
          <w:rtl/>
        </w:rPr>
        <w:t>الف) پيشنهادهاي پژوهشي</w:t>
      </w:r>
    </w:p>
    <w:p w:rsidR="004C4AC4" w:rsidRPr="00E36217" w:rsidRDefault="004C4AC4" w:rsidP="00E36217">
      <w:pPr>
        <w:bidi/>
        <w:spacing w:after="0" w:line="240" w:lineRule="auto"/>
        <w:rPr>
          <w:rFonts w:ascii="Times New Roman" w:eastAsia="Times New Roman" w:hAnsi="Times New Roman" w:cs="B Nazanin"/>
          <w:sz w:val="28"/>
          <w:szCs w:val="28"/>
        </w:rPr>
      </w:pPr>
      <w:r w:rsidRPr="00E36217">
        <w:rPr>
          <w:rFonts w:ascii="Times New Roman" w:eastAsia="Times New Roman" w:hAnsi="Times New Roman" w:cs="B Nazanin"/>
          <w:sz w:val="28"/>
          <w:szCs w:val="28"/>
        </w:rPr>
        <w:t xml:space="preserve">1. </w:t>
      </w:r>
      <w:r w:rsidRPr="00E36217">
        <w:rPr>
          <w:rFonts w:ascii="Times New Roman" w:eastAsia="Times New Roman" w:hAnsi="Times New Roman" w:cs="B Nazanin"/>
          <w:sz w:val="28"/>
          <w:szCs w:val="28"/>
          <w:rtl/>
        </w:rPr>
        <w:t>رها شدن محققان متخصص در زمينه معارف ديني و ايمان از نزاع‌هاي تكراري سابق درباره ايمان و حاشيه زدن بر ديدگاه‌هاي آنان ضرورتي اجتناب‌ناپذير براي جامعه ماست. در زمينه ايمان به عنوان هسته اصلي دين‌داري، تحقيقاتي اندك صورت گرفته است. در زمينه چگونگي مواجه انسان‌ها با مسائل ايماني و آن‌گونه كه ايمان در زندگي آنها ساري و جاري است، آن‌گونه كه ايمان در طول عمر ساخته مي‌شود و آن‌گونه كه ايمان واسطه بين ما و زندگي روزمره مي‌شود و براي ما نشاط و تحرك و اميد به دنبال دارد، تحقيقي موجود نيست. ضرورت اين بحث از آنجا ناشي مي‌شود كه چنين بحث‌هايي، مباحث ايماني را از انحصار اقليت نخبه خارج مي‌كند و براي عموم قابل استفاده مي‌كند. به علاوه ارائه چنين مباحثي مي‌تواند زمينه توصيه‌هاي آموزشي و تربيتي را فراهم مي‌كند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t xml:space="preserve">2. </w:t>
      </w:r>
      <w:r w:rsidRPr="00E36217">
        <w:rPr>
          <w:rFonts w:ascii="Times New Roman" w:eastAsia="Times New Roman" w:hAnsi="Times New Roman" w:cs="B Nazanin"/>
          <w:sz w:val="28"/>
          <w:szCs w:val="28"/>
          <w:rtl/>
        </w:rPr>
        <w:t xml:space="preserve">نياز مراكز آموزشي به ويژه آموزش و پرورش كه آموزش دين و ايمان از رسالت‌هاي اصلي آن به حساب مي‌آيد، ايجاب مي‌كند محققان متخصص در زمينه معارف ديني و روان‌شناسي تحولي، تحقيق درباره شكل‌گيري </w:t>
      </w:r>
      <w:r w:rsidRPr="00E36217">
        <w:rPr>
          <w:rFonts w:ascii="Times New Roman" w:eastAsia="Times New Roman" w:hAnsi="Times New Roman" w:cs="B Nazanin"/>
          <w:sz w:val="28"/>
          <w:szCs w:val="28"/>
          <w:rtl/>
        </w:rPr>
        <w:lastRenderedPageBreak/>
        <w:t>و تحول ايمان و ديگر مفاهيم ديني را دل‌مشغولي اصلي خود بدانند؛ چراكه چنين پژوهش‌هايي مي‌تواند مبنايي علمي را براي برنامه‌ريزي درسي، تعيين اصول و روش‌هاي آموزشي، تعريف نقش‌ و كنش معلم ديني و رابطه معلم و شاگرد و تعيين رسالت مدرسه در اختيار برنامه‌ريزان قرار دهد. امروزه بسياري از نزاع‌ها در زمينه آموزش دين در آموزش و پرورش به خاطر كمبود چنين تحقيقاتي است</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t xml:space="preserve">3. </w:t>
      </w:r>
      <w:r w:rsidRPr="00E36217">
        <w:rPr>
          <w:rFonts w:ascii="Times New Roman" w:eastAsia="Times New Roman" w:hAnsi="Times New Roman" w:cs="B Nazanin"/>
          <w:sz w:val="28"/>
          <w:szCs w:val="28"/>
          <w:rtl/>
        </w:rPr>
        <w:t>براي تحقيق درباره مراحل ايمان به گونه‌اي كه يافته‌ها هم دربردارنده‌ ديدگاه‌هاي اسلامي و هم ناظر به نقد و بررسي ديدگاه‌هاي متفكران متخصص در اين زمينه باشد، پيشنهاد مي‌شود به صورت زير اقدام شود</w:t>
      </w:r>
      <w:proofErr w:type="gramStart"/>
      <w:r w:rsidRPr="00E36217">
        <w:rPr>
          <w:rFonts w:ascii="Times New Roman" w:eastAsia="Times New Roman" w:hAnsi="Times New Roman" w:cs="B Nazanin"/>
          <w:sz w:val="28"/>
          <w:szCs w:val="28"/>
        </w:rPr>
        <w:t>:</w:t>
      </w:r>
      <w:proofErr w:type="gramEnd"/>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الف) محقق ابتدا بايد دانش مربوط به مراحل ايمان را كه غالباً هم در غرب توليد شده است، به دست آورد و آنها را از منظرهاي گوناگون نقد كند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ب) پس از اين‌كه ذهن محقق با پرسش‌هاي اساسي و پاسخ‌ها آشنا شد، پاسخ پرسش‌ها را در منابع ديني بجويد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ج) محقق تلاش كند با استفاده از مطالعات ديني، ابعاد موردنظر دين را استخراج كند و چارچوبي را براي پژوهش تجربي در آن زمينه فراهم كند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د) در گام چهارم، محقق به استخراج فرضيه و جمع‌آوري داده‌ها و تبيين داده‌ها مي‌پردازد. احتمالاً چنين پژوهشي مي‌تواند به ‌توليد علم تجربي درزمينه مفاهيم ديني مبتني برديدگاه‌هاي اسلامي منجر شود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t xml:space="preserve">4. </w:t>
      </w:r>
      <w:r w:rsidRPr="00E36217">
        <w:rPr>
          <w:rFonts w:ascii="Times New Roman" w:eastAsia="Times New Roman" w:hAnsi="Times New Roman" w:cs="B Nazanin"/>
          <w:sz w:val="28"/>
          <w:szCs w:val="28"/>
          <w:rtl/>
        </w:rPr>
        <w:t>در اين پژوهش، سه گام اول پيشنهادي در بند سوم برداشته شد و بر اين اساس مي‌توان چارچوبي را براي بررسي تحول ايمان ارائه كرد. مفهوم فطرت را در بين مفاهيم ديني به ويژه با تفسيري روان‌شناختي از اين مفهوم مي‌توان به عنوان پايه اوليه ايمان به خدا در نظر گرفت و رشد و شكوفايي آن را در طول عمر بررسي كرد. فطرت آن‌گونه كه از مفاد آيات و روايات برمي‌آيد، در تعامل با سطوح تحول رواني، فرآيندهاي جامعه‌پذيري و افعال اختياري نظير عبادات و سير و سلوك معنوي متحول مي‌شود و اين عوامل مي‌تواند زمينه‌ساز شكوفايي يا عدم شكوفايي آن شود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در اين بررسي بايد تجلي فطرت را در شناخت‌ها و گرايش‌ها و رفتارهاي انسان مطالعه كرد. احتمالاً بتوان درك كودك از موجودي كه داراي علم و قدرت مطلق است يا رازق است يا اشيا را ساخته است يا برخي گرايش‌هاي كودكانه را در ذيل تجليات فطرت در دوره خردسالي مطالعه كرد. در اين بررسي بايد مراقب بود از تسلط رويكردشناختي يا نگاه تك‌بعدي به ادراكات انسان اجتناب كرد. در زمينه تجلي فطرت در دوره خردسالي، علماي اهل سير و سلوك اشاراتي دارند كه مي‌تواند راهنماي خوبي براي محققان باشد. براي مثال، امام خميني‌ رحمه الله در ذيل حديث فطرت در كتاب اربعين، تفسيري روان‌شناختي از فطرت ارائه مي‌كند كه بر همين مبنا به نكات جالبي در زمينه تأثير خانواده و فرهنگ بر شكوفايي فطرت اشاره مي‌كند (مؤسسه تنظيم و نشر آثار امام خميني‌ رحمه الله ، دفتر چهل و چهارم، 1338: 167، 124 و دفتر هجدهم: 263ـ271</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به هرحال، مفهوم فطرت از بين مفاهيم قرآني و روايي اين ظرفيت را دارد كه به طور عيني تجليات آن در شناخت‌ها و گرايش‌ها و رفتارها از زمان تولد تا بزرگ‌سالي مطالعه شود و شرايط شكوفايي يا عدم شكوفايي آن را در يك بررسي تجربي و عيني كشف كرد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t xml:space="preserve">5. </w:t>
      </w:r>
      <w:r w:rsidRPr="00E36217">
        <w:rPr>
          <w:rFonts w:ascii="Times New Roman" w:eastAsia="Times New Roman" w:hAnsi="Times New Roman" w:cs="B Nazanin"/>
          <w:sz w:val="28"/>
          <w:szCs w:val="28"/>
          <w:rtl/>
        </w:rPr>
        <w:t xml:space="preserve">براي توليد علم ديني به ويژه درباره موضوعات يا مفاهيمي كه در متون ديني به آن توجه شده است، روش </w:t>
      </w:r>
      <w:r w:rsidRPr="00E36217">
        <w:rPr>
          <w:rFonts w:ascii="Times New Roman" w:eastAsia="Times New Roman" w:hAnsi="Times New Roman" w:cs="B Nazanin"/>
          <w:sz w:val="28"/>
          <w:szCs w:val="28"/>
          <w:rtl/>
        </w:rPr>
        <w:lastRenderedPageBreak/>
        <w:t>پژوهش «كثرت‌گرايي روش‌شناختي سلسله مراتبي</w:t>
      </w:r>
      <w:r w:rsidRPr="00E36217">
        <w:rPr>
          <w:rFonts w:ascii="Times New Roman" w:eastAsia="Times New Roman" w:hAnsi="Times New Roman" w:cs="B Nazanin"/>
          <w:sz w:val="28"/>
          <w:szCs w:val="28"/>
        </w:rPr>
        <w:t xml:space="preserve">» </w:t>
      </w:r>
      <w:r w:rsidRPr="00E36217">
        <w:rPr>
          <w:rFonts w:ascii="Times New Roman" w:eastAsia="Times New Roman" w:hAnsi="Times New Roman" w:cs="B Nazanin"/>
          <w:sz w:val="28"/>
          <w:szCs w:val="28"/>
          <w:rtl/>
        </w:rPr>
        <w:t>پيشنهاد مي‌شود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مقصود از روش پژوهش يادشده اين است كه ابتدا موضوع مورد مطالعه از نگاه ديني بررسي شود و ابعاد مختلف آن كه متون ديني به آن توجه كرده‌اند، استخراج گردد. آن‌گاه در چارچوب مورد نظر دين، با ارائه تعاريف عملياتي، از طريق روش‌هاي كمّي يا كيفي يا تركيبي، قانون‌مندي‌هاي حاكم بر آن در شرايط عيني كشف شود</w:t>
      </w:r>
      <w:r w:rsidRPr="00E36217">
        <w:rPr>
          <w:rFonts w:ascii="Times New Roman" w:eastAsia="Times New Roman" w:hAnsi="Times New Roman" w:cs="B Nazanin"/>
          <w:sz w:val="28"/>
          <w:szCs w:val="28"/>
        </w:rPr>
        <w:t xml:space="preserve">. </w:t>
      </w:r>
    </w:p>
    <w:p w:rsidR="0023556D" w:rsidRPr="00E36217" w:rsidRDefault="0023556D" w:rsidP="00E36217">
      <w:pPr>
        <w:bidi/>
        <w:spacing w:before="100" w:beforeAutospacing="1" w:after="100" w:afterAutospacing="1" w:line="240" w:lineRule="auto"/>
        <w:outlineLvl w:val="3"/>
        <w:rPr>
          <w:rFonts w:ascii="Times New Roman" w:eastAsia="Times New Roman" w:hAnsi="Times New Roman" w:cs="B Nazanin"/>
          <w:b/>
          <w:bCs/>
          <w:sz w:val="28"/>
          <w:szCs w:val="28"/>
        </w:rPr>
      </w:pPr>
      <w:r w:rsidRPr="00E36217">
        <w:rPr>
          <w:rFonts w:ascii="Times New Roman" w:eastAsia="Times New Roman" w:hAnsi="Times New Roman" w:cs="B Nazanin"/>
          <w:b/>
          <w:bCs/>
          <w:sz w:val="28"/>
          <w:szCs w:val="28"/>
          <w:rtl/>
        </w:rPr>
        <w:t>ب) پيشنهادهاي كاربردي</w:t>
      </w:r>
    </w:p>
    <w:p w:rsidR="0023556D" w:rsidRPr="00E36217" w:rsidRDefault="0023556D" w:rsidP="00E36217">
      <w:pPr>
        <w:bidi/>
        <w:spacing w:after="0" w:line="240" w:lineRule="auto"/>
        <w:rPr>
          <w:rFonts w:ascii="Times New Roman" w:eastAsia="Times New Roman" w:hAnsi="Times New Roman" w:cs="B Nazanin"/>
          <w:sz w:val="28"/>
          <w:szCs w:val="28"/>
        </w:rPr>
      </w:pPr>
      <w:r w:rsidRPr="00E36217">
        <w:rPr>
          <w:rFonts w:ascii="Times New Roman" w:eastAsia="Times New Roman" w:hAnsi="Times New Roman" w:cs="B Nazanin"/>
          <w:sz w:val="28"/>
          <w:szCs w:val="28"/>
        </w:rPr>
        <w:t xml:space="preserve">1. </w:t>
      </w:r>
      <w:r w:rsidRPr="00E36217">
        <w:rPr>
          <w:rFonts w:ascii="Times New Roman" w:eastAsia="Times New Roman" w:hAnsi="Times New Roman" w:cs="B Nazanin"/>
          <w:sz w:val="28"/>
          <w:szCs w:val="28"/>
          <w:rtl/>
        </w:rPr>
        <w:t>درس‌هاي مربوط به آموزش خدا و معاد در دوره دبستان و راهنمايي در حال حاضر بر مبناي ديدگاه روان‌شناسان شناختي و در چارچوب مفاهيم پياژه‌اي ارائه مي‌شود. با توجه به نقدهاي وارد شده بر آنكه به تفصيل بحث شده است، پيشنهاد مي‌شود در اين درس‌ها تجديدنظر شود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t xml:space="preserve">2. </w:t>
      </w:r>
      <w:r w:rsidRPr="00E36217">
        <w:rPr>
          <w:rFonts w:ascii="Times New Roman" w:eastAsia="Times New Roman" w:hAnsi="Times New Roman" w:cs="B Nazanin"/>
          <w:sz w:val="28"/>
          <w:szCs w:val="28"/>
          <w:rtl/>
        </w:rPr>
        <w:t>درس ايمان در دوره اول دبيرستان با برداشتي سطحي از مفهوم ايمان ارائه مي‌شود. پيشنهاد مي‌شود با نظر به مباحثي كه در فصل دوم درباره مفهوم ايمان و مؤلفه‌هاي آن ارائه شد، در چگونگي ارائه اين درس نيز تجديدنظر شود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t xml:space="preserve">3. </w:t>
      </w:r>
      <w:r w:rsidRPr="00E36217">
        <w:rPr>
          <w:rFonts w:ascii="Times New Roman" w:eastAsia="Times New Roman" w:hAnsi="Times New Roman" w:cs="B Nazanin"/>
          <w:sz w:val="28"/>
          <w:szCs w:val="28"/>
          <w:rtl/>
        </w:rPr>
        <w:t>اين پژوهش، گام اول در ارائه مدل تحول ايمان است و زمينه را براي پژوهش تجربي درباره تحول عاطفي، شناختي و انگيزشي ايمان فراهم مي‌كند و مي‌تواند به محققان در راستاي انجام چنين پژوهش‌هايي كمك كند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t xml:space="preserve">4. </w:t>
      </w:r>
      <w:r w:rsidRPr="00E36217">
        <w:rPr>
          <w:rFonts w:ascii="Times New Roman" w:eastAsia="Times New Roman" w:hAnsi="Times New Roman" w:cs="B Nazanin"/>
          <w:sz w:val="28"/>
          <w:szCs w:val="28"/>
          <w:rtl/>
        </w:rPr>
        <w:t>يكي از سؤالاتي كه در سطح جامعه و به ويژه در سطح مسئولان كشور مطرح است، چرايي تغيير نگرش در دانشجويان در طول دوره تحصيل است. مرحله پنجم اين پژوهش به علل اين امر اشاره كرده است و مي‌تواند مبنايي را براي كار تجربي در اين باره فراهم كند</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t xml:space="preserve">5. </w:t>
      </w:r>
      <w:r w:rsidRPr="00E36217">
        <w:rPr>
          <w:rFonts w:ascii="Times New Roman" w:eastAsia="Times New Roman" w:hAnsi="Times New Roman" w:cs="B Nazanin"/>
          <w:sz w:val="28"/>
          <w:szCs w:val="28"/>
          <w:rtl/>
        </w:rPr>
        <w:t>اين تحقيق، توصيه‌هاي خاصي را به مبلّغان و مربيان ديني ارائه مي‌دهد و آن اين است كه مبلغان در كنار كوشش براي تحول در دين‌داري، براي تحول در آنچه واسطه بين فرد و ايمان مي‌شود، يعني تحول در الگوها و فرآيندهاي شناختي، عاطفي و جامعه‌‌پذيري نيز تلاش كنند</w:t>
      </w:r>
      <w:r w:rsidRPr="00E36217">
        <w:rPr>
          <w:rFonts w:ascii="Times New Roman" w:eastAsia="Times New Roman" w:hAnsi="Times New Roman" w:cs="B Nazanin"/>
          <w:sz w:val="28"/>
          <w:szCs w:val="28"/>
        </w:rPr>
        <w:t xml:space="preserve">. </w:t>
      </w:r>
    </w:p>
    <w:p w:rsidR="006A08E5" w:rsidRPr="00E36217" w:rsidRDefault="006A08E5" w:rsidP="00E36217">
      <w:pPr>
        <w:pStyle w:val="Heading4"/>
        <w:bidi/>
        <w:rPr>
          <w:rFonts w:cs="B Nazanin"/>
          <w:sz w:val="28"/>
          <w:szCs w:val="28"/>
        </w:rPr>
      </w:pPr>
      <w:r w:rsidRPr="00E36217">
        <w:rPr>
          <w:rFonts w:cs="B Nazanin"/>
          <w:sz w:val="28"/>
          <w:szCs w:val="28"/>
          <w:rtl/>
        </w:rPr>
        <w:t>منابع</w:t>
      </w:r>
    </w:p>
    <w:p w:rsidR="006A08E5" w:rsidRPr="00E36217" w:rsidRDefault="006A08E5" w:rsidP="00E36217">
      <w:pPr>
        <w:pStyle w:val="Heading4"/>
        <w:bidi/>
        <w:rPr>
          <w:rFonts w:cs="B Nazanin"/>
          <w:sz w:val="28"/>
          <w:szCs w:val="28"/>
        </w:rPr>
      </w:pPr>
      <w:r w:rsidRPr="00E36217">
        <w:rPr>
          <w:rFonts w:cs="B Nazanin"/>
          <w:sz w:val="28"/>
          <w:szCs w:val="28"/>
          <w:rtl/>
        </w:rPr>
        <w:t>زیر فصل ها</w:t>
      </w:r>
    </w:p>
    <w:p w:rsidR="006A08E5" w:rsidRPr="00E36217" w:rsidRDefault="00EC50F6" w:rsidP="00E36217">
      <w:pPr>
        <w:bidi/>
        <w:spacing w:before="100" w:beforeAutospacing="1" w:after="100" w:afterAutospacing="1" w:line="240" w:lineRule="auto"/>
        <w:outlineLvl w:val="3"/>
        <w:rPr>
          <w:rFonts w:ascii="Times New Roman" w:eastAsia="Times New Roman" w:hAnsi="Times New Roman" w:cs="B Nazanin"/>
          <w:b/>
          <w:bCs/>
          <w:sz w:val="28"/>
          <w:szCs w:val="28"/>
        </w:rPr>
      </w:pPr>
      <w:r w:rsidRPr="00E36217">
        <w:rPr>
          <w:rFonts w:ascii="Times New Roman" w:eastAsia="Times New Roman" w:hAnsi="Times New Roman" w:cs="B Nazanin" w:hint="cs"/>
          <w:b/>
          <w:bCs/>
          <w:sz w:val="28"/>
          <w:szCs w:val="28"/>
          <w:rtl/>
        </w:rPr>
        <w:t>ا</w:t>
      </w:r>
      <w:r w:rsidR="006A08E5" w:rsidRPr="00E36217">
        <w:rPr>
          <w:rFonts w:ascii="Times New Roman" w:eastAsia="Times New Roman" w:hAnsi="Times New Roman" w:cs="B Nazanin"/>
          <w:b/>
          <w:bCs/>
          <w:sz w:val="28"/>
          <w:szCs w:val="28"/>
          <w:rtl/>
        </w:rPr>
        <w:t>لف) فارسي</w:t>
      </w:r>
    </w:p>
    <w:p w:rsidR="006A08E5" w:rsidRPr="00E36217" w:rsidRDefault="006A08E5" w:rsidP="00E36217">
      <w:pPr>
        <w:bidi/>
        <w:spacing w:after="0" w:line="240" w:lineRule="auto"/>
        <w:rPr>
          <w:rFonts w:ascii="Times New Roman" w:eastAsia="Times New Roman" w:hAnsi="Times New Roman" w:cs="B Nazanin"/>
          <w:sz w:val="28"/>
          <w:szCs w:val="28"/>
        </w:rPr>
      </w:pPr>
      <w:r w:rsidRPr="00E36217">
        <w:rPr>
          <w:rFonts w:ascii="Times New Roman" w:eastAsia="Times New Roman" w:hAnsi="Times New Roman" w:cs="B Nazanin"/>
          <w:sz w:val="28"/>
          <w:szCs w:val="28"/>
          <w:rtl/>
        </w:rPr>
        <w:t>ايزو‌تسو، ت‍وش‍ي‍ه‍ي‍ك‍و. 1380. مفهوم ايمان در كلام اسلامي، ترجمه: زهرا پورسينا. تهران: سروش (انتشارات صدا و سيما</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 xml:space="preserve">تهذيب نفس و سير و سلوك از ديدگاه امام خميني‌ عليها السلام . 1388. تدوين گروه معارف اسلامي، تهران: مؤسسه تنظيم و نشر آثار امام خميني عليها السلام </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lastRenderedPageBreak/>
        <w:t>تيليش، پاول. 1375. پويايي ايمان. ترجمه: حسين نوروزي. تهران: حكمت</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حافظ‌نيا، محمدرضا. 1377. مقدمه‌اي بر روش تحقيق در علوم انساني. تهران: سمت</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حرّ عاملي، محمد بن حسن. 1401ه‍ . ق. وسائل الشيعه. 20 جلد. چاپ پنجم. تهران: اسلاميه</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طباطبايي، محمدحسين. 1364. تفسير الميزان. 20 جلد. قم: نشر اسماعيليان</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فيض كاشاني، محمد بن شاه مرتضي. 1379. علم اليقين. ترجمه: حسين استاد ولي. تهران: حكمت</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كيركگور، سورن. 1378. ترس و لرز. ترجمه: عبدالكريم رشيديان. تهران: نشر ني</w:t>
      </w:r>
      <w:r w:rsidRPr="00E36217">
        <w:rPr>
          <w:rFonts w:ascii="Times New Roman" w:eastAsia="Times New Roman" w:hAnsi="Times New Roman" w:cs="B Nazanin"/>
          <w:sz w:val="28"/>
          <w:szCs w:val="28"/>
        </w:rPr>
        <w:t>.</w:t>
      </w:r>
      <w:r w:rsidRPr="00E36217">
        <w:rPr>
          <w:rFonts w:ascii="Times New Roman" w:eastAsia="Times New Roman" w:hAnsi="Times New Roman" w:cs="B Nazanin"/>
          <w:sz w:val="28"/>
          <w:szCs w:val="28"/>
        </w:rPr>
        <w:br/>
      </w:r>
      <w:r w:rsidRPr="00E36217">
        <w:rPr>
          <w:rFonts w:ascii="Times New Roman" w:eastAsia="Times New Roman" w:hAnsi="Times New Roman" w:cs="B Nazanin"/>
          <w:sz w:val="28"/>
          <w:szCs w:val="28"/>
          <w:rtl/>
        </w:rPr>
        <w:t>مارشال و راسمن. 1381. روش تحقيق كيفي. ترجمه علي پارسائيان و محمد اعرابي. تهران: دفتر پژوهش‌هاي فرهنگي</w:t>
      </w:r>
      <w:r w:rsidRPr="00E36217">
        <w:rPr>
          <w:rFonts w:ascii="Times New Roman" w:eastAsia="Times New Roman" w:hAnsi="Times New Roman" w:cs="B Nazanin"/>
          <w:sz w:val="28"/>
          <w:szCs w:val="28"/>
        </w:rPr>
        <w:t xml:space="preserve">. </w:t>
      </w:r>
    </w:p>
    <w:p w:rsidR="00AA2BE4" w:rsidRPr="00E36217" w:rsidRDefault="00AA2BE4" w:rsidP="00E36217">
      <w:pPr>
        <w:bidi/>
        <w:rPr>
          <w:rFonts w:cs="B Nazanin"/>
          <w:sz w:val="28"/>
          <w:szCs w:val="28"/>
        </w:rPr>
      </w:pPr>
      <w:bookmarkStart w:id="0" w:name="_GoBack"/>
      <w:bookmarkEnd w:id="0"/>
    </w:p>
    <w:sectPr w:rsidR="00AA2BE4" w:rsidRPr="00E36217" w:rsidSect="00E36217">
      <w:headerReference w:type="default" r:id="rId19"/>
      <w:footerReference w:type="default" r:id="rId20"/>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7A0" w:rsidRDefault="005F77A0" w:rsidP="00E71E38">
      <w:pPr>
        <w:spacing w:after="0" w:line="240" w:lineRule="auto"/>
      </w:pPr>
      <w:r>
        <w:separator/>
      </w:r>
    </w:p>
  </w:endnote>
  <w:endnote w:type="continuationSeparator" w:id="0">
    <w:p w:rsidR="005F77A0" w:rsidRDefault="005F77A0" w:rsidP="00E7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591892"/>
      <w:docPartObj>
        <w:docPartGallery w:val="Page Numbers (Bottom of Page)"/>
        <w:docPartUnique/>
      </w:docPartObj>
    </w:sdtPr>
    <w:sdtEndPr>
      <w:rPr>
        <w:noProof/>
      </w:rPr>
    </w:sdtEndPr>
    <w:sdtContent>
      <w:p w:rsidR="00E36217" w:rsidRDefault="00E36217">
        <w:pPr>
          <w:pStyle w:val="Footer"/>
          <w:jc w:val="center"/>
        </w:pPr>
        <w:r>
          <w:fldChar w:fldCharType="begin"/>
        </w:r>
        <w:r>
          <w:instrText xml:space="preserve"> PAGE   \* MERGEFORMAT </w:instrText>
        </w:r>
        <w:r>
          <w:fldChar w:fldCharType="separate"/>
        </w:r>
        <w:r w:rsidR="004E7C75">
          <w:rPr>
            <w:noProof/>
          </w:rPr>
          <w:t>18</w:t>
        </w:r>
        <w:r>
          <w:rPr>
            <w:noProof/>
          </w:rPr>
          <w:fldChar w:fldCharType="end"/>
        </w:r>
      </w:p>
    </w:sdtContent>
  </w:sdt>
  <w:p w:rsidR="00E36217" w:rsidRDefault="00E362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7A0" w:rsidRDefault="005F77A0" w:rsidP="00E71E38">
      <w:pPr>
        <w:spacing w:after="0" w:line="240" w:lineRule="auto"/>
      </w:pPr>
      <w:r>
        <w:separator/>
      </w:r>
    </w:p>
  </w:footnote>
  <w:footnote w:type="continuationSeparator" w:id="0">
    <w:p w:rsidR="005F77A0" w:rsidRDefault="005F77A0" w:rsidP="00E71E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E38" w:rsidRPr="00E71E38" w:rsidRDefault="00E71E38" w:rsidP="00E71E38">
    <w:pPr>
      <w:pStyle w:val="Header"/>
      <w:bidi/>
      <w:jc w:val="center"/>
      <w:rPr>
        <w:rFonts w:cs="B Nazanin" w:hint="cs"/>
        <w:sz w:val="24"/>
        <w:szCs w:val="24"/>
        <w:lang w:bidi="fa-IR"/>
      </w:rPr>
    </w:pPr>
    <w:r w:rsidRPr="00E71E38">
      <w:rPr>
        <w:rFonts w:cs="B Nazanin" w:hint="cs"/>
        <w:sz w:val="24"/>
        <w:szCs w:val="24"/>
        <w:rtl/>
        <w:lang w:bidi="fa-IR"/>
      </w:rPr>
      <w:t xml:space="preserve">فصلنامه کودک، نوجوان و رسانه      </w:t>
    </w:r>
    <w:r>
      <w:rPr>
        <w:rFonts w:cs="B Nazanin" w:hint="cs"/>
        <w:sz w:val="24"/>
        <w:szCs w:val="24"/>
        <w:rtl/>
        <w:lang w:bidi="fa-IR"/>
      </w:rPr>
      <w:t xml:space="preserve">                          </w:t>
    </w:r>
    <w:r w:rsidRPr="00E71E38">
      <w:rPr>
        <w:rFonts w:cs="B Nazanin" w:hint="cs"/>
        <w:sz w:val="24"/>
        <w:szCs w:val="24"/>
        <w:rtl/>
        <w:lang w:bidi="fa-IR"/>
      </w:rPr>
      <w:t xml:space="preserve">                                            ش5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4C7"/>
    <w:rsid w:val="000C4470"/>
    <w:rsid w:val="001B6E5A"/>
    <w:rsid w:val="0022062A"/>
    <w:rsid w:val="0023556D"/>
    <w:rsid w:val="002D0CFD"/>
    <w:rsid w:val="002D5F76"/>
    <w:rsid w:val="00357478"/>
    <w:rsid w:val="004C4AC4"/>
    <w:rsid w:val="004E7C75"/>
    <w:rsid w:val="00585980"/>
    <w:rsid w:val="005F77A0"/>
    <w:rsid w:val="006A08E5"/>
    <w:rsid w:val="009A04E2"/>
    <w:rsid w:val="00A034C7"/>
    <w:rsid w:val="00A2092E"/>
    <w:rsid w:val="00A80682"/>
    <w:rsid w:val="00A85238"/>
    <w:rsid w:val="00AA2BE4"/>
    <w:rsid w:val="00AC0E56"/>
    <w:rsid w:val="00B0749B"/>
    <w:rsid w:val="00B55F6F"/>
    <w:rsid w:val="00C45439"/>
    <w:rsid w:val="00DA2575"/>
    <w:rsid w:val="00DB63AA"/>
    <w:rsid w:val="00E016DC"/>
    <w:rsid w:val="00E02F06"/>
    <w:rsid w:val="00E36217"/>
    <w:rsid w:val="00E71E38"/>
    <w:rsid w:val="00EC50F6"/>
    <w:rsid w:val="00EE0D9B"/>
    <w:rsid w:val="00F87B34"/>
    <w:rsid w:val="00FC52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875AB1-95CF-49ED-84D7-19E6855E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35747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57478"/>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357478"/>
    <w:rPr>
      <w:color w:val="0000FF"/>
      <w:u w:val="single"/>
    </w:rPr>
  </w:style>
  <w:style w:type="character" w:customStyle="1" w:styleId="ayeh">
    <w:name w:val="ayeh"/>
    <w:basedOn w:val="DefaultParagraphFont"/>
    <w:rsid w:val="0022062A"/>
  </w:style>
  <w:style w:type="paragraph" w:styleId="Header">
    <w:name w:val="header"/>
    <w:basedOn w:val="Normal"/>
    <w:link w:val="HeaderChar"/>
    <w:uiPriority w:val="99"/>
    <w:unhideWhenUsed/>
    <w:rsid w:val="00E71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E38"/>
  </w:style>
  <w:style w:type="paragraph" w:styleId="Footer">
    <w:name w:val="footer"/>
    <w:basedOn w:val="Normal"/>
    <w:link w:val="FooterChar"/>
    <w:uiPriority w:val="99"/>
    <w:unhideWhenUsed/>
    <w:rsid w:val="00E71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17671">
      <w:bodyDiv w:val="1"/>
      <w:marLeft w:val="0"/>
      <w:marRight w:val="0"/>
      <w:marTop w:val="0"/>
      <w:marBottom w:val="0"/>
      <w:divBdr>
        <w:top w:val="none" w:sz="0" w:space="0" w:color="auto"/>
        <w:left w:val="none" w:sz="0" w:space="0" w:color="auto"/>
        <w:bottom w:val="none" w:sz="0" w:space="0" w:color="auto"/>
        <w:right w:val="none" w:sz="0" w:space="0" w:color="auto"/>
      </w:divBdr>
      <w:divsChild>
        <w:div w:id="1919902553">
          <w:marLeft w:val="0"/>
          <w:marRight w:val="0"/>
          <w:marTop w:val="0"/>
          <w:marBottom w:val="0"/>
          <w:divBdr>
            <w:top w:val="none" w:sz="0" w:space="0" w:color="auto"/>
            <w:left w:val="none" w:sz="0" w:space="0" w:color="auto"/>
            <w:bottom w:val="none" w:sz="0" w:space="0" w:color="auto"/>
            <w:right w:val="none" w:sz="0" w:space="0" w:color="auto"/>
          </w:divBdr>
        </w:div>
      </w:divsChild>
    </w:div>
    <w:div w:id="422259580">
      <w:bodyDiv w:val="1"/>
      <w:marLeft w:val="0"/>
      <w:marRight w:val="0"/>
      <w:marTop w:val="0"/>
      <w:marBottom w:val="0"/>
      <w:divBdr>
        <w:top w:val="none" w:sz="0" w:space="0" w:color="auto"/>
        <w:left w:val="none" w:sz="0" w:space="0" w:color="auto"/>
        <w:bottom w:val="none" w:sz="0" w:space="0" w:color="auto"/>
        <w:right w:val="none" w:sz="0" w:space="0" w:color="auto"/>
      </w:divBdr>
      <w:divsChild>
        <w:div w:id="927612449">
          <w:marLeft w:val="0"/>
          <w:marRight w:val="0"/>
          <w:marTop w:val="0"/>
          <w:marBottom w:val="0"/>
          <w:divBdr>
            <w:top w:val="none" w:sz="0" w:space="0" w:color="auto"/>
            <w:left w:val="none" w:sz="0" w:space="0" w:color="auto"/>
            <w:bottom w:val="none" w:sz="0" w:space="0" w:color="auto"/>
            <w:right w:val="none" w:sz="0" w:space="0" w:color="auto"/>
          </w:divBdr>
          <w:divsChild>
            <w:div w:id="134578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81719">
      <w:bodyDiv w:val="1"/>
      <w:marLeft w:val="0"/>
      <w:marRight w:val="0"/>
      <w:marTop w:val="0"/>
      <w:marBottom w:val="0"/>
      <w:divBdr>
        <w:top w:val="none" w:sz="0" w:space="0" w:color="auto"/>
        <w:left w:val="none" w:sz="0" w:space="0" w:color="auto"/>
        <w:bottom w:val="none" w:sz="0" w:space="0" w:color="auto"/>
        <w:right w:val="none" w:sz="0" w:space="0" w:color="auto"/>
      </w:divBdr>
      <w:divsChild>
        <w:div w:id="509486320">
          <w:marLeft w:val="0"/>
          <w:marRight w:val="0"/>
          <w:marTop w:val="0"/>
          <w:marBottom w:val="0"/>
          <w:divBdr>
            <w:top w:val="none" w:sz="0" w:space="0" w:color="auto"/>
            <w:left w:val="none" w:sz="0" w:space="0" w:color="auto"/>
            <w:bottom w:val="none" w:sz="0" w:space="0" w:color="auto"/>
            <w:right w:val="none" w:sz="0" w:space="0" w:color="auto"/>
          </w:divBdr>
        </w:div>
      </w:divsChild>
    </w:div>
    <w:div w:id="446853224">
      <w:bodyDiv w:val="1"/>
      <w:marLeft w:val="0"/>
      <w:marRight w:val="0"/>
      <w:marTop w:val="0"/>
      <w:marBottom w:val="0"/>
      <w:divBdr>
        <w:top w:val="none" w:sz="0" w:space="0" w:color="auto"/>
        <w:left w:val="none" w:sz="0" w:space="0" w:color="auto"/>
        <w:bottom w:val="none" w:sz="0" w:space="0" w:color="auto"/>
        <w:right w:val="none" w:sz="0" w:space="0" w:color="auto"/>
      </w:divBdr>
      <w:divsChild>
        <w:div w:id="1391005374">
          <w:marLeft w:val="0"/>
          <w:marRight w:val="0"/>
          <w:marTop w:val="0"/>
          <w:marBottom w:val="0"/>
          <w:divBdr>
            <w:top w:val="none" w:sz="0" w:space="0" w:color="auto"/>
            <w:left w:val="none" w:sz="0" w:space="0" w:color="auto"/>
            <w:bottom w:val="none" w:sz="0" w:space="0" w:color="auto"/>
            <w:right w:val="none" w:sz="0" w:space="0" w:color="auto"/>
          </w:divBdr>
        </w:div>
      </w:divsChild>
    </w:div>
    <w:div w:id="466247122">
      <w:bodyDiv w:val="1"/>
      <w:marLeft w:val="0"/>
      <w:marRight w:val="0"/>
      <w:marTop w:val="0"/>
      <w:marBottom w:val="0"/>
      <w:divBdr>
        <w:top w:val="none" w:sz="0" w:space="0" w:color="auto"/>
        <w:left w:val="none" w:sz="0" w:space="0" w:color="auto"/>
        <w:bottom w:val="none" w:sz="0" w:space="0" w:color="auto"/>
        <w:right w:val="none" w:sz="0" w:space="0" w:color="auto"/>
      </w:divBdr>
      <w:divsChild>
        <w:div w:id="1758598093">
          <w:marLeft w:val="0"/>
          <w:marRight w:val="0"/>
          <w:marTop w:val="0"/>
          <w:marBottom w:val="0"/>
          <w:divBdr>
            <w:top w:val="none" w:sz="0" w:space="0" w:color="auto"/>
            <w:left w:val="none" w:sz="0" w:space="0" w:color="auto"/>
            <w:bottom w:val="none" w:sz="0" w:space="0" w:color="auto"/>
            <w:right w:val="none" w:sz="0" w:space="0" w:color="auto"/>
          </w:divBdr>
        </w:div>
      </w:divsChild>
    </w:div>
    <w:div w:id="517891128">
      <w:bodyDiv w:val="1"/>
      <w:marLeft w:val="0"/>
      <w:marRight w:val="0"/>
      <w:marTop w:val="0"/>
      <w:marBottom w:val="0"/>
      <w:divBdr>
        <w:top w:val="none" w:sz="0" w:space="0" w:color="auto"/>
        <w:left w:val="none" w:sz="0" w:space="0" w:color="auto"/>
        <w:bottom w:val="none" w:sz="0" w:space="0" w:color="auto"/>
        <w:right w:val="none" w:sz="0" w:space="0" w:color="auto"/>
      </w:divBdr>
      <w:divsChild>
        <w:div w:id="494879296">
          <w:marLeft w:val="0"/>
          <w:marRight w:val="0"/>
          <w:marTop w:val="0"/>
          <w:marBottom w:val="0"/>
          <w:divBdr>
            <w:top w:val="none" w:sz="0" w:space="0" w:color="auto"/>
            <w:left w:val="none" w:sz="0" w:space="0" w:color="auto"/>
            <w:bottom w:val="none" w:sz="0" w:space="0" w:color="auto"/>
            <w:right w:val="none" w:sz="0" w:space="0" w:color="auto"/>
          </w:divBdr>
        </w:div>
      </w:divsChild>
    </w:div>
    <w:div w:id="544100883">
      <w:bodyDiv w:val="1"/>
      <w:marLeft w:val="0"/>
      <w:marRight w:val="0"/>
      <w:marTop w:val="0"/>
      <w:marBottom w:val="0"/>
      <w:divBdr>
        <w:top w:val="none" w:sz="0" w:space="0" w:color="auto"/>
        <w:left w:val="none" w:sz="0" w:space="0" w:color="auto"/>
        <w:bottom w:val="none" w:sz="0" w:space="0" w:color="auto"/>
        <w:right w:val="none" w:sz="0" w:space="0" w:color="auto"/>
      </w:divBdr>
      <w:divsChild>
        <w:div w:id="250699216">
          <w:marLeft w:val="0"/>
          <w:marRight w:val="0"/>
          <w:marTop w:val="0"/>
          <w:marBottom w:val="0"/>
          <w:divBdr>
            <w:top w:val="none" w:sz="0" w:space="0" w:color="auto"/>
            <w:left w:val="none" w:sz="0" w:space="0" w:color="auto"/>
            <w:bottom w:val="none" w:sz="0" w:space="0" w:color="auto"/>
            <w:right w:val="none" w:sz="0" w:space="0" w:color="auto"/>
          </w:divBdr>
        </w:div>
      </w:divsChild>
    </w:div>
    <w:div w:id="728503668">
      <w:bodyDiv w:val="1"/>
      <w:marLeft w:val="0"/>
      <w:marRight w:val="0"/>
      <w:marTop w:val="0"/>
      <w:marBottom w:val="0"/>
      <w:divBdr>
        <w:top w:val="none" w:sz="0" w:space="0" w:color="auto"/>
        <w:left w:val="none" w:sz="0" w:space="0" w:color="auto"/>
        <w:bottom w:val="none" w:sz="0" w:space="0" w:color="auto"/>
        <w:right w:val="none" w:sz="0" w:space="0" w:color="auto"/>
      </w:divBdr>
      <w:divsChild>
        <w:div w:id="1036152280">
          <w:marLeft w:val="0"/>
          <w:marRight w:val="0"/>
          <w:marTop w:val="0"/>
          <w:marBottom w:val="0"/>
          <w:divBdr>
            <w:top w:val="none" w:sz="0" w:space="0" w:color="auto"/>
            <w:left w:val="none" w:sz="0" w:space="0" w:color="auto"/>
            <w:bottom w:val="none" w:sz="0" w:space="0" w:color="auto"/>
            <w:right w:val="none" w:sz="0" w:space="0" w:color="auto"/>
          </w:divBdr>
        </w:div>
      </w:divsChild>
    </w:div>
    <w:div w:id="899243215">
      <w:bodyDiv w:val="1"/>
      <w:marLeft w:val="0"/>
      <w:marRight w:val="0"/>
      <w:marTop w:val="0"/>
      <w:marBottom w:val="0"/>
      <w:divBdr>
        <w:top w:val="none" w:sz="0" w:space="0" w:color="auto"/>
        <w:left w:val="none" w:sz="0" w:space="0" w:color="auto"/>
        <w:bottom w:val="none" w:sz="0" w:space="0" w:color="auto"/>
        <w:right w:val="none" w:sz="0" w:space="0" w:color="auto"/>
      </w:divBdr>
      <w:divsChild>
        <w:div w:id="1267880744">
          <w:marLeft w:val="0"/>
          <w:marRight w:val="0"/>
          <w:marTop w:val="0"/>
          <w:marBottom w:val="0"/>
          <w:divBdr>
            <w:top w:val="none" w:sz="0" w:space="0" w:color="auto"/>
            <w:left w:val="none" w:sz="0" w:space="0" w:color="auto"/>
            <w:bottom w:val="none" w:sz="0" w:space="0" w:color="auto"/>
            <w:right w:val="none" w:sz="0" w:space="0" w:color="auto"/>
          </w:divBdr>
        </w:div>
      </w:divsChild>
    </w:div>
    <w:div w:id="950666070">
      <w:bodyDiv w:val="1"/>
      <w:marLeft w:val="0"/>
      <w:marRight w:val="0"/>
      <w:marTop w:val="0"/>
      <w:marBottom w:val="0"/>
      <w:divBdr>
        <w:top w:val="none" w:sz="0" w:space="0" w:color="auto"/>
        <w:left w:val="none" w:sz="0" w:space="0" w:color="auto"/>
        <w:bottom w:val="none" w:sz="0" w:space="0" w:color="auto"/>
        <w:right w:val="none" w:sz="0" w:space="0" w:color="auto"/>
      </w:divBdr>
      <w:divsChild>
        <w:div w:id="1960452176">
          <w:marLeft w:val="0"/>
          <w:marRight w:val="0"/>
          <w:marTop w:val="0"/>
          <w:marBottom w:val="0"/>
          <w:divBdr>
            <w:top w:val="none" w:sz="0" w:space="0" w:color="auto"/>
            <w:left w:val="none" w:sz="0" w:space="0" w:color="auto"/>
            <w:bottom w:val="none" w:sz="0" w:space="0" w:color="auto"/>
            <w:right w:val="none" w:sz="0" w:space="0" w:color="auto"/>
          </w:divBdr>
        </w:div>
      </w:divsChild>
    </w:div>
    <w:div w:id="1003555718">
      <w:bodyDiv w:val="1"/>
      <w:marLeft w:val="0"/>
      <w:marRight w:val="0"/>
      <w:marTop w:val="0"/>
      <w:marBottom w:val="0"/>
      <w:divBdr>
        <w:top w:val="none" w:sz="0" w:space="0" w:color="auto"/>
        <w:left w:val="none" w:sz="0" w:space="0" w:color="auto"/>
        <w:bottom w:val="none" w:sz="0" w:space="0" w:color="auto"/>
        <w:right w:val="none" w:sz="0" w:space="0" w:color="auto"/>
      </w:divBdr>
      <w:divsChild>
        <w:div w:id="1828587709">
          <w:marLeft w:val="0"/>
          <w:marRight w:val="0"/>
          <w:marTop w:val="0"/>
          <w:marBottom w:val="0"/>
          <w:divBdr>
            <w:top w:val="none" w:sz="0" w:space="0" w:color="auto"/>
            <w:left w:val="none" w:sz="0" w:space="0" w:color="auto"/>
            <w:bottom w:val="none" w:sz="0" w:space="0" w:color="auto"/>
            <w:right w:val="none" w:sz="0" w:space="0" w:color="auto"/>
          </w:divBdr>
        </w:div>
      </w:divsChild>
    </w:div>
    <w:div w:id="1080638752">
      <w:bodyDiv w:val="1"/>
      <w:marLeft w:val="0"/>
      <w:marRight w:val="0"/>
      <w:marTop w:val="0"/>
      <w:marBottom w:val="0"/>
      <w:divBdr>
        <w:top w:val="none" w:sz="0" w:space="0" w:color="auto"/>
        <w:left w:val="none" w:sz="0" w:space="0" w:color="auto"/>
        <w:bottom w:val="none" w:sz="0" w:space="0" w:color="auto"/>
        <w:right w:val="none" w:sz="0" w:space="0" w:color="auto"/>
      </w:divBdr>
      <w:divsChild>
        <w:div w:id="1738505196">
          <w:marLeft w:val="0"/>
          <w:marRight w:val="0"/>
          <w:marTop w:val="0"/>
          <w:marBottom w:val="0"/>
          <w:divBdr>
            <w:top w:val="none" w:sz="0" w:space="0" w:color="auto"/>
            <w:left w:val="none" w:sz="0" w:space="0" w:color="auto"/>
            <w:bottom w:val="none" w:sz="0" w:space="0" w:color="auto"/>
            <w:right w:val="none" w:sz="0" w:space="0" w:color="auto"/>
          </w:divBdr>
          <w:divsChild>
            <w:div w:id="14895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86746">
      <w:bodyDiv w:val="1"/>
      <w:marLeft w:val="0"/>
      <w:marRight w:val="0"/>
      <w:marTop w:val="0"/>
      <w:marBottom w:val="0"/>
      <w:divBdr>
        <w:top w:val="none" w:sz="0" w:space="0" w:color="auto"/>
        <w:left w:val="none" w:sz="0" w:space="0" w:color="auto"/>
        <w:bottom w:val="none" w:sz="0" w:space="0" w:color="auto"/>
        <w:right w:val="none" w:sz="0" w:space="0" w:color="auto"/>
      </w:divBdr>
      <w:divsChild>
        <w:div w:id="1041594158">
          <w:marLeft w:val="0"/>
          <w:marRight w:val="0"/>
          <w:marTop w:val="0"/>
          <w:marBottom w:val="0"/>
          <w:divBdr>
            <w:top w:val="none" w:sz="0" w:space="0" w:color="auto"/>
            <w:left w:val="none" w:sz="0" w:space="0" w:color="auto"/>
            <w:bottom w:val="none" w:sz="0" w:space="0" w:color="auto"/>
            <w:right w:val="none" w:sz="0" w:space="0" w:color="auto"/>
          </w:divBdr>
        </w:div>
      </w:divsChild>
    </w:div>
    <w:div w:id="1267424652">
      <w:bodyDiv w:val="1"/>
      <w:marLeft w:val="0"/>
      <w:marRight w:val="0"/>
      <w:marTop w:val="0"/>
      <w:marBottom w:val="0"/>
      <w:divBdr>
        <w:top w:val="none" w:sz="0" w:space="0" w:color="auto"/>
        <w:left w:val="none" w:sz="0" w:space="0" w:color="auto"/>
        <w:bottom w:val="none" w:sz="0" w:space="0" w:color="auto"/>
        <w:right w:val="none" w:sz="0" w:space="0" w:color="auto"/>
      </w:divBdr>
      <w:divsChild>
        <w:div w:id="979043347">
          <w:marLeft w:val="0"/>
          <w:marRight w:val="0"/>
          <w:marTop w:val="0"/>
          <w:marBottom w:val="0"/>
          <w:divBdr>
            <w:top w:val="none" w:sz="0" w:space="0" w:color="auto"/>
            <w:left w:val="none" w:sz="0" w:space="0" w:color="auto"/>
            <w:bottom w:val="none" w:sz="0" w:space="0" w:color="auto"/>
            <w:right w:val="none" w:sz="0" w:space="0" w:color="auto"/>
          </w:divBdr>
        </w:div>
      </w:divsChild>
    </w:div>
    <w:div w:id="1293168138">
      <w:bodyDiv w:val="1"/>
      <w:marLeft w:val="0"/>
      <w:marRight w:val="0"/>
      <w:marTop w:val="0"/>
      <w:marBottom w:val="0"/>
      <w:divBdr>
        <w:top w:val="none" w:sz="0" w:space="0" w:color="auto"/>
        <w:left w:val="none" w:sz="0" w:space="0" w:color="auto"/>
        <w:bottom w:val="none" w:sz="0" w:space="0" w:color="auto"/>
        <w:right w:val="none" w:sz="0" w:space="0" w:color="auto"/>
      </w:divBdr>
      <w:divsChild>
        <w:div w:id="998314658">
          <w:marLeft w:val="0"/>
          <w:marRight w:val="0"/>
          <w:marTop w:val="0"/>
          <w:marBottom w:val="0"/>
          <w:divBdr>
            <w:top w:val="none" w:sz="0" w:space="0" w:color="auto"/>
            <w:left w:val="none" w:sz="0" w:space="0" w:color="auto"/>
            <w:bottom w:val="none" w:sz="0" w:space="0" w:color="auto"/>
            <w:right w:val="none" w:sz="0" w:space="0" w:color="auto"/>
          </w:divBdr>
        </w:div>
      </w:divsChild>
    </w:div>
    <w:div w:id="1338463829">
      <w:bodyDiv w:val="1"/>
      <w:marLeft w:val="0"/>
      <w:marRight w:val="0"/>
      <w:marTop w:val="0"/>
      <w:marBottom w:val="0"/>
      <w:divBdr>
        <w:top w:val="none" w:sz="0" w:space="0" w:color="auto"/>
        <w:left w:val="none" w:sz="0" w:space="0" w:color="auto"/>
        <w:bottom w:val="none" w:sz="0" w:space="0" w:color="auto"/>
        <w:right w:val="none" w:sz="0" w:space="0" w:color="auto"/>
      </w:divBdr>
      <w:divsChild>
        <w:div w:id="1403142304">
          <w:marLeft w:val="0"/>
          <w:marRight w:val="0"/>
          <w:marTop w:val="0"/>
          <w:marBottom w:val="0"/>
          <w:divBdr>
            <w:top w:val="none" w:sz="0" w:space="0" w:color="auto"/>
            <w:left w:val="none" w:sz="0" w:space="0" w:color="auto"/>
            <w:bottom w:val="none" w:sz="0" w:space="0" w:color="auto"/>
            <w:right w:val="none" w:sz="0" w:space="0" w:color="auto"/>
          </w:divBdr>
        </w:div>
      </w:divsChild>
    </w:div>
    <w:div w:id="1443647606">
      <w:bodyDiv w:val="1"/>
      <w:marLeft w:val="0"/>
      <w:marRight w:val="0"/>
      <w:marTop w:val="0"/>
      <w:marBottom w:val="0"/>
      <w:divBdr>
        <w:top w:val="none" w:sz="0" w:space="0" w:color="auto"/>
        <w:left w:val="none" w:sz="0" w:space="0" w:color="auto"/>
        <w:bottom w:val="none" w:sz="0" w:space="0" w:color="auto"/>
        <w:right w:val="none" w:sz="0" w:space="0" w:color="auto"/>
      </w:divBdr>
      <w:divsChild>
        <w:div w:id="1538278984">
          <w:marLeft w:val="0"/>
          <w:marRight w:val="0"/>
          <w:marTop w:val="0"/>
          <w:marBottom w:val="0"/>
          <w:divBdr>
            <w:top w:val="none" w:sz="0" w:space="0" w:color="auto"/>
            <w:left w:val="none" w:sz="0" w:space="0" w:color="auto"/>
            <w:bottom w:val="none" w:sz="0" w:space="0" w:color="auto"/>
            <w:right w:val="none" w:sz="0" w:space="0" w:color="auto"/>
          </w:divBdr>
        </w:div>
      </w:divsChild>
    </w:div>
    <w:div w:id="1569264347">
      <w:bodyDiv w:val="1"/>
      <w:marLeft w:val="0"/>
      <w:marRight w:val="0"/>
      <w:marTop w:val="0"/>
      <w:marBottom w:val="0"/>
      <w:divBdr>
        <w:top w:val="none" w:sz="0" w:space="0" w:color="auto"/>
        <w:left w:val="none" w:sz="0" w:space="0" w:color="auto"/>
        <w:bottom w:val="none" w:sz="0" w:space="0" w:color="auto"/>
        <w:right w:val="none" w:sz="0" w:space="0" w:color="auto"/>
      </w:divBdr>
      <w:divsChild>
        <w:div w:id="104465277">
          <w:marLeft w:val="0"/>
          <w:marRight w:val="0"/>
          <w:marTop w:val="0"/>
          <w:marBottom w:val="0"/>
          <w:divBdr>
            <w:top w:val="none" w:sz="0" w:space="0" w:color="auto"/>
            <w:left w:val="none" w:sz="0" w:space="0" w:color="auto"/>
            <w:bottom w:val="none" w:sz="0" w:space="0" w:color="auto"/>
            <w:right w:val="none" w:sz="0" w:space="0" w:color="auto"/>
          </w:divBdr>
        </w:div>
      </w:divsChild>
    </w:div>
    <w:div w:id="1683438585">
      <w:bodyDiv w:val="1"/>
      <w:marLeft w:val="0"/>
      <w:marRight w:val="0"/>
      <w:marTop w:val="0"/>
      <w:marBottom w:val="0"/>
      <w:divBdr>
        <w:top w:val="none" w:sz="0" w:space="0" w:color="auto"/>
        <w:left w:val="none" w:sz="0" w:space="0" w:color="auto"/>
        <w:bottom w:val="none" w:sz="0" w:space="0" w:color="auto"/>
        <w:right w:val="none" w:sz="0" w:space="0" w:color="auto"/>
      </w:divBdr>
      <w:divsChild>
        <w:div w:id="1549414559">
          <w:marLeft w:val="0"/>
          <w:marRight w:val="0"/>
          <w:marTop w:val="0"/>
          <w:marBottom w:val="0"/>
          <w:divBdr>
            <w:top w:val="none" w:sz="0" w:space="0" w:color="auto"/>
            <w:left w:val="none" w:sz="0" w:space="0" w:color="auto"/>
            <w:bottom w:val="none" w:sz="0" w:space="0" w:color="auto"/>
            <w:right w:val="none" w:sz="0" w:space="0" w:color="auto"/>
          </w:divBdr>
          <w:divsChild>
            <w:div w:id="58630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661087">
      <w:bodyDiv w:val="1"/>
      <w:marLeft w:val="0"/>
      <w:marRight w:val="0"/>
      <w:marTop w:val="0"/>
      <w:marBottom w:val="0"/>
      <w:divBdr>
        <w:top w:val="none" w:sz="0" w:space="0" w:color="auto"/>
        <w:left w:val="none" w:sz="0" w:space="0" w:color="auto"/>
        <w:bottom w:val="none" w:sz="0" w:space="0" w:color="auto"/>
        <w:right w:val="none" w:sz="0" w:space="0" w:color="auto"/>
      </w:divBdr>
      <w:divsChild>
        <w:div w:id="410003491">
          <w:marLeft w:val="0"/>
          <w:marRight w:val="0"/>
          <w:marTop w:val="0"/>
          <w:marBottom w:val="0"/>
          <w:divBdr>
            <w:top w:val="none" w:sz="0" w:space="0" w:color="auto"/>
            <w:left w:val="none" w:sz="0" w:space="0" w:color="auto"/>
            <w:bottom w:val="none" w:sz="0" w:space="0" w:color="auto"/>
            <w:right w:val="none" w:sz="0" w:space="0" w:color="auto"/>
          </w:divBdr>
        </w:div>
      </w:divsChild>
    </w:div>
    <w:div w:id="1945066933">
      <w:bodyDiv w:val="1"/>
      <w:marLeft w:val="0"/>
      <w:marRight w:val="0"/>
      <w:marTop w:val="0"/>
      <w:marBottom w:val="0"/>
      <w:divBdr>
        <w:top w:val="none" w:sz="0" w:space="0" w:color="auto"/>
        <w:left w:val="none" w:sz="0" w:space="0" w:color="auto"/>
        <w:bottom w:val="none" w:sz="0" w:space="0" w:color="auto"/>
        <w:right w:val="none" w:sz="0" w:space="0" w:color="auto"/>
      </w:divBdr>
      <w:divsChild>
        <w:div w:id="251552481">
          <w:marLeft w:val="0"/>
          <w:marRight w:val="0"/>
          <w:marTop w:val="0"/>
          <w:marBottom w:val="0"/>
          <w:divBdr>
            <w:top w:val="none" w:sz="0" w:space="0" w:color="auto"/>
            <w:left w:val="none" w:sz="0" w:space="0" w:color="auto"/>
            <w:bottom w:val="none" w:sz="0" w:space="0" w:color="auto"/>
            <w:right w:val="none" w:sz="0" w:space="0" w:color="auto"/>
          </w:divBdr>
        </w:div>
      </w:divsChild>
    </w:div>
    <w:div w:id="1948468263">
      <w:bodyDiv w:val="1"/>
      <w:marLeft w:val="0"/>
      <w:marRight w:val="0"/>
      <w:marTop w:val="0"/>
      <w:marBottom w:val="0"/>
      <w:divBdr>
        <w:top w:val="none" w:sz="0" w:space="0" w:color="auto"/>
        <w:left w:val="none" w:sz="0" w:space="0" w:color="auto"/>
        <w:bottom w:val="none" w:sz="0" w:space="0" w:color="auto"/>
        <w:right w:val="none" w:sz="0" w:space="0" w:color="auto"/>
      </w:divBdr>
      <w:divsChild>
        <w:div w:id="965042703">
          <w:marLeft w:val="0"/>
          <w:marRight w:val="0"/>
          <w:marTop w:val="0"/>
          <w:marBottom w:val="0"/>
          <w:divBdr>
            <w:top w:val="none" w:sz="0" w:space="0" w:color="auto"/>
            <w:left w:val="none" w:sz="0" w:space="0" w:color="auto"/>
            <w:bottom w:val="none" w:sz="0" w:space="0" w:color="auto"/>
            <w:right w:val="none" w:sz="0" w:space="0" w:color="auto"/>
          </w:divBdr>
          <w:divsChild>
            <w:div w:id="3974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04650">
      <w:bodyDiv w:val="1"/>
      <w:marLeft w:val="0"/>
      <w:marRight w:val="0"/>
      <w:marTop w:val="0"/>
      <w:marBottom w:val="0"/>
      <w:divBdr>
        <w:top w:val="none" w:sz="0" w:space="0" w:color="auto"/>
        <w:left w:val="none" w:sz="0" w:space="0" w:color="auto"/>
        <w:bottom w:val="none" w:sz="0" w:space="0" w:color="auto"/>
        <w:right w:val="none" w:sz="0" w:space="0" w:color="auto"/>
      </w:divBdr>
      <w:divsChild>
        <w:div w:id="789056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juhesh.irc.ir/Product/magazine/show/mag/39375/id/1888/indexId/215988/book_keyword/occasion/index/1" TargetMode="External"/><Relationship Id="rId13" Type="http://schemas.openxmlformats.org/officeDocument/2006/relationships/hyperlink" Target="http://pajuhesh.irc.ir/Product/magazine/show/mag/39375/id/1888/indexId/215981/book_keyword/occasion/index/1" TargetMode="External"/><Relationship Id="rId18" Type="http://schemas.openxmlformats.org/officeDocument/2006/relationships/hyperlink" Target="http://pajuhesh.irc.ir/Product/magazine/show/mag/39375/id/1888/indexId/215976/book_keyword/occasion/index/1"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pajuhesh.irc.ir/Product/magazine/show/mag/39375/id/1888/indexId/215988/book_keyword/occasion/index/1" TargetMode="External"/><Relationship Id="rId12" Type="http://schemas.openxmlformats.org/officeDocument/2006/relationships/hyperlink" Target="http://pajuhesh.irc.ir/Product/magazine/show/mag/39375/id/1888/indexId/215981/book_keyword/occasion/index/1" TargetMode="External"/><Relationship Id="rId17" Type="http://schemas.openxmlformats.org/officeDocument/2006/relationships/hyperlink" Target="http://pajuhesh.irc.ir/Product/magazine/show/mag/39375/id/1888/indexId/215976/book_keyword/occasion/index/1" TargetMode="External"/><Relationship Id="rId2" Type="http://schemas.openxmlformats.org/officeDocument/2006/relationships/settings" Target="settings.xml"/><Relationship Id="rId16" Type="http://schemas.openxmlformats.org/officeDocument/2006/relationships/hyperlink" Target="http://pajuhesh.irc.ir/Product/magazine/show/mag/39375/id/1888/indexId/215981/book_keyword/occasion/index/1"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pajuhesh.irc.ir/Product/magazine/show/mag/39375/id/1888/indexId/215988/book_keyword/occasion/index/1" TargetMode="External"/><Relationship Id="rId11" Type="http://schemas.openxmlformats.org/officeDocument/2006/relationships/hyperlink" Target="http://pajuhesh.irc.ir/Product/magazine/show/mag/39375/id/1888/indexId/215981/book_keyword/occasion/index/1" TargetMode="External"/><Relationship Id="rId5" Type="http://schemas.openxmlformats.org/officeDocument/2006/relationships/endnotes" Target="endnotes.xml"/><Relationship Id="rId15" Type="http://schemas.openxmlformats.org/officeDocument/2006/relationships/hyperlink" Target="http://pajuhesh.irc.ir/Product/magazine/show/mag/39375/id/1888/indexId/215981/book_keyword/occasion/index/1" TargetMode="External"/><Relationship Id="rId10" Type="http://schemas.openxmlformats.org/officeDocument/2006/relationships/hyperlink" Target="http://pajuhesh.irc.ir/Product/magazine/show/mag/39375/id/1888/indexId/215981/book_keyword/occasion/index/1"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pajuhesh.irc.ir/Product/magazine/show/mag/39375/id/1888/indexId/215987/book_keyword/occasion/index/1" TargetMode="External"/><Relationship Id="rId14" Type="http://schemas.openxmlformats.org/officeDocument/2006/relationships/hyperlink" Target="http://pajuhesh.irc.ir/Product/magazine/show/mag/39375/id/1888/indexId/215981/book_keyword/occasion/index/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6668</Words>
  <Characters>38008</Characters>
  <Application>Microsoft Office Word</Application>
  <DocSecurity>0</DocSecurity>
  <Lines>316</Lines>
  <Paragraphs>89</Paragraphs>
  <ScaleCrop>false</ScaleCrop>
  <Company>Moorche 30 DVDs</Company>
  <LinksUpToDate>false</LinksUpToDate>
  <CharactersWithSpaces>44587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27</cp:revision>
  <dcterms:created xsi:type="dcterms:W3CDTF">2015-02-22T06:55:00Z</dcterms:created>
  <dcterms:modified xsi:type="dcterms:W3CDTF">2015-02-22T07:04:00Z</dcterms:modified>
</cp:coreProperties>
</file>