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46" w:rsidRPr="00610503" w:rsidRDefault="00470446" w:rsidP="00610503">
      <w:pPr>
        <w:shd w:val="clear" w:color="auto" w:fill="FFFFFF"/>
        <w:bidi/>
        <w:spacing w:after="0" w:line="375" w:lineRule="atLeast"/>
        <w:jc w:val="both"/>
        <w:rPr>
          <w:rFonts w:ascii="Times New Roman" w:eastAsia="Times New Roman" w:hAnsi="Times New Roman" w:cs="B Nazanin"/>
          <w:b/>
          <w:bCs/>
          <w:color w:val="000000" w:themeColor="text1"/>
          <w:sz w:val="28"/>
          <w:szCs w:val="28"/>
        </w:rPr>
      </w:pPr>
      <w:r w:rsidRPr="00610503">
        <w:rPr>
          <w:rFonts w:ascii="Times New Roman" w:eastAsia="Times New Roman" w:hAnsi="Times New Roman" w:cs="B Nazanin"/>
          <w:b/>
          <w:bCs/>
          <w:color w:val="000000" w:themeColor="text1"/>
          <w:sz w:val="28"/>
          <w:szCs w:val="28"/>
          <w:rtl/>
        </w:rPr>
        <w:t>نسخه ای برای همیشه</w:t>
      </w:r>
    </w:p>
    <w:p w:rsidR="00470446" w:rsidRPr="00610503" w:rsidRDefault="00470446" w:rsidP="00610503">
      <w:pPr>
        <w:bidi/>
        <w:spacing w:after="0" w:line="240" w:lineRule="auto"/>
        <w:rPr>
          <w:rFonts w:ascii="Times New Roman" w:eastAsia="Times New Roman" w:hAnsi="Times New Roman" w:cs="B Nazanin"/>
          <w:color w:val="000000" w:themeColor="text1"/>
          <w:sz w:val="28"/>
          <w:szCs w:val="28"/>
        </w:rPr>
      </w:pPr>
      <w:bookmarkStart w:id="0" w:name="_GoBack"/>
      <w:bookmarkEnd w:id="0"/>
    </w:p>
    <w:tbl>
      <w:tblPr>
        <w:bidiVisual/>
        <w:tblW w:w="5000" w:type="pct"/>
        <w:tblCellSpacing w:w="0" w:type="dxa"/>
        <w:shd w:val="clear" w:color="auto" w:fill="FFFFFF"/>
        <w:tblCellMar>
          <w:top w:w="75" w:type="dxa"/>
          <w:left w:w="0" w:type="dxa"/>
          <w:right w:w="0" w:type="dxa"/>
        </w:tblCellMar>
        <w:tblLook w:val="04A0" w:firstRow="1" w:lastRow="0" w:firstColumn="1" w:lastColumn="0" w:noHBand="0" w:noVBand="1"/>
      </w:tblPr>
      <w:tblGrid>
        <w:gridCol w:w="10538"/>
      </w:tblGrid>
      <w:tr w:rsidR="00610503" w:rsidRPr="00610503" w:rsidTr="00470446">
        <w:trPr>
          <w:tblCellSpacing w:w="0" w:type="dxa"/>
        </w:trPr>
        <w:tc>
          <w:tcPr>
            <w:tcW w:w="0" w:type="auto"/>
            <w:shd w:val="clear" w:color="auto" w:fill="FFFFFF"/>
            <w:vAlign w:val="center"/>
            <w:hideMark/>
          </w:tcPr>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چرا دین خدا فقط اسلام است؟ آیا یکی از دلایل پذیرش اسلام، استناد به این است که در قرآن، آیه «انّ الدین عند الله الاسلام» آمده است؟ چرا ادیان و کتاب های آسمانی دیگر مورد پذیرش نمی باشند؟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حقیقت همه ادیان توحیدی یکی است و همه بر اصول اعتقادی یگانه ای که از جانب خداوند متعال بیان شده، استوارند. اساساً در منطق قرآن کریم، «ادیان» نداریم؛ بلکه «دین» داریم و تمام پیامبران، منادی دین واحدی بوده اند که از آن به اسلام (تسلیم در برابر خداوند واحد) تعبیر شده است؛ «همانا دین در نزد خداوند، فقط اسلام است». همچنین در قرآن آمده است: «هر کس غیر از اسلام دینی را برگزیند، از او پذیرفته نیست».</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قرآن کریم، دین را فقط «اسلام» می داند و همه پیامبران را مسلمان می خواند؛ «ابراهیم نه یهودی بود و نه مسیحی؛ بلکه یکتاپرستی مسلمان بود».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بنابراین، از دیدگاه قرآن مجید، همه پیامبران، مردم را به دین واحد، یعنی اسلام، تسلیم و عبودیت در برابر خدای یگانه دعوت کرده اند و اصول و ارکان اعتقادی واحدی را تبلیغ کرده اند. بر این اساس، همه پیامبران، از یک سلسله اصول مشترک و سنت های ثابت و واحدی پیروی می کردند؛ اصولی چون دعوت به تقوا، نفی شخصیت پرستی، دعوت به وحدت، تبشیر و انذار، تحمل دشمنی و استهزای جاهلان، دعوت به تعالی و.... بنابراین، مقصود از اسلام، تنها دینی نیست که پیامبر اسلام آورده است؛ بلکه حقیقت واحد دین است که به طور تدریجی، توسط انبیای الهی ابلاغ شده است.</w:t>
            </w:r>
          </w:p>
          <w:p w:rsidR="00470446" w:rsidRPr="00610503" w:rsidRDefault="00470446" w:rsidP="00610503">
            <w:pPr>
              <w:bidi/>
              <w:spacing w:after="0" w:line="375" w:lineRule="atLeast"/>
              <w:jc w:val="both"/>
              <w:outlineLvl w:val="2"/>
              <w:rPr>
                <w:rFonts w:ascii="Times New Roman" w:eastAsia="Times New Roman" w:hAnsi="Times New Roman" w:cs="B Nazanin"/>
                <w:b/>
                <w:bCs/>
                <w:color w:val="000000" w:themeColor="text1"/>
                <w:sz w:val="28"/>
                <w:szCs w:val="28"/>
                <w:rtl/>
              </w:rPr>
            </w:pPr>
            <w:r w:rsidRPr="00610503">
              <w:rPr>
                <w:rFonts w:ascii="Times New Roman" w:eastAsia="Times New Roman" w:hAnsi="Times New Roman" w:cs="B Nazanin"/>
                <w:b/>
                <w:bCs/>
                <w:color w:val="000000" w:themeColor="text1"/>
                <w:sz w:val="28"/>
                <w:szCs w:val="28"/>
                <w:rtl/>
              </w:rPr>
              <w:t>با وجود این، به سه جهت، پیامبران و ادیان با یکدیگر متفاوت بوده اند؛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الف) تفاوت محیط و سطح احتیاج و استعداد مردم، غیر قابل انکار است و پیامبران نیز برای هدایت مردم آمده اند؛ از این رو، نوع دستورها و سطح مطالب و معارف، باید متناسب با رشد و درک جامعه و نیازهای محیط باشد. طبعاً بشر در قرون اولیه، روابط اجتماعی بسیار محدودی داشت و نظام اجتماعی وی گسترش زیادی نداشت؛ از این رو، قوانین محدودی زندگی او را اداره می کرد و همین طور آرا، افکار و عقاید مختلفی در جامعه ابراز نشده بود، تا برای اصلاح، نیاز به تذکرات فراوان باشد؛ اما گسترش افکار، روابط، شناخت و برخورد با عوامل طبیعی و نیازمندی ها ایجاب می کرد که دین و پیامبر جدیدی برگزیده شود و سرانجام، تکامل جامعه و شرایط جدید، ابلاغ دعوت نهایی و دین کامل را ایجاب کرد.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ب) بدون شک در طی زمان، تحریفاتی در ادیان گذشته، توسط پیروان نادان، رهبران مذهبی و مقامات خودخواه و سودپرست جامعه به وجود می آمد و در این صورت، لازم بود تا پیامبر دیگری بیاید و دین گذشته را از آلودگی ها پیراسته سازد.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ج) نوع گمراهی در زمان ظهور پیامبران تفاوت داشت؛ مثلاً حضرت موسی در جامعه ای ظهور کرد که با ذلت، اسارت و نداشتن نظام اجتماعی خو گرفته بود و این وضع، ایجاب می کرد تا آنان را به زندگی، به دست آوردن قدرت و مبارزه دعوت کند. از این رو، در دعوت حضرت موسی، جنبه های این جهانی و زندگی دنیوی و خشونت به چشم می خورد؛ امّا حضرت عیسی، در محیط سزارها و سرداران خون آشام، توسعه طلب و جنگجو و دوران زورآزمایی ها، قهرمانی ها و توجه شدید به مادیات، دنیادوستی و چپاول اموال قیام کرد و این وضع، ایجاب می کرد که در دعوت خود، محبّت، نوع دوستی، دل کندن از مادّیات، زهد و توجه به معنویات را مطرح کند.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دین اسلام، دین همه بشریت است و مخصوص منطقه یا نژاد خاصی نیست؛ لذا نوع دعوت و اصول و برنامه اش به هر نوع انحراف، کج روی، افراط و تفریطی که ممکن است در بین اقوام و ملل به وجود آید، ناظر است.</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 xml:space="preserve">بر این اساس، هر چند اصل دعوت پیامبران یکی بوده است، اما با توجه به شرایط محیطی و سطح استعداد و آگاهی مردم، کم کم شریعت رو به تکامل رفته است تا ظهور پیامبر اسلام که سطح آگاهی به حدی رسید که هم دین و شریعت رإ؛ ّّ می توانستند از تحریف مصون نگه دارند و هم امکان بیان دقیق عقاید، معارف و اخلاق و نیز بیان تمام دستورات فردی و اجتماعی </w:t>
            </w:r>
            <w:r w:rsidRPr="00610503">
              <w:rPr>
                <w:rFonts w:ascii="Times New Roman" w:eastAsia="Times New Roman" w:hAnsi="Times New Roman" w:cs="B Nazanin"/>
                <w:color w:val="000000" w:themeColor="text1"/>
                <w:sz w:val="28"/>
                <w:szCs w:val="28"/>
                <w:rtl/>
              </w:rPr>
              <w:lastRenderedPageBreak/>
              <w:t>که در سعادت بشر نقش دارد، میسر شد؛ به همین جهت، اسلام را دین کامل می نامیم.</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همه ادیان الهی در طول تاریخ، صراط مستقیم حق را پیموده و همه بر حقند؛ اما با آمدن شریعت جدید، شریعت پیشین به دلیل تحولات جدید، نسخ می گردد و راه نجات، منحصر در پیروی از شریعت جدید می شود و عمل به شریعت پیشین، با آگاهی از شریعت جدید، پذیرفته نخواهد بود. بنابراین، در هر دوره از تاریخ، یک شریعت الهی به عنوان شریعت حق وجود داد و روح و جوهر همه شرایع آسمانی نیز یک چیز (توحید) بوده است.</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یکی از راه های حقانیت اسلام، مقایسه عقاید و آموزه های دین اسلام با سایر ادیان و این که کدام یک مورد تأیید عقل و کدام یک مخالف با آن هستند.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به عنوان نمونه به بررسی عقاید و آموزه های تحریف شده مسیحیت از جهت مخالفت با عقل می پردازیم:</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مسیحیان معتقدند که خداوند، موجودی یگانه و در عین حال، سه گانه است. این اعتقاد که از آن به تثلیث یا سه گانگی تعبیر می شود، مورد پذیرش رسمی کلیسا و پیروان آن می باشد. آنان تصریح می کنند که اصطلاح سه گانگی یا تثلیث، هرگز در کتاب مقدس وارد نشده است؛ ولی اشاراتی به آن در کتاب مقدس یافت می شود.1</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مسیحیان به صراحت خود را موحّد می دانند؛ ولی در عین حال معتقد به سه گانگی ذات خداوند هستند. مقصود از سه گانگی، همان خدای پدر، خدای پسر و روح القدس است. مسیحیان در طول تاریخ، تلاش بسیاری کردند تا این اعتقاد متناقض را معقول جلوه داده، حتی توجیه فلسفی نمایند؛ اما سرانجام به صراحت اقرار کرده اند که با عقل و استدلال منطقی می توان به وجود خدای واحد پی برد؛ ولی سه گانگی ذات خدا (تثلیث) را تنها از طریق مکاشفه الهی می توان درک کرد و با عقل درک نمی شود.2</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پذیرش یگانگی ذات خدا و سه گانگی ذات خدا، تناقضی آشکار است که عقل سلیم پذیرای آن نیست. به همین دلیل، این اعتقاد را مسیحیان از امور ایمانی می دانند و ایمان را در مقابل تعقل قرار می دهند.3</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از دیدگاه مسیحیت، عیسی مسیح علیه السلام پیامبر خدا نیست؛ بلکه خود خداست. مسیحیان معتقدند که مسیح دارای دو ذات است؛ ذات انسانی و ذات الهی. او واقعاً خداست و در عین حال دارای بدن است و از نظر مقام الهی، با خدای پدر، هم ذات و برابر است و از نظر انسانی با انسان هم ذات است؛ ولی هیچ گناهی ندارد. از نظر الوهیت، قبل از آغاز زمان ها از خدا مولود گردید و از نظر انسانی، از مریم باکره متولد شد. عیسی دو شخص نمی باشد؛ بلکه یک شخص و پسر خداست.4</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این عقیده که از آن به «تجسّم» یا «تجسّد» تعبیر می شود، به طور آشکار متناقض است. آنان خود اقرار نموده اند که: «اعتقاد به تجسم، مشکل یکی شدن خدا با انسان را پیش می آورد؛ یعنی ادغام شخصیت نامتناهی و سرمدی خدا با وجودی که متناهی و موقتی است»؛ ولی در عین حال می گویند: «هر حمله ای به الوهیت مسیح، به حق به عنوان حمله ای به حقیقت مرکزی ایمان مسیحی تلقی شده است».5 آنان تلاش زیادی در معقول جلوه دادن این اعتقاد کرده اند؛ ولی سرانجام باز اقرار کرده اند که: «ضرورتاً بسیاری چیزها در مورد شخصیت مسیح، کما کان تفحص ناشدنی و ما فوق فهم و درک، باقی می مانند».6</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بنابراین با بررسی آموزه های ادیان می فهمیم که کدام منطبق با عقل و منطق است و کدام با احکام قطعی عقل متناقض است. برای آشنایی با آموزه های مسیحیت و یهودیت به کتاب های زیر مراجعه کنید:</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1. تورات، انجیل، قرآن و علم، دکتر بوکای، ترجمه ذبیج الله دبیر، دفتر نشر فرهنگ اسلامی.</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2. علل گرایش به مادیگری، شهید مرتضی مطهری.</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3. درآمدی بر تاریخ و کلام مسیحیت، محمدرضا زیبایی نژاد، نهاد نمایندگی مقام معظم رهبری در دانشگاه ها.</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4. ایمان دینی در اسلام و مسیحیت، محمدتقی فعّالی، کانون اندیشه جوان.</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5. الهیات مسیحی، هنری تیسن، انتشارات حیات ابدی، تهران.</w:t>
            </w:r>
          </w:p>
          <w:p w:rsidR="00470446" w:rsidRPr="00610503" w:rsidRDefault="00470446" w:rsidP="00610503">
            <w:pPr>
              <w:bidi/>
              <w:spacing w:after="0" w:line="375" w:lineRule="atLeast"/>
              <w:jc w:val="both"/>
              <w:outlineLvl w:val="2"/>
              <w:rPr>
                <w:rFonts w:ascii="Times New Roman" w:eastAsia="Times New Roman" w:hAnsi="Times New Roman" w:cs="B Nazanin"/>
                <w:b/>
                <w:bCs/>
                <w:color w:val="000000" w:themeColor="text1"/>
                <w:sz w:val="28"/>
                <w:szCs w:val="28"/>
                <w:rtl/>
              </w:rPr>
            </w:pPr>
            <w:r w:rsidRPr="00610503">
              <w:rPr>
                <w:rFonts w:ascii="Times New Roman" w:eastAsia="Times New Roman" w:hAnsi="Times New Roman" w:cs="B Nazanin"/>
                <w:b/>
                <w:bCs/>
                <w:color w:val="000000" w:themeColor="text1"/>
                <w:sz w:val="28"/>
                <w:szCs w:val="28"/>
                <w:rtl/>
              </w:rPr>
              <w:lastRenderedPageBreak/>
              <w:t>پی نوشت:</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1. کلام مسیحی، ص 73.</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2. الهیات مسیحی، ص 87.</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3. محمد تقی فعالی، ایمان دینی در اسلام و مسیحیت، کانون اندیشه جوان، تهران 1378.</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4. الهیات مسیحی، ص 199.</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tl/>
              </w:rPr>
            </w:pPr>
            <w:r w:rsidRPr="00610503">
              <w:rPr>
                <w:rFonts w:ascii="Times New Roman" w:eastAsia="Times New Roman" w:hAnsi="Times New Roman" w:cs="B Nazanin"/>
                <w:color w:val="000000" w:themeColor="text1"/>
                <w:sz w:val="28"/>
                <w:szCs w:val="28"/>
                <w:rtl/>
              </w:rPr>
              <w:t>5. خداوند ما عیسی مسیح، ص 80.</w:t>
            </w:r>
          </w:p>
          <w:p w:rsidR="00470446" w:rsidRPr="00610503" w:rsidRDefault="00470446" w:rsidP="00610503">
            <w:pPr>
              <w:bidi/>
              <w:spacing w:after="0" w:line="375" w:lineRule="atLeast"/>
              <w:jc w:val="both"/>
              <w:rPr>
                <w:rFonts w:ascii="Times New Roman" w:eastAsia="Times New Roman" w:hAnsi="Times New Roman" w:cs="B Nazanin"/>
                <w:color w:val="000000" w:themeColor="text1"/>
                <w:sz w:val="28"/>
                <w:szCs w:val="28"/>
              </w:rPr>
            </w:pPr>
            <w:r w:rsidRPr="00610503">
              <w:rPr>
                <w:rFonts w:ascii="Times New Roman" w:eastAsia="Times New Roman" w:hAnsi="Times New Roman" w:cs="B Nazanin"/>
                <w:color w:val="000000" w:themeColor="text1"/>
                <w:sz w:val="28"/>
                <w:szCs w:val="28"/>
                <w:rtl/>
              </w:rPr>
              <w:t>6. همان، ص 92.</w:t>
            </w:r>
          </w:p>
        </w:tc>
      </w:tr>
    </w:tbl>
    <w:p w:rsidR="002F7292" w:rsidRPr="00610503" w:rsidRDefault="002F7292" w:rsidP="00610503">
      <w:pPr>
        <w:bidi/>
        <w:jc w:val="both"/>
        <w:rPr>
          <w:rFonts w:cs="B Nazanin"/>
          <w:color w:val="000000" w:themeColor="text1"/>
          <w:sz w:val="28"/>
          <w:szCs w:val="28"/>
        </w:rPr>
      </w:pPr>
    </w:p>
    <w:sectPr w:rsidR="002F7292" w:rsidRPr="00610503"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84"/>
    <w:rsid w:val="002F7292"/>
    <w:rsid w:val="00470446"/>
    <w:rsid w:val="00610503"/>
    <w:rsid w:val="00A24100"/>
    <w:rsid w:val="00E17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0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446"/>
    <w:rPr>
      <w:rFonts w:ascii="Times New Roman" w:eastAsia="Times New Roman" w:hAnsi="Times New Roman" w:cs="Times New Roman"/>
      <w:b/>
      <w:bCs/>
      <w:sz w:val="27"/>
      <w:szCs w:val="27"/>
    </w:rPr>
  </w:style>
  <w:style w:type="character" w:customStyle="1" w:styleId="moreinfo">
    <w:name w:val="moreinfo"/>
    <w:basedOn w:val="DefaultParagraphFont"/>
    <w:rsid w:val="00470446"/>
  </w:style>
  <w:style w:type="character" w:customStyle="1" w:styleId="moreinfobold">
    <w:name w:val="moreinfobold"/>
    <w:basedOn w:val="DefaultParagraphFont"/>
    <w:rsid w:val="00470446"/>
  </w:style>
  <w:style w:type="character" w:customStyle="1" w:styleId="apple-converted-space">
    <w:name w:val="apple-converted-space"/>
    <w:basedOn w:val="DefaultParagraphFont"/>
    <w:rsid w:val="00470446"/>
  </w:style>
  <w:style w:type="paragraph" w:styleId="NormalWeb">
    <w:name w:val="Normal (Web)"/>
    <w:basedOn w:val="Normal"/>
    <w:uiPriority w:val="99"/>
    <w:unhideWhenUsed/>
    <w:rsid w:val="004704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0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446"/>
    <w:rPr>
      <w:rFonts w:ascii="Times New Roman" w:eastAsia="Times New Roman" w:hAnsi="Times New Roman" w:cs="Times New Roman"/>
      <w:b/>
      <w:bCs/>
      <w:sz w:val="27"/>
      <w:szCs w:val="27"/>
    </w:rPr>
  </w:style>
  <w:style w:type="character" w:customStyle="1" w:styleId="moreinfo">
    <w:name w:val="moreinfo"/>
    <w:basedOn w:val="DefaultParagraphFont"/>
    <w:rsid w:val="00470446"/>
  </w:style>
  <w:style w:type="character" w:customStyle="1" w:styleId="moreinfobold">
    <w:name w:val="moreinfobold"/>
    <w:basedOn w:val="DefaultParagraphFont"/>
    <w:rsid w:val="00470446"/>
  </w:style>
  <w:style w:type="character" w:customStyle="1" w:styleId="apple-converted-space">
    <w:name w:val="apple-converted-space"/>
    <w:basedOn w:val="DefaultParagraphFont"/>
    <w:rsid w:val="00470446"/>
  </w:style>
  <w:style w:type="paragraph" w:styleId="NormalWeb">
    <w:name w:val="Normal (Web)"/>
    <w:basedOn w:val="Normal"/>
    <w:uiPriority w:val="99"/>
    <w:unhideWhenUsed/>
    <w:rsid w:val="00470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5629</Characters>
  <Application>Microsoft Office Word</Application>
  <DocSecurity>0</DocSecurity>
  <Lines>46</Lines>
  <Paragraphs>13</Paragraphs>
  <ScaleCrop>false</ScaleCrop>
  <Company>maktab</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2014-06-18T16:16:00Z</dcterms:created>
  <dcterms:modified xsi:type="dcterms:W3CDTF">2014-06-18T16:57:00Z</dcterms:modified>
</cp:coreProperties>
</file>