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6D" w:rsidRPr="00951C6D" w:rsidRDefault="00951C6D" w:rsidP="00951C6D">
      <w:pPr>
        <w:pStyle w:val="matn-html"/>
        <w:rPr>
          <w:rFonts w:cs="B Nazanin"/>
          <w:sz w:val="28"/>
          <w:szCs w:val="28"/>
          <w:rtl/>
        </w:rPr>
      </w:pPr>
      <w:r w:rsidRPr="00951C6D">
        <w:rPr>
          <w:rFonts w:cs="B Nazanin"/>
          <w:sz w:val="28"/>
          <w:szCs w:val="28"/>
          <w:rtl/>
        </w:rPr>
        <w:t>ضرورت تصور بديلى براى وضع موجود</w:t>
      </w:r>
    </w:p>
    <w:p w:rsidR="00951C6D" w:rsidRPr="00951C6D" w:rsidRDefault="00951C6D" w:rsidP="00951C6D">
      <w:pPr>
        <w:pStyle w:val="matn-html"/>
        <w:rPr>
          <w:rFonts w:cs="B Nazanin"/>
          <w:sz w:val="28"/>
          <w:szCs w:val="28"/>
        </w:rPr>
      </w:pPr>
      <w:r w:rsidRPr="00951C6D">
        <w:rPr>
          <w:rFonts w:cs="B Nazanin"/>
          <w:sz w:val="28"/>
          <w:szCs w:val="28"/>
        </w:rPr>
        <w:t xml:space="preserve"> </w:t>
      </w:r>
      <w:r w:rsidRPr="00951C6D">
        <w:rPr>
          <w:rFonts w:cs="B Nazanin"/>
          <w:sz w:val="28"/>
          <w:szCs w:val="28"/>
          <w:rtl/>
        </w:rPr>
        <w:t>ميكائيل اى‏لبووتيز××× 1</w:t>
      </w:r>
      <w:r w:rsidRPr="00951C6D">
        <w:rPr>
          <w:rFonts w:cs="B Nazanin"/>
          <w:sz w:val="28"/>
          <w:szCs w:val="28"/>
        </w:rPr>
        <w:t xml:space="preserve"> Michael A. </w:t>
      </w:r>
      <w:proofErr w:type="spellStart"/>
      <w:r w:rsidRPr="00951C6D">
        <w:rPr>
          <w:rFonts w:cs="B Nazanin"/>
          <w:sz w:val="28"/>
          <w:szCs w:val="28"/>
        </w:rPr>
        <w:t>Lebowitz</w:t>
      </w:r>
      <w:proofErr w:type="spellEnd"/>
      <w:r w:rsidRPr="00951C6D">
        <w:rPr>
          <w:rFonts w:cs="B Nazanin"/>
          <w:sz w:val="28"/>
          <w:szCs w:val="28"/>
        </w:rPr>
        <w:t xml:space="preserve"> ×××</w:t>
      </w:r>
    </w:p>
    <w:p w:rsidR="00951C6D" w:rsidRPr="00951C6D" w:rsidRDefault="00951C6D" w:rsidP="00951C6D">
      <w:pPr>
        <w:pStyle w:val="matn-html"/>
        <w:rPr>
          <w:rFonts w:cs="B Nazanin"/>
          <w:sz w:val="28"/>
          <w:szCs w:val="28"/>
        </w:rPr>
      </w:pPr>
      <w:r w:rsidRPr="00951C6D">
        <w:rPr>
          <w:rFonts w:cs="B Nazanin"/>
          <w:sz w:val="28"/>
          <w:szCs w:val="28"/>
          <w:rtl/>
        </w:rPr>
        <w:t>چكيده</w:t>
      </w:r>
      <w:r w:rsidRPr="00951C6D">
        <w:rPr>
          <w:rFonts w:cs="B Nazanin"/>
          <w:sz w:val="28"/>
          <w:szCs w:val="28"/>
        </w:rPr>
        <w:t>:</w:t>
      </w:r>
    </w:p>
    <w:p w:rsidR="00951C6D" w:rsidRPr="00951C6D" w:rsidRDefault="00951C6D" w:rsidP="00951C6D">
      <w:pPr>
        <w:pStyle w:val="matn-html"/>
        <w:rPr>
          <w:rFonts w:cs="B Nazanin"/>
          <w:sz w:val="28"/>
          <w:szCs w:val="28"/>
        </w:rPr>
      </w:pPr>
    </w:p>
    <w:p w:rsidR="00951C6D" w:rsidRPr="00951C6D" w:rsidRDefault="00951C6D" w:rsidP="00951C6D">
      <w:pPr>
        <w:pStyle w:val="matn-html"/>
        <w:rPr>
          <w:rFonts w:cs="B Nazanin"/>
          <w:sz w:val="28"/>
          <w:szCs w:val="28"/>
          <w:rtl/>
        </w:rPr>
      </w:pPr>
      <w:r w:rsidRPr="00951C6D">
        <w:rPr>
          <w:rFonts w:cs="B Nazanin"/>
          <w:sz w:val="28"/>
          <w:szCs w:val="28"/>
          <w:rtl/>
        </w:rPr>
        <w:t>نخستين قدم براى يك تحول سياسى، ايجاد تصور يك بديل در ذهن انسان است، اما ساختار جهانى نئوليبراليسم موجود،جلوى ايجاد هر گونه تصور جايگزين وضع موجود را در ذهن انسان‏ها مى‏گيرد. كار ويژه ديگر نئوليبراليسم اين است كه‏نگاه انسان را نسبت به همه چيز كالايى مى‏كند و حتى علم نيز كه يك مقوله انتزاعى است، تبديل به كالا مى‏شود. بدين ترتيب،علم هم مثل همه كالاهاى ديگر، قيمت مى‏گيرد و در نتيجه، بسيارى از علوم كه نمى‏توان براى آن‏ها قيمت‏گذارى مادى كرد، ازگردونه خارج مى‏شوند. اين عدم ايجاد هرگونه تصور بديل در ذهن انسان به همراه كالا شدن علم، تنها به حفظ وضع ظالمانه‏موجود و ادامه بربريت نئوليبراليسم مى‏انجامد.</w:t>
      </w:r>
    </w:p>
    <w:p w:rsidR="00951C6D" w:rsidRPr="00951C6D" w:rsidRDefault="00951C6D" w:rsidP="00951C6D">
      <w:pPr>
        <w:pStyle w:val="matn-html"/>
        <w:rPr>
          <w:rFonts w:cs="B Nazanin"/>
          <w:sz w:val="28"/>
          <w:szCs w:val="28"/>
        </w:rPr>
      </w:pPr>
    </w:p>
    <w:p w:rsidR="00951C6D" w:rsidRPr="00951C6D" w:rsidRDefault="00951C6D" w:rsidP="00951C6D">
      <w:pPr>
        <w:pStyle w:val="matn-html"/>
        <w:rPr>
          <w:rFonts w:cs="B Nazanin"/>
          <w:sz w:val="28"/>
          <w:szCs w:val="28"/>
        </w:rPr>
      </w:pPr>
    </w:p>
    <w:p w:rsidR="00951C6D" w:rsidRPr="00951C6D" w:rsidRDefault="00951C6D" w:rsidP="00951C6D">
      <w:pPr>
        <w:pStyle w:val="matn-html"/>
        <w:rPr>
          <w:rFonts w:cs="B Nazanin"/>
          <w:sz w:val="28"/>
          <w:szCs w:val="28"/>
          <w:rtl/>
        </w:rPr>
      </w:pPr>
      <w:r w:rsidRPr="00951C6D">
        <w:rPr>
          <w:rFonts w:cs="B Nazanin"/>
          <w:sz w:val="28"/>
          <w:szCs w:val="28"/>
          <w:rtl/>
        </w:rPr>
        <w:t>اين يك جمله قديمى است: «وقتى كه نمى‏دانى به كجا مى‏خواهى بروى، در اين صورت، هر جاده‏اى تو را به آنجامى‏برد». من فكر مى‏كنم كه سال‏هاى گذشته، سال‏هاى نئوليبراليسم، تجارت امپرياليسم و نابودسازى واقعى تقريباً همه‏تلاش‏هايى كه براى ايجاد يك بديل صورت مى‏گرفت، اين جمله را نقض كرده است. تجاربمان به ما مى‏گويد كه اگر نمى‏دانى به‏كجا مى‏خواهى بروى، در اين صورت، هيچ جاده‏اى شما را بدانجا هدايت نمى‏كند.</w:t>
      </w:r>
    </w:p>
    <w:p w:rsidR="00951C6D" w:rsidRPr="00951C6D" w:rsidRDefault="00951C6D" w:rsidP="00951C6D">
      <w:pPr>
        <w:pStyle w:val="matn-html"/>
        <w:rPr>
          <w:rFonts w:cs="B Nazanin"/>
          <w:sz w:val="28"/>
          <w:szCs w:val="28"/>
        </w:rPr>
      </w:pPr>
      <w:r w:rsidRPr="00951C6D">
        <w:rPr>
          <w:rFonts w:cs="B Nazanin"/>
          <w:sz w:val="28"/>
          <w:szCs w:val="28"/>
          <w:rtl/>
        </w:rPr>
        <w:t>بزرگ‏ترين شكست ما در اين است كه بينش و بصيرت خود را نسبت به يك بديل ديگر از دست داده‏ايم و اين‏كه تصور درست‏و همه جانبه‏اى از بديل نداريم (در حقيقت، به ما گفته شده است كه نبايد تصورات بزرگ داشته باشيم‏)؛ لذا، واكنش‏بشر در مقابل جريان نئوليبرال</w:t>
      </w:r>
      <w:r w:rsidRPr="00951C6D">
        <w:rPr>
          <w:rFonts w:cs="B Nazanin"/>
          <w:sz w:val="28"/>
          <w:szCs w:val="28"/>
        </w:rPr>
        <w:t xml:space="preserve"> </w:t>
      </w:r>
      <w:r w:rsidRPr="00951C6D">
        <w:rPr>
          <w:rFonts w:cs="B Nazanin"/>
          <w:sz w:val="28"/>
          <w:szCs w:val="28"/>
          <w:rtl/>
        </w:rPr>
        <w:t>اين است كه هيچ جايگزينى وجود نداشته است: بياييد مراقب بهداشت خود باشيم؛ بياييدآموزش و پرورش را مورد حمله قرار ندهيم؛ و بياييد اندكى بيشتر براى ايجاد برابرى بكوشيم و اندكى بيشتر در حفظ محيطزيست تلاش كنيم. به‏خاطر شكستمان در رسيدن به رؤياى يك جايگزين ما با چيزهاى خيلى كوچك و تفكرات خيلى كوچك‏سر و كار داريم؛ در حقيقت، تنها جايگزين و بديل دست يافتنىِ بربريت عرضه شده، همين بربريت با يك چهره انسانى‏تر بوده‏است</w:t>
      </w:r>
      <w:r w:rsidRPr="00951C6D">
        <w:rPr>
          <w:rFonts w:cs="B Nazanin"/>
          <w:sz w:val="28"/>
          <w:szCs w:val="28"/>
        </w:rPr>
        <w:t>.</w:t>
      </w:r>
    </w:p>
    <w:p w:rsidR="00951C6D" w:rsidRPr="00951C6D" w:rsidRDefault="00951C6D" w:rsidP="00951C6D">
      <w:pPr>
        <w:pStyle w:val="matn-html"/>
        <w:rPr>
          <w:rFonts w:cs="B Nazanin"/>
          <w:sz w:val="28"/>
          <w:szCs w:val="28"/>
          <w:rtl/>
        </w:rPr>
      </w:pPr>
      <w:r w:rsidRPr="00951C6D">
        <w:rPr>
          <w:rFonts w:cs="B Nazanin"/>
          <w:sz w:val="28"/>
          <w:szCs w:val="28"/>
          <w:rtl/>
        </w:rPr>
        <w:t>بياييد درباره يك بديل واقعى براى بربريت مدرن بينديشيم؛ و يك تصور بزرگ داشته باشيم. من در ذهن خود يك ايده ساده‏دارم: وحدت و يكپارچگى انسان‏ها، در عين پذيرش تفاوت ميان آن‏ها. اين مفهومى است كه ريشه در پذيرش تفاوت ميان‏انسان‏ها دارد؛ اين‏كه آن‏ها نيازها و توانايى‏هاى متفاوت دارند و اين‏كه آن‏ها به هم وابسته هستند.</w:t>
      </w:r>
    </w:p>
    <w:p w:rsidR="00951C6D" w:rsidRPr="00951C6D" w:rsidRDefault="00951C6D" w:rsidP="00951C6D">
      <w:pPr>
        <w:pStyle w:val="matn-html"/>
        <w:rPr>
          <w:rFonts w:cs="B Nazanin"/>
          <w:sz w:val="28"/>
          <w:szCs w:val="28"/>
          <w:rtl/>
        </w:rPr>
      </w:pPr>
      <w:r w:rsidRPr="00951C6D">
        <w:rPr>
          <w:rFonts w:cs="B Nazanin"/>
          <w:sz w:val="28"/>
          <w:szCs w:val="28"/>
          <w:rtl/>
        </w:rPr>
        <w:t>خواه ما براساس اين درك از وابستگى متقابل عمل كنيم و خواه براساس آن عمل نكنيم، به هر حال نمى‏توانيم انكار كنيم كه مابراى يكديگر دست به توليد مى‏زنيم؛ و اين‏كه ما در جامعه زيست مى‏كنيم و زنجيره‏اى از فعاليت‏هاى انسانى است كه ما را به‏هم ربط مى‏دهد. ما براى يكديگر دست به توليد مى‏زنيم؛ و در نهايت نيز نتيجه فعاليتمان باز توليد بشريت در جامعه است. مامى‏توانيم اين مفهوم را به مثابه فعاليت يك كارگر در يك كار دسته جمعى در نظر بگيريم و آن را مثل يك خانواده بشرى‏ببينيم و يا همچون خانواده كارگران نگاه كنيم؛ اما اين زنجيره فعاليت بشرى به اين بستگى پيدا مى‏كند كه آيا ما بر اين مبنا،آگاهانه دست به توليد مى‏زنيم يا خير؛ آيا ما نسبت به اين وحدتمان آگاهى داريم يا خير.</w:t>
      </w:r>
    </w:p>
    <w:p w:rsidR="00951C6D" w:rsidRPr="00951C6D" w:rsidRDefault="00951C6D" w:rsidP="00951C6D">
      <w:pPr>
        <w:pStyle w:val="matn-html"/>
        <w:rPr>
          <w:rFonts w:cs="B Nazanin"/>
          <w:sz w:val="28"/>
          <w:szCs w:val="28"/>
          <w:rtl/>
        </w:rPr>
      </w:pPr>
      <w:r w:rsidRPr="00951C6D">
        <w:rPr>
          <w:rFonts w:cs="B Nazanin"/>
          <w:sz w:val="28"/>
          <w:szCs w:val="28"/>
          <w:rtl/>
        </w:rPr>
        <w:t>در حقيقت، تنها چيزى را كه ما خيلى خوب مى‏دانيم، اين است كه جداى از اجتماعات كوچك (مثل برخى جوامع وخانواده‏ها) ما در جامعه امروز آگاهانه دست به توليد براى رفع نياز ديگران نمى‏زنيم و فعاليت توليدى خود را به عنوان‏نقشى كه در اين زنجيره فعاليت بشرى ايفا مى‏كند، در نظر نمى‏گيريم. ما به جاى ارزيابى روابط خود به عنوان روابط ميان‏افراد بشر، دست به توليد كالا مى‏زنيم؛ ما كالاها را مورد ارزيابى قرار مى‏دهيم؛ ما به جاى آنكه اين زنجيره فعاليت بشرى رابه عنوان ميثاق و پيوستگى و قدرت خود در نظر بگيريم، تنها اين را در نظر مى‏گيريم و مى‏فهميم كه به اين كالاها نياز داريم.</w:t>
      </w:r>
    </w:p>
    <w:p w:rsidR="00951C6D" w:rsidRPr="00951C6D" w:rsidRDefault="00951C6D" w:rsidP="00951C6D">
      <w:pPr>
        <w:pStyle w:val="matn-html"/>
        <w:rPr>
          <w:rFonts w:cs="B Nazanin"/>
          <w:sz w:val="28"/>
          <w:szCs w:val="28"/>
        </w:rPr>
      </w:pPr>
    </w:p>
    <w:p w:rsidR="00951C6D" w:rsidRPr="00951C6D" w:rsidRDefault="00951C6D" w:rsidP="00951C6D">
      <w:pPr>
        <w:pStyle w:val="matn-html"/>
        <w:rPr>
          <w:rFonts w:cs="B Nazanin"/>
          <w:sz w:val="28"/>
          <w:szCs w:val="28"/>
          <w:rtl/>
        </w:rPr>
      </w:pPr>
      <w:r w:rsidRPr="00951C6D">
        <w:rPr>
          <w:rFonts w:cs="B Nazanin"/>
          <w:sz w:val="28"/>
          <w:szCs w:val="28"/>
          <w:rtl/>
        </w:rPr>
        <w:t>دانش نسبت به كالا</w:t>
      </w:r>
    </w:p>
    <w:p w:rsidR="00951C6D" w:rsidRPr="00951C6D" w:rsidRDefault="00951C6D" w:rsidP="00951C6D">
      <w:pPr>
        <w:pStyle w:val="matn-html"/>
        <w:rPr>
          <w:rFonts w:cs="B Nazanin"/>
          <w:sz w:val="28"/>
          <w:szCs w:val="28"/>
          <w:rtl/>
        </w:rPr>
      </w:pPr>
      <w:r w:rsidRPr="00951C6D">
        <w:rPr>
          <w:rFonts w:cs="B Nazanin"/>
          <w:sz w:val="28"/>
          <w:szCs w:val="28"/>
          <w:rtl/>
        </w:rPr>
        <w:lastRenderedPageBreak/>
        <w:t>همان‏طور كه معروف است، اين چيزى است كه ماركس در فصل نخست كتاب سرمايه آن را «طلسم‏كنندگى كالا»مى‏نامد. به عقيده من، هيچ‏كسى تاكنون بهتر از يك هنرمند به نام والاس‏شان، بازيگر و نمايشنامه‏نويس ايالات متحده،نتوانست با اين ايده ارتباط برقرار كند. شان به‏عنوان نقش اول فيلم تب (1991) در جايى يك نسخه از كتاب سرمايه رامى‏يابد و شب هنگام شروع به خواندن آن مى‏كند. او نسبت به خشمى كه در اين كتاب وجود دارد مى‏انديشد و سپس به اول‏برمى‏گردد و آن را دوباره مى‏خواند؛ چرا كه در مرحله نخست نتوانست آن را درك كند. در اينجا يك قطعه از مطلب‏والاس‏شان را ذكر مى‏كنم:</w:t>
      </w:r>
    </w:p>
    <w:p w:rsidR="00951C6D" w:rsidRPr="00951C6D" w:rsidRDefault="00951C6D" w:rsidP="00951C6D">
      <w:pPr>
        <w:pStyle w:val="matn-html"/>
        <w:rPr>
          <w:rFonts w:cs="B Nazanin"/>
          <w:sz w:val="28"/>
          <w:szCs w:val="28"/>
          <w:rtl/>
        </w:rPr>
      </w:pPr>
      <w:r w:rsidRPr="00951C6D">
        <w:rPr>
          <w:rFonts w:cs="B Nazanin"/>
          <w:sz w:val="28"/>
          <w:szCs w:val="28"/>
          <w:rtl/>
        </w:rPr>
        <w:t>«من به عبارتى رسيدم كه قبلاً آن را شنيده بودم، يك نوع عبارت زشت، نيرومند و منقلب‏كننده: اين عبارت در بخش‏«طلسم كالا» قرار داشت با عنوان «طلسم كنندگى كالا». من مى‏خواستم اين عبارتِ داراى صداى مرموز وجادويى را درك كنم، اما من فقط مى‏توانم اين را بگويم كه اگر شما آن را بفهميد، تمام زندگى‏تان احتمالاً متحول خواهدشد».</w:t>
      </w:r>
    </w:p>
    <w:p w:rsidR="00951C6D" w:rsidRPr="00951C6D" w:rsidRDefault="00951C6D" w:rsidP="00951C6D">
      <w:pPr>
        <w:pStyle w:val="matn-html"/>
        <w:rPr>
          <w:rFonts w:cs="B Nazanin"/>
          <w:sz w:val="28"/>
          <w:szCs w:val="28"/>
          <w:rtl/>
        </w:rPr>
      </w:pPr>
      <w:r w:rsidRPr="00951C6D">
        <w:rPr>
          <w:rFonts w:cs="B Nazanin"/>
          <w:sz w:val="28"/>
          <w:szCs w:val="28"/>
          <w:rtl/>
        </w:rPr>
        <w:t>او از مثالى استفاده مى‏كند كه در ميان مردم متداول است: «بيست يارد كتان دو پوند مى‏ارزد.» مردم در مورد هرچيزى براساس ارزش مشخصى كه دارد حرف مى‏زنند. اين به آن اندازه مى‏ارزد. اين كت، اين ژاكت، اين</w:t>
      </w:r>
      <w:r w:rsidRPr="00951C6D">
        <w:rPr>
          <w:rFonts w:cs="B Nazanin"/>
          <w:sz w:val="28"/>
          <w:szCs w:val="28"/>
        </w:rPr>
        <w:t xml:space="preserve"> </w:t>
      </w:r>
      <w:r w:rsidRPr="00951C6D">
        <w:rPr>
          <w:rFonts w:cs="B Nazanin"/>
          <w:sz w:val="28"/>
          <w:szCs w:val="28"/>
          <w:rtl/>
        </w:rPr>
        <w:t>فنجان قهوه؛ هرچيزى به اندازه مقدارى از پول و يا مقدارى از چيزهاى ديگر مى‏ارزد - يك كت به اندازه سه ژاكت و يا اين مقدار پول مى‏ارزد -مثل اين كه اگر اين كت ناگهان در زمين ظاهر شود، ارزش آن معادل مقدار چيزى است كه در درونش وجود دارد؛ مثلاً موقعى‏كه اين كت را يك طلسم بدانيم، ارزش آن معادل روحى است كه در درون آن وجود دارد، شيئى فيزيكى كه در بردارنده يك‏روح زنده است. اما چه چيزى واقعاً ارزش يك كت را معين مى‏كند؟ ارزش كت ريشه در تاريخ آن و تاريخ همه انسان‏هايى كه‏در ساخت و فروش آن مشاركت داشته‏اند و همه روابط خاصى كه آن‏ها داشته‏اند، دارد. وقتى كه ما اين كت را مى‏خريم، ما نيزبخشى از روابط همين انسان‏ها را شكل مى‏دهيم. ولى با اين حال، ما اين روابط را از آگاهى‏مان پنهان مى‏كنيم؛ بدين صورت كه‏وانمود مى‏كنيم در دنيايى زندگى مى‏كنيم كه در آن يك كت براى خود تاريخى ندارد، بلكه فقط از آسمان مى‏افتد و قيمت آن هم‏ارزش درونى آن را مشخص مى‏كند. وقتى ما مى‏گوييم: «من اين كت را دوست دارم، اين كت گران نيست‏»؛ مثل اين‏است كه تنها همين، حقيقت يك كت را نشان مى‏دهد و اين موضوع (قيمت‏) پايان داستان همه مردمى كه آن را ساخته وفروخته‏اند، است.</w:t>
      </w:r>
    </w:p>
    <w:p w:rsidR="00951C6D" w:rsidRPr="00951C6D" w:rsidRDefault="00951C6D" w:rsidP="00951C6D">
      <w:pPr>
        <w:pStyle w:val="matn-html"/>
        <w:rPr>
          <w:rFonts w:cs="B Nazanin"/>
          <w:sz w:val="28"/>
          <w:szCs w:val="28"/>
          <w:rtl/>
        </w:rPr>
      </w:pPr>
      <w:r w:rsidRPr="00951C6D">
        <w:rPr>
          <w:rFonts w:cs="B Nazanin"/>
          <w:sz w:val="28"/>
          <w:szCs w:val="28"/>
          <w:rtl/>
        </w:rPr>
        <w:t>يك فنجان قهوه، در بردارنده تاريخ روستاييانى است كه دانه‏ها را برداشت كرده‏اند؛ برخى از آن‏ها بر اثر گرماى خورشيدغش كرده‏اند، برخى نيز گرمازده شدند و بعضى هم لگد خورده‏اند.»</w:t>
      </w:r>
    </w:p>
    <w:p w:rsidR="00951C6D" w:rsidRPr="00951C6D" w:rsidRDefault="00951C6D" w:rsidP="00951C6D">
      <w:pPr>
        <w:pStyle w:val="matn-html"/>
        <w:rPr>
          <w:rFonts w:cs="B Nazanin"/>
          <w:sz w:val="28"/>
          <w:szCs w:val="28"/>
          <w:rtl/>
        </w:rPr>
      </w:pPr>
      <w:r w:rsidRPr="00951C6D">
        <w:rPr>
          <w:rFonts w:cs="B Nazanin"/>
          <w:sz w:val="28"/>
          <w:szCs w:val="28"/>
          <w:rtl/>
        </w:rPr>
        <w:t>در اين اظهارات والاس‏شان، نوع خاصى از دانش - يعنى قيمت - مورد توصيف قرار گرفته است. قيمت شكلى است كه در آن،زنجيره فعاليت بشرى و روابط انسانى براى ما آشكار مى‏شود. اين دانش ريشه در واحدهاى پولى دارد. ما قيمت چيزهايى راكه بدان‏ها محتاجيم، مى‏دانيم. ما قيمت تصورات خود را مى‏دانيم و در اين شرايط است كه ما بايد دانش مورد نظر را كسب‏كنيم و بر اساس آن، در نقش مصرف‏كننده و سرمايه‏دار، تصميمات عقلانى شخصى بگيريم. همه‏مان مثل هم هستيم،افزون‏كننده دانشى كه داريم و در همان حال، افزون‏كننده پول.</w:t>
      </w:r>
    </w:p>
    <w:p w:rsidR="00951C6D" w:rsidRPr="00951C6D" w:rsidRDefault="00951C6D" w:rsidP="00951C6D">
      <w:pPr>
        <w:pStyle w:val="matn-html"/>
        <w:rPr>
          <w:rFonts w:cs="B Nazanin"/>
          <w:sz w:val="28"/>
          <w:szCs w:val="28"/>
          <w:rtl/>
        </w:rPr>
      </w:pPr>
      <w:r w:rsidRPr="00951C6D">
        <w:rPr>
          <w:rFonts w:cs="B Nazanin"/>
          <w:sz w:val="28"/>
          <w:szCs w:val="28"/>
          <w:rtl/>
        </w:rPr>
        <w:t>فكر كنيد، در جهانى كه پول واسطه دانش است، ما چه دانشى را نداريم. ما درباره چيزى كه براى‏مان قيمتى ندارد، چيزى‏نمى‏دانيم: محيط طبيعى اطراف ما، نياز ما به توسعه نيروهاى بالقوه خودمان؛ ما درباره زندگى آن دسته از مردمى كه دست‏به توليد كالاهاى مصرفى‏مان زده‏اند چيزى نمى‏دانيم، همه مردمى كه ما با خريد نتيجه فعاليت‏هاى آن‏ها، وارد روابط همبسته‏با آن‏ها شده‏ايم.</w:t>
      </w:r>
    </w:p>
    <w:p w:rsidR="00951C6D" w:rsidRPr="00951C6D" w:rsidRDefault="00951C6D" w:rsidP="00951C6D">
      <w:pPr>
        <w:pStyle w:val="matn-html"/>
        <w:rPr>
          <w:rFonts w:cs="B Nazanin"/>
          <w:sz w:val="28"/>
          <w:szCs w:val="28"/>
          <w:rtl/>
        </w:rPr>
      </w:pPr>
      <w:r w:rsidRPr="00951C6D">
        <w:rPr>
          <w:rFonts w:cs="B Nazanin"/>
          <w:sz w:val="28"/>
          <w:szCs w:val="28"/>
          <w:rtl/>
        </w:rPr>
        <w:t>وقتى كه دانش ما معادل قيمت اشيا مى‏شود، چطور مى‏توانيم از شقه شقه شدن خود جلوگيرى كنيم؟ وقتى كه ما به وحدت‏خود پى نبريم، چطور مى‏توانيم از رقابت با يكديگر و به خاطر منافع صاحبان دانش، بپرهيزيم؟</w:t>
      </w:r>
    </w:p>
    <w:p w:rsidR="00951C6D" w:rsidRPr="00951C6D" w:rsidRDefault="00951C6D" w:rsidP="00951C6D">
      <w:pPr>
        <w:pStyle w:val="matn-html"/>
        <w:rPr>
          <w:rFonts w:cs="B Nazanin"/>
          <w:sz w:val="28"/>
          <w:szCs w:val="28"/>
        </w:rPr>
      </w:pPr>
    </w:p>
    <w:p w:rsidR="00951C6D" w:rsidRPr="00951C6D" w:rsidRDefault="00951C6D" w:rsidP="00951C6D">
      <w:pPr>
        <w:pStyle w:val="matn-html"/>
        <w:rPr>
          <w:rFonts w:cs="B Nazanin"/>
          <w:sz w:val="28"/>
          <w:szCs w:val="28"/>
          <w:rtl/>
        </w:rPr>
      </w:pPr>
      <w:r w:rsidRPr="00951C6D">
        <w:rPr>
          <w:rFonts w:cs="B Nazanin"/>
          <w:sz w:val="28"/>
          <w:szCs w:val="28"/>
          <w:rtl/>
        </w:rPr>
        <w:t>نوع ديگرى از دانش</w:t>
      </w:r>
    </w:p>
    <w:p w:rsidR="00951C6D" w:rsidRPr="00951C6D" w:rsidRDefault="00951C6D" w:rsidP="00951C6D">
      <w:pPr>
        <w:pStyle w:val="matn-html"/>
        <w:rPr>
          <w:rFonts w:cs="B Nazanin"/>
          <w:sz w:val="28"/>
          <w:szCs w:val="28"/>
          <w:rtl/>
        </w:rPr>
      </w:pPr>
      <w:r w:rsidRPr="00951C6D">
        <w:rPr>
          <w:rFonts w:cs="B Nazanin"/>
          <w:sz w:val="28"/>
          <w:szCs w:val="28"/>
          <w:rtl/>
        </w:rPr>
        <w:t xml:space="preserve">درباره نوع ديگرى از دانش بينديشيد؛ دانش مبتنى بر درك وحدت همديگر؛ دانشى مبتنى بر مفهوم همبستگى. دانشى كه‏براساس آن ما آگاه شويم، چه كسى و چطور براى ما توليد مى‏كند و به شرايط زندگى ديگران پى ببريم و بدانيم كه نيازهاى‏آن‏ها چيست و چطور ما مى‏توانيم در رفع اين نيازها سهم داشته باشيم؛ اين دانش از نوع ديگرى است. اين نوع دانش فوراً </w:t>
      </w:r>
      <w:r w:rsidRPr="00951C6D">
        <w:rPr>
          <w:rFonts w:cs="B Nazanin"/>
          <w:sz w:val="28"/>
          <w:szCs w:val="28"/>
          <w:rtl/>
        </w:rPr>
        <w:lastRenderedPageBreak/>
        <w:t>ما رادر درون جامعه قرار مى‏دهد و نسبت به مبانى زندگى همه‏مان به ما شناخت مى‏دهد. اين يك دانش فورى و مستقيم نسبت به‏جامعه است، زيرا با واسطه پول ارتباط برقرار نمى‏كند و به‏طور غيرمستقيم حاصل نمى‏شود.</w:t>
      </w:r>
    </w:p>
    <w:p w:rsidR="00951C6D" w:rsidRPr="00951C6D" w:rsidRDefault="00951C6D" w:rsidP="00951C6D">
      <w:pPr>
        <w:pStyle w:val="matn-html"/>
        <w:rPr>
          <w:rFonts w:cs="B Nazanin"/>
          <w:sz w:val="28"/>
          <w:szCs w:val="28"/>
          <w:rtl/>
        </w:rPr>
      </w:pPr>
      <w:r w:rsidRPr="00951C6D">
        <w:rPr>
          <w:rFonts w:cs="B Nazanin"/>
          <w:sz w:val="28"/>
          <w:szCs w:val="28"/>
          <w:rtl/>
        </w:rPr>
        <w:t>دانش نسبت به نيازها و استعدادهايمان، يك دانش بنيادى است؛ زيرا دانش نسبت به ريشه‏ها و به بشريت است. زمانى كه اين‏دانش حاصل مى‏گردد، ما به وحدت ميان خود پى مى‏بريم. اين دانش به لحاظ كيفى و به لحاظ كمّى، با دانشى كه ما تحت سلطه‏روابط اجتماعى كسب مى‏كنيم، فرق دارد. تفاوت كمّى آن در اين است كه روابط موجود، ديگر نمى‏توانند براى آن به عنوان يك‏منبع درك شخصى، ايجاد انحصار و محدوديت كنند. از آنجا كه خير همه در چنين دانشى است، اين دانش ذاتى و مبنايى است.اين دانش تقريباً با حداقل هزينه مى‏تواند دوباره توليد شود و برعكس كالاهاى كمياب است. من اگر بخشى از دانش خود را به‏تو منتقل كنم، از دانش من چيزى كم نمى‏گردد. در يك جامعه عقلانى، همه بايد در دانش، بدون وجود هرگونه محدوديتى،شريك شوند.</w:t>
      </w:r>
    </w:p>
    <w:p w:rsidR="00951C6D" w:rsidRPr="00951C6D" w:rsidRDefault="00951C6D" w:rsidP="00951C6D">
      <w:pPr>
        <w:pStyle w:val="matn-html"/>
        <w:rPr>
          <w:rFonts w:cs="B Nazanin"/>
          <w:sz w:val="28"/>
          <w:szCs w:val="28"/>
          <w:rtl/>
        </w:rPr>
      </w:pPr>
      <w:r w:rsidRPr="00951C6D">
        <w:rPr>
          <w:rFonts w:cs="B Nazanin"/>
          <w:sz w:val="28"/>
          <w:szCs w:val="28"/>
          <w:rtl/>
        </w:rPr>
        <w:t xml:space="preserve">در چنين شرايطى، وجود مؤسساتى كه انتقال دانش مى‏دهند و به عنوان منبع كسب علم توسط افراد دانسته مى‏شوند، درمقابل مفهوم و صفت دانش قرار مى‏گيرند و وجود اين مؤسسات در جامعه بى‏معنا مى‏شود. به عنوان مثال، مكانيسم‏نمره‏دهى در بسيارى از دانشگاه‏ها را در نظر بگيريد. تجربه مشترك اساتيد آمريكاى شمالى اين است كه براساس منحنى‏آمارى معمولى نمره بدهند - در بسيارى موارد، حروف </w:t>
      </w:r>
      <w:r w:rsidRPr="00951C6D">
        <w:rPr>
          <w:rFonts w:cs="B Nazanin"/>
          <w:sz w:val="28"/>
          <w:szCs w:val="28"/>
        </w:rPr>
        <w:t>A</w:t>
      </w:r>
      <w:r w:rsidRPr="00951C6D">
        <w:rPr>
          <w:rFonts w:cs="B Nazanin"/>
          <w:sz w:val="28"/>
          <w:szCs w:val="28"/>
          <w:rtl/>
        </w:rPr>
        <w:t>،</w:t>
      </w:r>
      <w:r w:rsidRPr="00951C6D">
        <w:rPr>
          <w:rFonts w:cs="B Nazanin"/>
          <w:sz w:val="28"/>
          <w:szCs w:val="28"/>
        </w:rPr>
        <w:t xml:space="preserve"> B</w:t>
      </w:r>
      <w:r w:rsidRPr="00951C6D">
        <w:rPr>
          <w:rFonts w:cs="B Nazanin"/>
          <w:sz w:val="28"/>
          <w:szCs w:val="28"/>
          <w:rtl/>
        </w:rPr>
        <w:t>،</w:t>
      </w:r>
      <w:r w:rsidRPr="00951C6D">
        <w:rPr>
          <w:rFonts w:cs="B Nazanin"/>
          <w:sz w:val="28"/>
          <w:szCs w:val="28"/>
        </w:rPr>
        <w:t xml:space="preserve"> C</w:t>
      </w:r>
      <w:r w:rsidRPr="00951C6D">
        <w:rPr>
          <w:rFonts w:cs="B Nazanin"/>
          <w:sz w:val="28"/>
          <w:szCs w:val="28"/>
          <w:rtl/>
        </w:rPr>
        <w:t>،</w:t>
      </w:r>
      <w:r w:rsidRPr="00951C6D">
        <w:rPr>
          <w:rFonts w:cs="B Nazanin"/>
          <w:sz w:val="28"/>
          <w:szCs w:val="28"/>
        </w:rPr>
        <w:t xml:space="preserve"> D</w:t>
      </w:r>
      <w:r w:rsidRPr="00951C6D">
        <w:rPr>
          <w:rFonts w:cs="B Nazanin"/>
          <w:sz w:val="28"/>
          <w:szCs w:val="28"/>
          <w:rtl/>
        </w:rPr>
        <w:t xml:space="preserve"> و </w:t>
      </w:r>
      <w:r w:rsidRPr="00951C6D">
        <w:rPr>
          <w:rFonts w:cs="B Nazanin"/>
          <w:sz w:val="28"/>
          <w:szCs w:val="28"/>
        </w:rPr>
        <w:t>F</w:t>
      </w:r>
      <w:r w:rsidRPr="00951C6D">
        <w:rPr>
          <w:rFonts w:cs="B Nazanin"/>
          <w:sz w:val="28"/>
          <w:szCs w:val="28"/>
          <w:rtl/>
        </w:rPr>
        <w:t xml:space="preserve"> را لحاظ مى‏كنند - بدون آنكه توجه داشته باشند، درجه‏توانايى كلى دانشجو چه قدر است. براى آنانى كه كاركردشان در چنين ساختارى شكل مى‏گيرد، چه نوع رفتارى عقلانى‏مى‏شود؟ واضح است! اين‏كه دانش را تنها براى خودشان (و يا براى گروه كوچكى از دوستانشان‏) مى‏خواهند.بسيارى از دانشجويان ديگر مى‏دانند كه شانس كسب نمره خوب براى آن‏ها اندك است. (در حقيقت، ارايه اطلاعات غلط به‏ديگران، تبديل به عملى عقلانى مى‏شود.) چنين ساختارى باعث مى‏شود كه دانشجويان رقيب هم شوند - وضعيتى كه‏روبرت ويات آوازخوان انگليسى، درباره آن زمانى آوازش را با اين جمله آغاز مى‏كرد: «وقتى كه تو نمى‏افتى، من چطورمى‏توانم برخيزم؟» اين ساختار خلق شده ساختگى، انسان را در مورد دانش، به شرايط بازى با حاصل جمع صفرمى‏كشاند، در صورتى كه طبيعتش اصلاً با بازى با حاصل جمع صفر موافق نيست. بنابراين، هر چه قدر كه يك دانشگاه‏ممكن است به لحاظ نظرى خود را تا حد ممكن وقف توسعه و انتشار علم بداند، اما آن را مشخصاً محيطى مى‏بينيم كه به‏مالكيت شخصى دانش جايزه مى‏دهد و اين در مقابل مفهوم ايده‏آلى آن دانشگاه قرار دارد (هر چند در برخى موارد، رونديادگيرى جمعى تشويق مى‏شود).</w:t>
      </w:r>
    </w:p>
    <w:p w:rsidR="00951C6D" w:rsidRPr="00951C6D" w:rsidRDefault="00951C6D" w:rsidP="00951C6D">
      <w:pPr>
        <w:pStyle w:val="matn-html"/>
        <w:rPr>
          <w:rFonts w:cs="B Nazanin"/>
          <w:sz w:val="28"/>
          <w:szCs w:val="28"/>
          <w:rtl/>
        </w:rPr>
      </w:pPr>
      <w:r w:rsidRPr="00951C6D">
        <w:rPr>
          <w:rFonts w:cs="B Nazanin"/>
          <w:sz w:val="28"/>
          <w:szCs w:val="28"/>
          <w:rtl/>
        </w:rPr>
        <w:t>در بسيارى از موارد، نمونه فوق مى‏تواند به‏عنوان يك تمثيل حقوق مالكيت فكرى دانسته شود. آنچه را كه حقوق مالكيت‏فكرى مى‏تواند انجام دهد، عبارت است از ايجاد يك تقدس ساختگى كه انسان‏ها را وا مى‏دارد، بيش از آنچه كه عملاً بازتوليددانش هزينه مى‏گيرد، بپردازند. از طرف ديگر، در يك جامعه كه مبتنى بر درك نيازهاى همه اعضاى خود است، انگيزه منطقى‏و عقلانى، عبارت از قراردادن دانش در دسترس عموم براساس هزينه حقيقى بازتوليد آن - صفر - مى‏باشد.</w:t>
      </w:r>
    </w:p>
    <w:p w:rsidR="00951C6D" w:rsidRPr="00951C6D" w:rsidRDefault="00951C6D" w:rsidP="00951C6D">
      <w:pPr>
        <w:pStyle w:val="matn-html"/>
        <w:rPr>
          <w:rFonts w:cs="B Nazanin"/>
          <w:sz w:val="28"/>
          <w:szCs w:val="28"/>
          <w:rtl/>
        </w:rPr>
      </w:pPr>
      <w:r w:rsidRPr="00951C6D">
        <w:rPr>
          <w:rFonts w:cs="B Nazanin"/>
          <w:sz w:val="28"/>
          <w:szCs w:val="28"/>
          <w:rtl/>
        </w:rPr>
        <w:t>از همان اول كه ما بحث خود را در خصوص تصور يك جامعه بديل آغاز كرديم، اين موضوع روشن شد كه در شرايط وجودروابط كنونى در ميان ما، نوع خاصى از دانش از ما پنهان مى‏ماند. دانشى كه به اقتصاد كالايى مربوط نمى‏شود و در بازارقيمتى ندارد: محيطى طبيعى كه در آن زيست مى‏كنيم؛ هوايى كه آن را تنفس مى‏كنيم؛ مناظرى كه مى‏بينيم؛ صداهايى كه‏مى‏شنويم؛ آبى كه مى‏نوشيم قيمت ندارند و بنابراين، وارد محاسبات پولى ما نمى‏شوند. و وقتى كه آن‏ها قيمت نداشته باشند،ديگر براى ما قابل رؤيت نيستند. اگر مى‏توانستيم قيمت مناسبى بر هواى پاك بگذاريم، (ما كه اكنون كنش‏هايمان مبتنى‏بر محاسبات توليد كنندگى و مصرف‏كنندگى هستند)، تصميمات متفاوتى را اتخاذ مى‏كرديم - و احتمالاً بيشتر در صددحصول اطمينان از حفظ هواى پاك برمى‏آمديم - هر چند بعيد است، ولى فرضاً اگر بر همه تحولاتى كه بشر به‏طور بالقوه باآن مواجه است و بر همه توانايى‏هاى زيستى يك جامعه خاص مى‏توانستيم قيمت بگذاريم، در اين صورت با يك سرى متفاوت‏از قيمت‏ها مواجه مى‏شديم و يا تصميمات فردى، متفاوت از آنچه كه هست صورت مى‏گرفت.</w:t>
      </w:r>
    </w:p>
    <w:p w:rsidR="00951C6D" w:rsidRPr="00951C6D" w:rsidRDefault="00951C6D" w:rsidP="00951C6D">
      <w:pPr>
        <w:pStyle w:val="matn-html"/>
        <w:rPr>
          <w:rFonts w:cs="B Nazanin"/>
          <w:sz w:val="28"/>
          <w:szCs w:val="28"/>
        </w:rPr>
      </w:pPr>
    </w:p>
    <w:p w:rsidR="00951C6D" w:rsidRPr="00951C6D" w:rsidRDefault="00951C6D" w:rsidP="00951C6D">
      <w:pPr>
        <w:pStyle w:val="matn-html"/>
        <w:rPr>
          <w:rFonts w:cs="B Nazanin"/>
          <w:sz w:val="28"/>
          <w:szCs w:val="28"/>
          <w:rtl/>
        </w:rPr>
      </w:pPr>
      <w:r w:rsidRPr="00951C6D">
        <w:rPr>
          <w:rFonts w:cs="B Nazanin"/>
          <w:sz w:val="28"/>
          <w:szCs w:val="28"/>
          <w:rtl/>
        </w:rPr>
        <w:t>نبرد آرمان‏ها</w:t>
      </w:r>
    </w:p>
    <w:p w:rsidR="00951C6D" w:rsidRPr="00951C6D" w:rsidRDefault="00951C6D" w:rsidP="00951C6D">
      <w:pPr>
        <w:pStyle w:val="matn-html"/>
        <w:rPr>
          <w:rFonts w:cs="B Nazanin"/>
          <w:sz w:val="28"/>
          <w:szCs w:val="28"/>
        </w:rPr>
      </w:pPr>
      <w:r w:rsidRPr="00951C6D">
        <w:rPr>
          <w:rFonts w:cs="B Nazanin"/>
          <w:sz w:val="28"/>
          <w:szCs w:val="28"/>
          <w:rtl/>
        </w:rPr>
        <w:lastRenderedPageBreak/>
        <w:t>در صورتى كه خواسته باشيم يك بديل بسازيم، شناخت اين‏كه به كجا مى‏خواهيم برويم، يك ضرورت است</w:t>
      </w:r>
      <w:r w:rsidRPr="00951C6D">
        <w:rPr>
          <w:rFonts w:cs="B Nazanin"/>
          <w:sz w:val="28"/>
          <w:szCs w:val="28"/>
        </w:rPr>
        <w:t>.</w:t>
      </w:r>
    </w:p>
    <w:p w:rsidR="00951C6D" w:rsidRPr="00951C6D" w:rsidRDefault="00951C6D" w:rsidP="00951C6D">
      <w:pPr>
        <w:pStyle w:val="matn-html"/>
        <w:rPr>
          <w:rFonts w:cs="B Nazanin"/>
          <w:sz w:val="28"/>
          <w:szCs w:val="28"/>
          <w:rtl/>
        </w:rPr>
      </w:pPr>
      <w:r w:rsidRPr="00951C6D">
        <w:rPr>
          <w:rFonts w:cs="B Nazanin"/>
          <w:sz w:val="28"/>
          <w:szCs w:val="28"/>
          <w:rtl/>
        </w:rPr>
        <w:t>اما اين هدف، مشابه هدف موجود و كنونى نيست. ما در جهانى زندگى مى‏كنيم كه در زير سيطره سرمايه جهانى قرار دارد؛جهانى كه در آن سرمايه ما را از هم جدا كرده و مردم كشورهاى مختلف را مقابل هم قرار داده است تا از اين طريق دريابد كه‏چه كسى مى‏تواند براى توليد ارزان‏تر كالاها، دستمزدها و شرايط كار و استانداردهاى محيطى را در پايين‏ترين سطح نگه‏دارد، به طورى كه براى زنده ماندن، جنگ همه عليه همه درگيرد. به علاوه مى‏دانيم، هر كشورى كه بخواهد با نئوليبراليسم به‏مبارزه برخيزد، با انواع سلاح‏هاى سرمايه بين‏المللى مواجه مى‏شود كه مهم‏ترين آن‏ها صندوق بين‏المللى پول، بانك جهانى،و قدرت امپرياليستى جهانى مى‏باشد (مؤسسه «وقف ملى براى دموكراسى‏» آمريكا و ديگر نيروهاى براندازانه‏نيز از جمله آن‏ها مى‏باشند).</w:t>
      </w:r>
    </w:p>
    <w:p w:rsidR="00951C6D" w:rsidRPr="00951C6D" w:rsidRDefault="00951C6D" w:rsidP="00951C6D">
      <w:pPr>
        <w:pStyle w:val="matn-html"/>
        <w:rPr>
          <w:rFonts w:cs="B Nazanin"/>
          <w:sz w:val="28"/>
          <w:szCs w:val="28"/>
          <w:rtl/>
        </w:rPr>
      </w:pPr>
      <w:r w:rsidRPr="00951C6D">
        <w:rPr>
          <w:rFonts w:cs="B Nazanin"/>
          <w:sz w:val="28"/>
          <w:szCs w:val="28"/>
          <w:rtl/>
        </w:rPr>
        <w:t>هر چند فورى‏ترين مانع بر سر راه ما اين است كه معتقد باشيم، هيچ بديلى براى شرايط كنونى وجود ندارد. بدون وجودنگرش نسبت به يك جهان بهتر، هر نوع بحران سرمايه‏دارى (مثل بحرانى كه اكنون ما دچار آن هستيم‏) مى‏تواند درنهايت، تنها يك وضعيت تجديد شونده دردآور را براى ما به ارمغان بياورد؛ احساس دردى كه گريبانگير آن‏هايى مى‏شود كه‏استثمار شده و محروميت كشيده‏اند. تصور وجود يك بديل، و جامعه‏اى كه مبتنى بر همبستگى باشد، سلاح مهمى در دفاع ازانسانيت مى‏باشد. ضرورت دارد كه بپذيريم، امكان ايجاد جهانى وجود دارد كه در آن توليدات، حاصل عقل اجتماعى ودسته‏جمعى دانسته شده و اين توليدات، دارايى همه به حساب آيند. به همين دليل، نبرد آرمان‏ها امرى اساسى است.</w:t>
      </w:r>
    </w:p>
    <w:p w:rsidR="00951C6D" w:rsidRPr="00951C6D" w:rsidRDefault="00951C6D" w:rsidP="00951C6D">
      <w:pPr>
        <w:pStyle w:val="matn-html"/>
        <w:rPr>
          <w:rFonts w:cs="B Nazanin"/>
          <w:sz w:val="28"/>
          <w:szCs w:val="28"/>
        </w:rPr>
      </w:pPr>
      <w:r w:rsidRPr="00951C6D">
        <w:rPr>
          <w:rFonts w:cs="B Nazanin"/>
          <w:sz w:val="28"/>
          <w:szCs w:val="28"/>
          <w:rtl/>
        </w:rPr>
        <w:t>اين نبرد مى‏تواند از راه‏هاى مختلفى صورت گيرد. در يك مورد، اين موضوع بر اهميت عمق دادن به جريانات موجود درجوامعى كه در مراحل آغازين شكل‏گيرى بديل هستند، تأكيد مى‏كند. ارايه دورنماى دنياى بهترى كه آن‏ها در پى آن هستن(دحتى در قلب جوامعى كه در حملات هماهنگ امپرياليستى شركت مى‏كنند) ارايه چنين دورنمايى باعث مى‏شود كه‏هرگونه تلاشى در جاى جاى جهان پرحرارت شود و بايد نشان داده شود كه بديلى هم براى شرايط كنونى وجود دارد</w:t>
      </w:r>
      <w:r w:rsidRPr="00951C6D">
        <w:rPr>
          <w:rFonts w:cs="B Nazanin"/>
          <w:sz w:val="28"/>
          <w:szCs w:val="28"/>
        </w:rPr>
        <w:t>.</w:t>
      </w:r>
    </w:p>
    <w:p w:rsidR="00951C6D" w:rsidRPr="00951C6D" w:rsidRDefault="00951C6D" w:rsidP="00951C6D">
      <w:pPr>
        <w:pStyle w:val="matn-html"/>
        <w:rPr>
          <w:rFonts w:cs="B Nazanin"/>
          <w:sz w:val="28"/>
          <w:szCs w:val="28"/>
          <w:rtl/>
        </w:rPr>
      </w:pPr>
      <w:r w:rsidRPr="00951C6D">
        <w:rPr>
          <w:rFonts w:cs="B Nazanin"/>
          <w:sz w:val="28"/>
          <w:szCs w:val="28"/>
          <w:rtl/>
        </w:rPr>
        <w:t>اما</w:t>
      </w:r>
      <w:r w:rsidRPr="00951C6D">
        <w:rPr>
          <w:rFonts w:cs="B Nazanin"/>
          <w:sz w:val="28"/>
          <w:szCs w:val="28"/>
        </w:rPr>
        <w:t xml:space="preserve"> </w:t>
      </w:r>
      <w:r w:rsidRPr="00951C6D">
        <w:rPr>
          <w:rFonts w:cs="B Nazanin"/>
          <w:sz w:val="28"/>
          <w:szCs w:val="28"/>
          <w:rtl/>
        </w:rPr>
        <w:t>اين تنها شامل تلاش‏هاى آن‏هايى مى‏شود كه ما فهم آن را از طريق ارايه بديل گسترانيده‏ايم. اين‏ها تلاش‏هايى هستند كه‏ريشه در نيازهاى مردم و ريشه در نارضايتى آن‏ها نسبت به وجود شكاف ميان جامعه‏اى كه قولش را به آن‏ها داده بودند وجامعه موجود دارد. در اينجا از طريق اطلاعاتى كه دانش از طبيعت سرمايه سالارى به دست مى‏دهد، نبرد ميان آرمان‏ها آغازمى‏شود؛ با نشان دادن اين‏كه فقر به خاطر تقصير و كوتاهى فرد فقير به وجود نيامده است، و اين‏كه محروميت به خاطركوتاهى‏هاى فرد محروم شده نيست، و اين‏كه ثروت محصول زنجيره فعاليت‏هاى افراد بشر است.</w:t>
      </w:r>
    </w:p>
    <w:p w:rsidR="00951C6D" w:rsidRPr="00951C6D" w:rsidRDefault="00951C6D" w:rsidP="00951C6D">
      <w:pPr>
        <w:pStyle w:val="matn-html"/>
        <w:rPr>
          <w:rFonts w:cs="B Nazanin"/>
          <w:sz w:val="28"/>
          <w:szCs w:val="28"/>
        </w:rPr>
      </w:pPr>
      <w:r w:rsidRPr="00951C6D">
        <w:rPr>
          <w:rFonts w:cs="B Nazanin"/>
          <w:sz w:val="28"/>
          <w:szCs w:val="28"/>
          <w:rtl/>
        </w:rPr>
        <w:t>علاوه بر آن، اين تلاش‏ها به وضوح  درباره دانش هم وجود دارد؛ تلاش عليه حقوق مالكيت فكرى كه جلوى دسترسى آزاد به‏فضايل عقلانى توسط انسان‏ها را مى‏گيرد. آن‏ها عليه كالايى كردن و عليه هجوم پول و قيمت به درون همه جنبه‏هاى زندگى‏مى‏كوشند. آن‏ها همچنين براى نيل به اشكال جديد دمكراتيك تلاش مى‏كنند كه معنى آن طلا دانستن سر همه انسان‏ها و ايجادارتباط ميان همه نيازها و استعدادهاى ماست. خلاصه كنيم كه آن‏ها براى يك جامعه بديل دمكراتيك، مشاركتى و پيشروتلاش مى‏كنند</w:t>
      </w:r>
      <w:r w:rsidRPr="00951C6D">
        <w:rPr>
          <w:rFonts w:cs="B Nazanin"/>
          <w:sz w:val="28"/>
          <w:szCs w:val="28"/>
        </w:rPr>
        <w:t>.</w:t>
      </w:r>
    </w:p>
    <w:p w:rsidR="00951C6D" w:rsidRPr="00951C6D" w:rsidRDefault="00951C6D" w:rsidP="00951C6D">
      <w:pPr>
        <w:pStyle w:val="matn-html"/>
        <w:rPr>
          <w:rFonts w:cs="B Nazanin"/>
          <w:sz w:val="28"/>
          <w:szCs w:val="28"/>
          <w:rtl/>
        </w:rPr>
      </w:pPr>
      <w:r w:rsidRPr="00951C6D">
        <w:rPr>
          <w:rFonts w:cs="B Nazanin"/>
          <w:sz w:val="28"/>
          <w:szCs w:val="28"/>
          <w:rtl/>
        </w:rPr>
        <w:t>به هرحال ، در اين عصر جهانى سازى سرمايه‏دارى و نئوليبراليسم آشكار است كه چيزى بيشتر از نهادهاى بومى‏دمكراتيك مورد نياز است. ما چطور مى‏توانيم نيازها و استعدادهاى مردمى را بفهميم كه به لحاظ جغرافيايى در دوردست‏هستند ولى از نزديك، بخش‏هاى زنجيره فعاليت انسانى را تشكيل مى‏دهند؟ چطور ما مى‏توانيم به جاى آنكه ديگر اعضاى‏مجموعه انسانى را رقيب خود بدانيم، نيازهاى آن‏ها را ببينيم؟ ما بايد درك خود را نسبت به وحدت و وابستگى متقابلمان باآن‏هايى كه عليه جهانى‏سازى سرمايه‏دارى در سراسر جهان جمع شده‏اند، از طريق اعلام همبستگى با آن‏ها بيشتر كنيم.</w:t>
      </w:r>
    </w:p>
    <w:p w:rsidR="00951C6D" w:rsidRPr="00951C6D" w:rsidRDefault="00951C6D" w:rsidP="00951C6D">
      <w:pPr>
        <w:pStyle w:val="matn-html"/>
        <w:rPr>
          <w:rFonts w:cs="B Nazanin"/>
          <w:sz w:val="28"/>
          <w:szCs w:val="28"/>
          <w:rtl/>
        </w:rPr>
      </w:pPr>
      <w:r w:rsidRPr="00951C6D">
        <w:rPr>
          <w:rFonts w:cs="B Nazanin"/>
          <w:sz w:val="28"/>
          <w:szCs w:val="28"/>
          <w:rtl/>
        </w:rPr>
        <w:t>ما براى ايجاد جهانى مبتنى بر همبستگى، بايد اين همبستگى را تجربه كنيم و در اين راه، هم شرايط محيطى و هم خودمان راتغيير دهيم. اگر ما بدانيم كه به كجا مى‏خواهيم برويم و بدانيم براى رسيدن به آنجا چه چيزى ضرورت دارد، در اين صورت‏است كه نبرد براى دفاع از انسانيت در مقابل بربريت موجود را آغاز كرده‏ايم.</w:t>
      </w:r>
    </w:p>
    <w:p w:rsidR="00951C6D" w:rsidRPr="00951C6D" w:rsidRDefault="00951C6D" w:rsidP="00951C6D">
      <w:pPr>
        <w:pStyle w:val="matn-html"/>
        <w:rPr>
          <w:rFonts w:cs="B Nazanin"/>
          <w:sz w:val="28"/>
          <w:szCs w:val="28"/>
        </w:rPr>
      </w:pPr>
      <w:r w:rsidRPr="00951C6D">
        <w:rPr>
          <w:rFonts w:cs="B Nazanin"/>
          <w:sz w:val="28"/>
          <w:szCs w:val="28"/>
          <w:rtl/>
        </w:rPr>
        <w:t>منبع</w:t>
      </w:r>
      <w:r w:rsidRPr="00951C6D">
        <w:rPr>
          <w:rFonts w:cs="B Nazanin"/>
          <w:sz w:val="28"/>
          <w:szCs w:val="28"/>
        </w:rPr>
        <w:t>: WWW.monthlyreview.org</w:t>
      </w:r>
    </w:p>
    <w:p w:rsidR="005701A4" w:rsidRPr="00951C6D" w:rsidRDefault="005701A4">
      <w:pPr>
        <w:rPr>
          <w:rFonts w:cs="B Nazanin"/>
          <w:sz w:val="28"/>
          <w:szCs w:val="28"/>
        </w:rPr>
      </w:pPr>
    </w:p>
    <w:sectPr w:rsidR="005701A4" w:rsidRPr="00951C6D" w:rsidSect="00951C6D">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A00002EF" w:usb1="4000204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1C6D"/>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33B1"/>
    <w:rsid w:val="00153D90"/>
    <w:rsid w:val="00154B60"/>
    <w:rsid w:val="00156B21"/>
    <w:rsid w:val="001607B9"/>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F0E4F"/>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D3424"/>
    <w:rsid w:val="003D4765"/>
    <w:rsid w:val="003E1F73"/>
    <w:rsid w:val="003E584E"/>
    <w:rsid w:val="003F1638"/>
    <w:rsid w:val="003F193A"/>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08FD"/>
    <w:rsid w:val="004E29B9"/>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C1399"/>
    <w:rsid w:val="005C4838"/>
    <w:rsid w:val="005D3789"/>
    <w:rsid w:val="005D47EA"/>
    <w:rsid w:val="005D4C0F"/>
    <w:rsid w:val="005E1C3D"/>
    <w:rsid w:val="005E7437"/>
    <w:rsid w:val="005F343A"/>
    <w:rsid w:val="005F3B1B"/>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10BDA"/>
    <w:rsid w:val="00717489"/>
    <w:rsid w:val="007222B2"/>
    <w:rsid w:val="00730B91"/>
    <w:rsid w:val="00733400"/>
    <w:rsid w:val="00734044"/>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52CC"/>
    <w:rsid w:val="008269F4"/>
    <w:rsid w:val="00831A09"/>
    <w:rsid w:val="00836E7F"/>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4450"/>
    <w:rsid w:val="008C0A5C"/>
    <w:rsid w:val="008C78E2"/>
    <w:rsid w:val="008D39AE"/>
    <w:rsid w:val="008D6CD8"/>
    <w:rsid w:val="008F0190"/>
    <w:rsid w:val="008F2647"/>
    <w:rsid w:val="008F2C2F"/>
    <w:rsid w:val="008F2F03"/>
    <w:rsid w:val="008F6049"/>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1C6D"/>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34B0"/>
    <w:rsid w:val="00A23C7F"/>
    <w:rsid w:val="00A2488F"/>
    <w:rsid w:val="00A26E61"/>
    <w:rsid w:val="00A331CE"/>
    <w:rsid w:val="00A42EA6"/>
    <w:rsid w:val="00A42ED1"/>
    <w:rsid w:val="00A51129"/>
    <w:rsid w:val="00A53865"/>
    <w:rsid w:val="00A571A0"/>
    <w:rsid w:val="00A614BE"/>
    <w:rsid w:val="00A71939"/>
    <w:rsid w:val="00A71C80"/>
    <w:rsid w:val="00A85DDF"/>
    <w:rsid w:val="00A9292F"/>
    <w:rsid w:val="00A95D80"/>
    <w:rsid w:val="00AA1F83"/>
    <w:rsid w:val="00AA6459"/>
    <w:rsid w:val="00AA6491"/>
    <w:rsid w:val="00AA7C32"/>
    <w:rsid w:val="00AB27BD"/>
    <w:rsid w:val="00AB7614"/>
    <w:rsid w:val="00AC345C"/>
    <w:rsid w:val="00AC4012"/>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122"/>
    <w:rsid w:val="00B97D28"/>
    <w:rsid w:val="00BA0279"/>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C16FC"/>
    <w:rsid w:val="00CC49CC"/>
    <w:rsid w:val="00CC6132"/>
    <w:rsid w:val="00CC7162"/>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4EC2"/>
    <w:rsid w:val="00D62777"/>
    <w:rsid w:val="00D630FE"/>
    <w:rsid w:val="00D64D5C"/>
    <w:rsid w:val="00D66409"/>
    <w:rsid w:val="00D664CD"/>
    <w:rsid w:val="00D6752F"/>
    <w:rsid w:val="00D71FD1"/>
    <w:rsid w:val="00D72410"/>
    <w:rsid w:val="00D767B4"/>
    <w:rsid w:val="00D82529"/>
    <w:rsid w:val="00D82BF7"/>
    <w:rsid w:val="00D847FB"/>
    <w:rsid w:val="00D84FE4"/>
    <w:rsid w:val="00D8589C"/>
    <w:rsid w:val="00D87C41"/>
    <w:rsid w:val="00D90415"/>
    <w:rsid w:val="00D9215B"/>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4821"/>
    <w:rsid w:val="00E0517F"/>
    <w:rsid w:val="00E064C6"/>
    <w:rsid w:val="00E11FC3"/>
    <w:rsid w:val="00E1582B"/>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7FBF"/>
    <w:rsid w:val="00E8254E"/>
    <w:rsid w:val="00E84A34"/>
    <w:rsid w:val="00E85A00"/>
    <w:rsid w:val="00E9124F"/>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paragraph" w:customStyle="1" w:styleId="matn-html">
    <w:name w:val="matn-html"/>
    <w:basedOn w:val="PlainText"/>
    <w:rsid w:val="00951C6D"/>
    <w:pPr>
      <w:ind w:firstLine="0"/>
    </w:pPr>
    <w:rPr>
      <w:rFonts w:ascii="Tahoma" w:eastAsia="MS Mincho" w:hAnsi="Tahoma" w:cs="Tahoma"/>
      <w:sz w:val="40"/>
      <w:szCs w:val="40"/>
      <w:lang w:bidi="ar-SA"/>
    </w:rPr>
  </w:style>
  <w:style w:type="paragraph" w:styleId="PlainText">
    <w:name w:val="Plain Text"/>
    <w:basedOn w:val="Normal"/>
    <w:link w:val="PlainTextChar"/>
    <w:uiPriority w:val="99"/>
    <w:semiHidden/>
    <w:unhideWhenUsed/>
    <w:rsid w:val="00951C6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51C6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2135</Words>
  <Characters>12173</Characters>
  <Application>Microsoft Office Word</Application>
  <DocSecurity>0</DocSecurity>
  <Lines>101</Lines>
  <Paragraphs>28</Paragraphs>
  <ScaleCrop>false</ScaleCrop>
  <Company>MRT Win2Farsi</Company>
  <LinksUpToDate>false</LinksUpToDate>
  <CharactersWithSpaces>14280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2013-07-13T06:18:00Z</dcterms:created>
  <dcterms:modified xsi:type="dcterms:W3CDTF">2013-07-13T06:18:00Z</dcterms:modified>
</cp:coreProperties>
</file>