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49" w:rsidRPr="006D715A" w:rsidRDefault="008B7B49" w:rsidP="006D715A">
      <w:pPr>
        <w:spacing w:after="240" w:line="240" w:lineRule="auto"/>
        <w:ind w:firstLine="0"/>
        <w:jc w:val="left"/>
        <w:rPr>
          <w:rFonts w:ascii="Times New Roman" w:eastAsia="Times New Roman" w:hAnsi="Times New Roman" w:cs="B Nazanin"/>
          <w:sz w:val="28"/>
          <w:szCs w:val="28"/>
        </w:rPr>
      </w:pPr>
      <w:r w:rsidRPr="006D715A">
        <w:rPr>
          <w:rFonts w:ascii="Times New Roman" w:eastAsia="Times New Roman" w:hAnsi="Times New Roman" w:cs="B Nazanin"/>
          <w:sz w:val="28"/>
          <w:szCs w:val="28"/>
          <w:rtl/>
        </w:rPr>
        <w:t>چه كسي در برابر كودكان، از</w:t>
      </w:r>
      <w:r w:rsidRPr="006D715A">
        <w:rPr>
          <w:rFonts w:ascii="Times New Roman" w:eastAsia="Times New Roman" w:hAnsi="Times New Roman" w:cs="B Nazanin"/>
          <w:sz w:val="28"/>
          <w:szCs w:val="28"/>
        </w:rPr>
        <w:t xml:space="preserve"> IT </w:t>
      </w:r>
      <w:r w:rsidRPr="006D715A">
        <w:rPr>
          <w:rFonts w:ascii="Times New Roman" w:eastAsia="Times New Roman" w:hAnsi="Times New Roman" w:cs="B Nazanin"/>
          <w:sz w:val="28"/>
          <w:szCs w:val="28"/>
          <w:rtl/>
        </w:rPr>
        <w:t>سود مي برد؟</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ماري باروت</w:t>
      </w:r>
      <w:r w:rsidRPr="006D715A">
        <w:rPr>
          <w:rFonts w:ascii="Times New Roman" w:eastAsia="Times New Roman" w:hAnsi="Times New Roman" w:cs="B Nazanin"/>
          <w:sz w:val="28"/>
          <w:szCs w:val="28"/>
        </w:rPr>
        <w:fldChar w:fldCharType="begin"/>
      </w:r>
      <w:r w:rsidRPr="006D715A">
        <w:rPr>
          <w:rFonts w:ascii="Times New Roman" w:eastAsia="Times New Roman" w:hAnsi="Times New Roman" w:cs="B Nazanin"/>
          <w:sz w:val="28"/>
          <w:szCs w:val="28"/>
        </w:rPr>
        <w:instrText xml:space="preserve"> HYPERLINK "http://pajuhesh.irc.ir/Book/index/magazine/bookId/1913/i/0/keyword/bt/" \l "book-footnottext-7" </w:instrText>
      </w:r>
      <w:r w:rsidRPr="006D715A">
        <w:rPr>
          <w:rFonts w:ascii="Times New Roman" w:eastAsia="Times New Roman" w:hAnsi="Times New Roman" w:cs="B Nazanin"/>
          <w:sz w:val="28"/>
          <w:szCs w:val="28"/>
        </w:rPr>
        <w:fldChar w:fldCharType="separate"/>
      </w:r>
      <w:r w:rsidRPr="006D715A">
        <w:rPr>
          <w:rFonts w:ascii="Times New Roman" w:eastAsia="Times New Roman" w:hAnsi="Times New Roman" w:cs="B Nazanin"/>
          <w:color w:val="0000FF"/>
          <w:sz w:val="28"/>
          <w:szCs w:val="28"/>
          <w:u w:val="single"/>
        </w:rPr>
        <w:t>7</w:t>
      </w:r>
      <w:r w:rsidRPr="006D715A">
        <w:rPr>
          <w:rFonts w:ascii="Times New Roman" w:eastAsia="Times New Roman" w:hAnsi="Times New Roman" w:cs="B Nazanin"/>
          <w:sz w:val="28"/>
          <w:szCs w:val="28"/>
        </w:rPr>
        <w:fldChar w:fldCharType="end"/>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چكيده</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اطفال هميشه در برابر جرايم آسيب پذير بوده اند: آن ها به خاطر طبيعت ساده و كنجكاوشان، اهداف مناسبي براي تبهكاران هستند. اگر بدانيم كه اينترنت فضاي بي نام و نشان و جاي بسيار مناسبي است كه مجريان خطرناك مي توانند، دست به بزرگ ترين تجربه هاي تاريخ بزهكاري بزنند و باز اگر بدانيم كه در سال 2005، بيش از 77 ميليون كودك به فضاي سايبر</w:t>
      </w:r>
      <w:r w:rsidRPr="006D715A">
        <w:rPr>
          <w:rFonts w:ascii="Times New Roman" w:eastAsia="Times New Roman" w:hAnsi="Times New Roman" w:cs="B Nazanin"/>
          <w:sz w:val="28"/>
          <w:szCs w:val="28"/>
        </w:rPr>
        <w:t xml:space="preserve"> (cyber space) </w:t>
      </w:r>
      <w:r w:rsidRPr="006D715A">
        <w:rPr>
          <w:rFonts w:ascii="Times New Roman" w:eastAsia="Times New Roman" w:hAnsi="Times New Roman" w:cs="B Nazanin"/>
          <w:sz w:val="28"/>
          <w:szCs w:val="28"/>
          <w:rtl/>
        </w:rPr>
        <w:t>وارد شده اند، حتما بيش از نگراني، دچار ترس و احتياط بيشتري خواهيم شد؛ چون دنياي جرايم، مخصوصا جرايمي كه بعد از قرن ها، امروز به پيشرفته ترين راه ها و خشونت بارترين سلاح ها مجهز شده اند، به هيچ كس رحم نمي كنند؛ حتي اگر قرباني، يك كودك مظلوم و بي گناه باشد</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 xml:space="preserve">استعمارگران كودك، فن آوري جديد ارتباطات را به همان دلايلي كه هركس مي تواند دوست داشته باشد، مناسب فعاليت هايشان مي بينند و دوست دارند. پس وقتي سريع تر، ارزان تر، آسان تر و گسترده تر مي توان به فعاليت هاي مجرمانه پرداخت، چرا از </w:t>
      </w:r>
      <w:r w:rsidRPr="006D715A">
        <w:rPr>
          <w:rFonts w:ascii="Times New Roman" w:eastAsia="Times New Roman" w:hAnsi="Times New Roman" w:cs="B Nazanin"/>
          <w:sz w:val="28"/>
          <w:szCs w:val="28"/>
        </w:rPr>
        <w:t>ITC</w:t>
      </w:r>
      <w:r w:rsidRPr="006D715A">
        <w:rPr>
          <w:rFonts w:ascii="Times New Roman" w:eastAsia="Times New Roman" w:hAnsi="Times New Roman" w:cs="B Nazanin"/>
          <w:sz w:val="28"/>
          <w:szCs w:val="28"/>
          <w:rtl/>
        </w:rPr>
        <w:t>استفاده نشود؟</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اينجاست كه دوباره فكرها در مورد تكنولوژي به سوي بدبيني پيش مي رود و همگان از خود مي پرسند، آيا تكنولوژي «حيات انسان</w:t>
      </w:r>
      <w:r w:rsidRPr="006D715A">
        <w:rPr>
          <w:rFonts w:ascii="Times New Roman" w:eastAsia="Times New Roman" w:hAnsi="Times New Roman" w:cs="B Nazanin"/>
          <w:sz w:val="28"/>
          <w:szCs w:val="28"/>
        </w:rPr>
        <w:t xml:space="preserve">» </w:t>
      </w:r>
      <w:r w:rsidRPr="006D715A">
        <w:rPr>
          <w:rFonts w:ascii="Times New Roman" w:eastAsia="Times New Roman" w:hAnsi="Times New Roman" w:cs="B Nazanin"/>
          <w:sz w:val="28"/>
          <w:szCs w:val="28"/>
          <w:rtl/>
        </w:rPr>
        <w:t>را به مخاطره انداخته است؟ آيا تكنولوژي بر آن ها سيطره يافته است؟ تكنولوژي زيستي (بيوتكنولوژي</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tl/>
        </w:rPr>
        <w:t>، تكنولوژي اطلاعاتي</w:t>
      </w:r>
      <w:r w:rsidRPr="006D715A">
        <w:rPr>
          <w:rFonts w:ascii="Times New Roman" w:eastAsia="Times New Roman" w:hAnsi="Times New Roman" w:cs="B Nazanin"/>
          <w:sz w:val="28"/>
          <w:szCs w:val="28"/>
        </w:rPr>
        <w:t xml:space="preserve"> (ITC) </w:t>
      </w:r>
      <w:r w:rsidRPr="006D715A">
        <w:rPr>
          <w:rFonts w:ascii="Times New Roman" w:eastAsia="Times New Roman" w:hAnsi="Times New Roman" w:cs="B Nazanin"/>
          <w:sz w:val="28"/>
          <w:szCs w:val="28"/>
          <w:rtl/>
        </w:rPr>
        <w:t xml:space="preserve">و تكنولوژي ذرات </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tl/>
        </w:rPr>
        <w:t>نانوتكنولوژي)، بيشتر از آنكه مفيد باشند، تاكنون مخرب بوده اند: محيط زيست، انسان، عواطف انساني، فرهنگ، كرامت، اخلاق و اكنون نيز كودكان؛ آيا تكنولوژي براي جنگ با انسان، دركمين كودكانش نشسته است؟</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سؤالات فوق، شايد تنها يك سوال باشند، ولي ارزش چند دقيقه فكر كردن را دارند؛ چون مسأله اين است: «بودن يا نبودن</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t>«</w:t>
      </w:r>
      <w:r w:rsidRPr="006D715A">
        <w:rPr>
          <w:rFonts w:ascii="Times New Roman" w:eastAsia="Times New Roman" w:hAnsi="Times New Roman" w:cs="B Nazanin"/>
          <w:sz w:val="28"/>
          <w:szCs w:val="28"/>
          <w:rtl/>
        </w:rPr>
        <w:t>اتحاديه دفاع از آزادي هاي مدني آمريكا»، «كميسيون حقوق مدني فرانسه»، «انجمن حقوق شهروندي در آلمان» و مجموعه هاي اين چنيني در ژاپن، سوئد، تايلند و... به حمايت حقوقي و قانوني از هرزه نگاري مي پردازند، تا جايي كه پا را فراتر از هرگونه ارزشي كه به آن معتقد هستند يا نيستند گذاشته اند</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lastRenderedPageBreak/>
        <w:br/>
      </w:r>
      <w:r w:rsidRPr="006D715A">
        <w:rPr>
          <w:rFonts w:ascii="Times New Roman" w:eastAsia="Times New Roman" w:hAnsi="Times New Roman" w:cs="B Nazanin"/>
          <w:sz w:val="28"/>
          <w:szCs w:val="28"/>
        </w:rPr>
        <w:br/>
      </w:r>
    </w:p>
    <w:p w:rsidR="008B7B49" w:rsidRPr="006D715A" w:rsidRDefault="008B7B49" w:rsidP="006D715A">
      <w:pPr>
        <w:spacing w:line="240" w:lineRule="auto"/>
        <w:ind w:firstLine="0"/>
        <w:jc w:val="left"/>
        <w:rPr>
          <w:rFonts w:ascii="Times New Roman" w:eastAsia="Times New Roman" w:hAnsi="Times New Roman" w:cs="B Nazanin"/>
          <w:sz w:val="28"/>
          <w:szCs w:val="28"/>
        </w:rPr>
      </w:pPr>
      <w:r w:rsidRPr="006D715A">
        <w:rPr>
          <w:rFonts w:ascii="Times New Roman" w:eastAsia="Times New Roman" w:hAnsi="Times New Roman" w:cs="B Nazanin"/>
          <w:sz w:val="28"/>
          <w:szCs w:val="28"/>
        </w:rPr>
        <w:pict>
          <v:rect id="_x0000_i1025" style="width:0;height:1.5pt" o:hralign="center" o:hrstd="t" o:hr="t" fillcolor="#aca899" stroked="f"/>
        </w:pict>
      </w:r>
    </w:p>
    <w:p w:rsidR="008B7B49" w:rsidRPr="006D715A" w:rsidRDefault="008B7B49" w:rsidP="006D715A">
      <w:pPr>
        <w:spacing w:line="240" w:lineRule="auto"/>
        <w:ind w:firstLine="0"/>
        <w:jc w:val="left"/>
        <w:rPr>
          <w:rFonts w:ascii="Times New Roman" w:eastAsia="Times New Roman" w:hAnsi="Times New Roman" w:cs="B Nazanin"/>
          <w:sz w:val="28"/>
          <w:szCs w:val="28"/>
        </w:rPr>
      </w:pPr>
      <w:hyperlink r:id="rId4" w:anchor="book-footnot-1" w:history="1">
        <w:r w:rsidRPr="006D715A">
          <w:rPr>
            <w:rFonts w:ascii="Times New Roman" w:eastAsia="Times New Roman" w:hAnsi="Times New Roman" w:cs="B Nazanin"/>
            <w:color w:val="0000FF"/>
            <w:sz w:val="28"/>
            <w:szCs w:val="28"/>
            <w:u w:val="single"/>
          </w:rPr>
          <w:t xml:space="preserve">1- Paul </w:t>
        </w:r>
        <w:proofErr w:type="spellStart"/>
        <w:r w:rsidRPr="006D715A">
          <w:rPr>
            <w:rFonts w:ascii="Times New Roman" w:eastAsia="Times New Roman" w:hAnsi="Times New Roman" w:cs="B Nazanin"/>
            <w:color w:val="0000FF"/>
            <w:sz w:val="28"/>
            <w:szCs w:val="28"/>
            <w:u w:val="single"/>
          </w:rPr>
          <w:t>M.Sweezy</w:t>
        </w:r>
        <w:proofErr w:type="spellEnd"/>
      </w:hyperlink>
      <w:r w:rsidRPr="006D715A">
        <w:rPr>
          <w:rFonts w:ascii="Times New Roman" w:eastAsia="Times New Roman" w:hAnsi="Times New Roman" w:cs="B Nazanin"/>
          <w:sz w:val="28"/>
          <w:szCs w:val="28"/>
        </w:rPr>
        <w:br/>
      </w:r>
      <w:hyperlink r:id="rId5" w:anchor="book-footnot-2" w:history="1">
        <w:r w:rsidRPr="006D715A">
          <w:rPr>
            <w:rFonts w:ascii="Times New Roman" w:eastAsia="Times New Roman" w:hAnsi="Times New Roman" w:cs="B Nazanin"/>
            <w:color w:val="0000FF"/>
            <w:sz w:val="28"/>
            <w:szCs w:val="28"/>
            <w:u w:val="single"/>
          </w:rPr>
          <w:t>2- Russell Baker</w:t>
        </w:r>
      </w:hyperlink>
      <w:r w:rsidRPr="006D715A">
        <w:rPr>
          <w:rFonts w:ascii="Times New Roman" w:eastAsia="Times New Roman" w:hAnsi="Times New Roman" w:cs="B Nazanin"/>
          <w:sz w:val="28"/>
          <w:szCs w:val="28"/>
        </w:rPr>
        <w:br/>
      </w:r>
      <w:hyperlink r:id="rId6" w:anchor="book-footnot-3" w:history="1">
        <w:r w:rsidRPr="006D715A">
          <w:rPr>
            <w:rFonts w:ascii="Times New Roman" w:eastAsia="Times New Roman" w:hAnsi="Times New Roman" w:cs="B Nazanin"/>
            <w:color w:val="0000FF"/>
            <w:sz w:val="28"/>
            <w:szCs w:val="28"/>
            <w:u w:val="single"/>
          </w:rPr>
          <w:t xml:space="preserve">3- </w:t>
        </w:r>
        <w:proofErr w:type="spellStart"/>
        <w:r w:rsidRPr="006D715A">
          <w:rPr>
            <w:rFonts w:ascii="Times New Roman" w:eastAsia="Times New Roman" w:hAnsi="Times New Roman" w:cs="B Nazanin"/>
            <w:color w:val="0000FF"/>
            <w:sz w:val="28"/>
            <w:szCs w:val="28"/>
            <w:u w:val="single"/>
          </w:rPr>
          <w:t>Poul</w:t>
        </w:r>
        <w:proofErr w:type="spellEnd"/>
        <w:r w:rsidRPr="006D715A">
          <w:rPr>
            <w:rFonts w:ascii="Times New Roman" w:eastAsia="Times New Roman" w:hAnsi="Times New Roman" w:cs="B Nazanin"/>
            <w:color w:val="0000FF"/>
            <w:sz w:val="28"/>
            <w:szCs w:val="28"/>
            <w:u w:val="single"/>
          </w:rPr>
          <w:t xml:space="preserve"> </w:t>
        </w:r>
        <w:proofErr w:type="spellStart"/>
        <w:r w:rsidRPr="006D715A">
          <w:rPr>
            <w:rFonts w:ascii="Times New Roman" w:eastAsia="Times New Roman" w:hAnsi="Times New Roman" w:cs="B Nazanin"/>
            <w:color w:val="0000FF"/>
            <w:sz w:val="28"/>
            <w:szCs w:val="28"/>
            <w:u w:val="single"/>
          </w:rPr>
          <w:t>Baran</w:t>
        </w:r>
        <w:proofErr w:type="spellEnd"/>
      </w:hyperlink>
      <w:r w:rsidRPr="006D715A">
        <w:rPr>
          <w:rFonts w:ascii="Times New Roman" w:eastAsia="Times New Roman" w:hAnsi="Times New Roman" w:cs="B Nazanin"/>
          <w:sz w:val="28"/>
          <w:szCs w:val="28"/>
        </w:rPr>
        <w:br/>
      </w:r>
      <w:hyperlink r:id="rId7" w:anchor="book-footnot-4" w:history="1">
        <w:r w:rsidRPr="006D715A">
          <w:rPr>
            <w:rFonts w:ascii="Times New Roman" w:eastAsia="Times New Roman" w:hAnsi="Times New Roman" w:cs="B Nazanin"/>
            <w:color w:val="0000FF"/>
            <w:sz w:val="28"/>
            <w:szCs w:val="28"/>
            <w:u w:val="single"/>
          </w:rPr>
          <w:t>4- Ford</w:t>
        </w:r>
      </w:hyperlink>
      <w:r w:rsidRPr="006D715A">
        <w:rPr>
          <w:rFonts w:ascii="Times New Roman" w:eastAsia="Times New Roman" w:hAnsi="Times New Roman" w:cs="B Nazanin"/>
          <w:sz w:val="28"/>
          <w:szCs w:val="28"/>
        </w:rPr>
        <w:br/>
      </w:r>
      <w:hyperlink r:id="rId8" w:anchor="book-footnot-5" w:history="1">
        <w:r w:rsidRPr="006D715A">
          <w:rPr>
            <w:rFonts w:ascii="Times New Roman" w:eastAsia="Times New Roman" w:hAnsi="Times New Roman" w:cs="B Nazanin"/>
            <w:color w:val="0000FF"/>
            <w:sz w:val="28"/>
            <w:szCs w:val="28"/>
            <w:u w:val="single"/>
          </w:rPr>
          <w:t>5- Teamsters</w:t>
        </w:r>
      </w:hyperlink>
      <w:r w:rsidRPr="006D715A">
        <w:rPr>
          <w:rFonts w:ascii="Times New Roman" w:eastAsia="Times New Roman" w:hAnsi="Times New Roman" w:cs="B Nazanin"/>
          <w:sz w:val="28"/>
          <w:szCs w:val="28"/>
        </w:rPr>
        <w:br/>
      </w:r>
      <w:hyperlink r:id="rId9" w:anchor="book-footnot-6" w:history="1">
        <w:r w:rsidRPr="006D715A">
          <w:rPr>
            <w:rFonts w:ascii="Times New Roman" w:eastAsia="Times New Roman" w:hAnsi="Times New Roman" w:cs="B Nazanin"/>
            <w:color w:val="0000FF"/>
            <w:sz w:val="28"/>
            <w:szCs w:val="28"/>
            <w:u w:val="single"/>
          </w:rPr>
          <w:t>6- Jerome</w:t>
        </w:r>
      </w:hyperlink>
      <w:r w:rsidRPr="006D715A">
        <w:rPr>
          <w:rFonts w:ascii="Times New Roman" w:eastAsia="Times New Roman" w:hAnsi="Times New Roman" w:cs="B Nazanin"/>
          <w:sz w:val="28"/>
          <w:szCs w:val="28"/>
        </w:rPr>
        <w:br/>
      </w:r>
      <w:hyperlink r:id="rId10" w:anchor="book-footnot-7" w:history="1">
        <w:r w:rsidRPr="006D715A">
          <w:rPr>
            <w:rFonts w:ascii="Times New Roman" w:eastAsia="Times New Roman" w:hAnsi="Times New Roman" w:cs="B Nazanin"/>
            <w:color w:val="0000FF"/>
            <w:sz w:val="28"/>
            <w:szCs w:val="28"/>
            <w:u w:val="single"/>
          </w:rPr>
          <w:t xml:space="preserve">7- Mari </w:t>
        </w:r>
        <w:proofErr w:type="spellStart"/>
        <w:r w:rsidRPr="006D715A">
          <w:rPr>
            <w:rFonts w:ascii="Times New Roman" w:eastAsia="Times New Roman" w:hAnsi="Times New Roman" w:cs="B Nazanin"/>
            <w:color w:val="0000FF"/>
            <w:sz w:val="28"/>
            <w:szCs w:val="28"/>
            <w:u w:val="single"/>
          </w:rPr>
          <w:t>Barut</w:t>
        </w:r>
        <w:proofErr w:type="spellEnd"/>
      </w:hyperlink>
    </w:p>
    <w:p w:rsidR="006D715A" w:rsidRPr="006D715A" w:rsidRDefault="006D715A" w:rsidP="006D715A">
      <w:pPr>
        <w:spacing w:before="100" w:beforeAutospacing="1" w:after="100" w:afterAutospacing="1" w:line="240" w:lineRule="auto"/>
        <w:ind w:firstLine="0"/>
        <w:jc w:val="left"/>
        <w:outlineLvl w:val="2"/>
        <w:rPr>
          <w:rFonts w:ascii="Times New Roman" w:eastAsia="Times New Roman" w:hAnsi="Times New Roman" w:cs="B Nazanin"/>
          <w:sz w:val="28"/>
          <w:szCs w:val="28"/>
        </w:rPr>
      </w:pPr>
      <w:proofErr w:type="gramStart"/>
      <w:r w:rsidRPr="006D715A">
        <w:rPr>
          <w:rFonts w:ascii="Times New Roman" w:eastAsia="Times New Roman" w:hAnsi="Symbol" w:cs="B Nazanin"/>
          <w:sz w:val="28"/>
          <w:szCs w:val="28"/>
        </w:rPr>
        <w:t></w:t>
      </w:r>
      <w:r w:rsidRPr="006D715A">
        <w:rPr>
          <w:rFonts w:ascii="Times New Roman" w:eastAsia="Times New Roman" w:hAnsi="Times New Roman" w:cs="B Nazanin"/>
          <w:sz w:val="28"/>
          <w:szCs w:val="28"/>
        </w:rPr>
        <w:t xml:space="preserve">  </w:t>
      </w:r>
      <w:r w:rsidRPr="006D715A">
        <w:rPr>
          <w:rFonts w:ascii="Times New Roman" w:eastAsia="Times New Roman" w:hAnsi="Times New Roman" w:cs="B Nazanin"/>
          <w:sz w:val="28"/>
          <w:szCs w:val="28"/>
          <w:rtl/>
        </w:rPr>
        <w:t>وضعيت</w:t>
      </w:r>
      <w:proofErr w:type="gramEnd"/>
      <w:r w:rsidRPr="006D715A">
        <w:rPr>
          <w:rFonts w:ascii="Times New Roman" w:eastAsia="Times New Roman" w:hAnsi="Times New Roman" w:cs="B Nazanin"/>
          <w:sz w:val="28"/>
          <w:szCs w:val="28"/>
          <w:rtl/>
        </w:rPr>
        <w:t xml:space="preserve"> خطرناك اينترنت</w:t>
      </w:r>
    </w:p>
    <w:p w:rsidR="006D715A" w:rsidRPr="006D715A" w:rsidRDefault="006D715A" w:rsidP="006D715A">
      <w:pPr>
        <w:pStyle w:val="Heading3"/>
        <w:bidi/>
        <w:rPr>
          <w:rFonts w:cs="B Nazanin"/>
          <w:b w:val="0"/>
          <w:bCs w:val="0"/>
          <w:sz w:val="28"/>
          <w:szCs w:val="28"/>
        </w:rPr>
      </w:pPr>
      <w:r w:rsidRPr="006D715A">
        <w:rPr>
          <w:rFonts w:cs="B Nazanin"/>
          <w:b w:val="0"/>
          <w:bCs w:val="0"/>
          <w:sz w:val="28"/>
          <w:szCs w:val="28"/>
          <w:rtl/>
        </w:rPr>
        <w:t xml:space="preserve">توزيع كنندگان هرزه نگاري، پيش از ظهور فضاي مجازي سايبر - كه بزرگ ترين نمود امروز آن اينترنت است - از خدمات پستي يا شبكه هاي زيرزميني استفاده مي كردند و بدين ترتيب مي بايست مشتريان خود را مي شناختند. چنين پروسه اي به هيچ وجه به اين صنعت امكان رشد نمي داد، مخصوصا اين كه «اخلاق» و </w:t>
      </w:r>
      <w:r w:rsidRPr="006D715A">
        <w:rPr>
          <w:rFonts w:cs="B Nazanin"/>
          <w:b w:val="0"/>
          <w:bCs w:val="0"/>
          <w:sz w:val="28"/>
          <w:szCs w:val="28"/>
        </w:rPr>
        <w:t>«</w:t>
      </w:r>
      <w:r w:rsidRPr="006D715A">
        <w:rPr>
          <w:rFonts w:cs="B Nazanin"/>
          <w:b w:val="0"/>
          <w:bCs w:val="0"/>
          <w:sz w:val="28"/>
          <w:szCs w:val="28"/>
          <w:rtl/>
        </w:rPr>
        <w:t>قوانين ملي» نيز آن را تقبيح و جرم محسوب كرده بودند. به تدريج با توسعه فكر تكنيكي و مدرن، تكنولوژي عرصه هاي متعددي را از جمله هرزه نگاري پوشش داد و عده اي نيز به نام «دفاع از آزادي»، به جرم زدايي از اين عمل پرداختند</w:t>
      </w:r>
      <w:r w:rsidRPr="006D715A">
        <w:rPr>
          <w:rFonts w:cs="B Nazanin"/>
          <w:b w:val="0"/>
          <w:bCs w:val="0"/>
          <w:sz w:val="28"/>
          <w:szCs w:val="28"/>
        </w:rPr>
        <w:t>.</w:t>
      </w:r>
      <w:r w:rsidRPr="006D715A">
        <w:rPr>
          <w:rFonts w:cs="B Nazanin"/>
          <w:b w:val="0"/>
          <w:bCs w:val="0"/>
          <w:sz w:val="28"/>
          <w:szCs w:val="28"/>
        </w:rPr>
        <w:br/>
      </w:r>
      <w:r w:rsidRPr="006D715A">
        <w:rPr>
          <w:rFonts w:cs="B Nazanin"/>
          <w:b w:val="0"/>
          <w:bCs w:val="0"/>
          <w:sz w:val="28"/>
          <w:szCs w:val="28"/>
        </w:rPr>
        <w:br/>
        <w:t>«</w:t>
      </w:r>
      <w:r w:rsidRPr="006D715A">
        <w:rPr>
          <w:rFonts w:cs="B Nazanin"/>
          <w:b w:val="0"/>
          <w:bCs w:val="0"/>
          <w:sz w:val="28"/>
          <w:szCs w:val="28"/>
          <w:rtl/>
        </w:rPr>
        <w:t>اتحاديه دفاع از آزادي هاي مدني آمريكا»، «كميسيون حقوق مدني فرانسه»، «انجمن حقوق شهروندي در آلمان» و مجموعه هاي اين چنيني در ژاپن، سوئد، تايلند و... به حمايت حقوقي و قانوني از هرزه نگاري مي پردازند، تا جايي كه پا را فراتر از هرگونه ارزشي كه به آن معتقد هستند يا نيستند گذاشته اند و مطابق بيانيه 2002 «اتحاديه دفاع از آزادي هاي مدني آمريكا» اعلام كرده اند كه هرزه نگاري اطفال، ذاتا يك امر منحرف كننده و يا خطرزا نمي باشد، بلكه تنها يك سرگرمي است. چنين اظهاراتي، علاوه بر بعد ضداخلاقي شان، از دو امر بزرگ غفلت كرده اند؛ ابتدا اين كه، كودكان - و حتي غالب بزرگسالان - از روي طيب خاطر دست به اين اعمال فطرتا قبيح نمي زنند، مخصوصا اين كه كودكان قدرت تميز سود و زيان خود را هم ندارند و ثانيا، مطابق تحقيق دو پليس آمريكايي به نام باب پيتر و باب ناوارو، درباره 43 مورد تجاوز به كودكان، هرزه نگاري در 100% آن ها دخيل بوده است</w:t>
      </w:r>
      <w:r w:rsidRPr="006D715A">
        <w:rPr>
          <w:rFonts w:cs="B Nazanin"/>
          <w:b w:val="0"/>
          <w:bCs w:val="0"/>
          <w:sz w:val="28"/>
          <w:szCs w:val="28"/>
        </w:rPr>
        <w:t>.</w:t>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tl/>
        </w:rPr>
        <w:t xml:space="preserve">به هرحال، از اين كه عصر كنوني، عصر انفجار اطلاعات است بگذريم، چون به نظر نمي آيد اگر تخصصي نداشته باشيم، ورود به اينترنت، بيشتر از وقت گذراني معناي ديگري بدهد. البته همان طور كه گفتيم، آنچه در اينترنت است، تماما پاك و مناسب نيست. حرف هايي از قبيل افزايش سطح عمومي اطلاعات و يا چيزي شبيه به </w:t>
      </w:r>
      <w:r w:rsidRPr="006D715A">
        <w:rPr>
          <w:rFonts w:cs="B Nazanin"/>
          <w:b w:val="0"/>
          <w:bCs w:val="0"/>
          <w:sz w:val="28"/>
          <w:szCs w:val="28"/>
        </w:rPr>
        <w:t>«</w:t>
      </w:r>
      <w:r w:rsidRPr="006D715A">
        <w:rPr>
          <w:rFonts w:cs="B Nazanin"/>
          <w:b w:val="0"/>
          <w:bCs w:val="0"/>
          <w:sz w:val="28"/>
          <w:szCs w:val="28"/>
          <w:rtl/>
        </w:rPr>
        <w:t>امروز هركس كار با اينترنت را نداند، بي سواد است»، تنها يك شعار است كه البته اگر به دنبال مراجع اصلي آن ها برويم، با يك سري جامعه شناس يا دانشمند علوم ارتباطات برخورد نخواهيم كرد، بلكه در پشت صحنه ها با شركت هايي چون</w:t>
      </w:r>
      <w:r w:rsidRPr="006D715A">
        <w:rPr>
          <w:rFonts w:cs="B Nazanin"/>
          <w:b w:val="0"/>
          <w:bCs w:val="0"/>
          <w:sz w:val="28"/>
          <w:szCs w:val="28"/>
        </w:rPr>
        <w:t xml:space="preserve"> </w:t>
      </w:r>
      <w:proofErr w:type="spellStart"/>
      <w:r w:rsidRPr="006D715A">
        <w:rPr>
          <w:rFonts w:cs="B Nazanin"/>
          <w:b w:val="0"/>
          <w:bCs w:val="0"/>
          <w:sz w:val="28"/>
          <w:szCs w:val="28"/>
        </w:rPr>
        <w:t>intel</w:t>
      </w:r>
      <w:proofErr w:type="spellEnd"/>
      <w:r w:rsidRPr="006D715A">
        <w:rPr>
          <w:rFonts w:cs="B Nazanin"/>
          <w:b w:val="0"/>
          <w:bCs w:val="0"/>
          <w:sz w:val="28"/>
          <w:szCs w:val="28"/>
        </w:rPr>
        <w:t xml:space="preserve">, </w:t>
      </w:r>
      <w:proofErr w:type="spellStart"/>
      <w:r w:rsidRPr="006D715A">
        <w:rPr>
          <w:rFonts w:cs="B Nazanin"/>
          <w:b w:val="0"/>
          <w:bCs w:val="0"/>
          <w:sz w:val="28"/>
          <w:szCs w:val="28"/>
        </w:rPr>
        <w:t>microsoft</w:t>
      </w:r>
      <w:proofErr w:type="spellEnd"/>
      <w:r w:rsidRPr="006D715A">
        <w:rPr>
          <w:rFonts w:cs="B Nazanin"/>
          <w:b w:val="0"/>
          <w:bCs w:val="0"/>
          <w:sz w:val="28"/>
          <w:szCs w:val="28"/>
        </w:rPr>
        <w:t xml:space="preserve"> </w:t>
      </w:r>
      <w:r w:rsidRPr="006D715A">
        <w:rPr>
          <w:rFonts w:cs="B Nazanin"/>
          <w:b w:val="0"/>
          <w:bCs w:val="0"/>
          <w:sz w:val="28"/>
          <w:szCs w:val="28"/>
          <w:rtl/>
        </w:rPr>
        <w:t>و ديگران مواجه مي شويم كه براي خود مصرف كننده مي سازند</w:t>
      </w:r>
      <w:r w:rsidRPr="006D715A">
        <w:rPr>
          <w:rFonts w:cs="B Nazanin"/>
          <w:b w:val="0"/>
          <w:bCs w:val="0"/>
          <w:sz w:val="28"/>
          <w:szCs w:val="28"/>
        </w:rPr>
        <w:t>.</w:t>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tl/>
        </w:rPr>
        <w:lastRenderedPageBreak/>
        <w:t>مطابق تحقيق دو پليس آمريكايي به نام باب پيتر و باب ناوارو، درباره 43 مورد تجاوز به كودكان، هرزه نگاري در 100% آن ها دخيل بوده است</w:t>
      </w:r>
      <w:r w:rsidRPr="006D715A">
        <w:rPr>
          <w:rFonts w:cs="B Nazanin"/>
          <w:b w:val="0"/>
          <w:bCs w:val="0"/>
          <w:sz w:val="28"/>
          <w:szCs w:val="28"/>
        </w:rPr>
        <w:t>.</w:t>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tl/>
        </w:rPr>
        <w:t>مطابق مطالعات جرم شناسي، مراجعه به محيط مجازي، مخصوصا اينترنت، استعداد كژروي را افزايش مي دهد. اگر در كودكان اين استعداد تقويت شود، آنها به علت وجود دو عنصر «عدم درك مميزانه از سود و زيان» و «شكل گيري شخصيت»، دچار شديدترين انحرافات مي شوند و بعيد هم نخواهد بود كه به علت غلبه عنصر اول، با چيزي بدتر از مرگ به هنگام مردن، دست و پنجه نرم كنند. دقيقا اينجاست كه هرزه نگاري، وارد زندگي اي خواهد شد كه براي آن كمترين راه بازگشتي از اين ويران سازي جسم و روح، باقي نمي گذارد</w:t>
      </w:r>
      <w:r w:rsidRPr="006D715A">
        <w:rPr>
          <w:rFonts w:cs="B Nazanin"/>
          <w:b w:val="0"/>
          <w:bCs w:val="0"/>
          <w:sz w:val="28"/>
          <w:szCs w:val="28"/>
        </w:rPr>
        <w:t>.</w:t>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tl/>
        </w:rPr>
        <w:t>مجرمين هرزه نگاري، تنها هرزه نگاري نمي كنند، بلكه هميشه خود يك مجرم جنسي هم هستند، به علاوه اگر هرزه نگاري اطفال را انجام مي دهند، داراي چند خصوصيت برجسته هستند: اولاً اين كه، تجربه علمي از روان شناسي كودك دارند، يعني اين كه به راحتي با كودكان رابطه دوستانه برقرار مي كنند، پس همواره نسبت به هركس كه با كودكان شما رابطه دوستانه مخصوص و مداوم برقرار كرد، كنجكاو باشيد و كاملاً از سلامت وي مطلع شويد؛ ثانيا اين كه، اين اشخاص داراي ثبات رفتاري نيستند، از اين جهت كه غالب رفتارشان حاكي از خشونت، حرص و دروغ است. كساني كه امروز دوستان سايبري</w:t>
      </w:r>
      <w:r w:rsidRPr="006D715A">
        <w:rPr>
          <w:rFonts w:cs="B Nazanin"/>
          <w:b w:val="0"/>
          <w:bCs w:val="0"/>
          <w:sz w:val="28"/>
          <w:szCs w:val="28"/>
        </w:rPr>
        <w:t xml:space="preserve"> (cyber </w:t>
      </w:r>
      <w:proofErr w:type="spellStart"/>
      <w:r w:rsidRPr="006D715A">
        <w:rPr>
          <w:rFonts w:cs="B Nazanin"/>
          <w:b w:val="0"/>
          <w:bCs w:val="0"/>
          <w:sz w:val="28"/>
          <w:szCs w:val="28"/>
        </w:rPr>
        <w:t>amitié</w:t>
      </w:r>
      <w:proofErr w:type="spellEnd"/>
      <w:r w:rsidRPr="006D715A">
        <w:rPr>
          <w:rFonts w:cs="B Nazanin"/>
          <w:b w:val="0"/>
          <w:bCs w:val="0"/>
          <w:sz w:val="28"/>
          <w:szCs w:val="28"/>
        </w:rPr>
        <w:t xml:space="preserve">) </w:t>
      </w:r>
      <w:r w:rsidRPr="006D715A">
        <w:rPr>
          <w:rFonts w:cs="B Nazanin"/>
          <w:b w:val="0"/>
          <w:bCs w:val="0"/>
          <w:sz w:val="28"/>
          <w:szCs w:val="28"/>
          <w:rtl/>
        </w:rPr>
        <w:t>ناميده مي شوند، در حقيقت همان مجرمين دروغگو، خشن و بي رحم هستند</w:t>
      </w:r>
      <w:r w:rsidRPr="006D715A">
        <w:rPr>
          <w:rFonts w:cs="B Nazanin"/>
          <w:b w:val="0"/>
          <w:bCs w:val="0"/>
          <w:sz w:val="28"/>
          <w:szCs w:val="28"/>
        </w:rPr>
        <w:t xml:space="preserve">. </w:t>
      </w:r>
      <w:r w:rsidRPr="006D715A">
        <w:rPr>
          <w:rFonts w:cs="B Nazanin"/>
          <w:b w:val="0"/>
          <w:bCs w:val="0"/>
          <w:sz w:val="28"/>
          <w:szCs w:val="28"/>
          <w:rtl/>
        </w:rPr>
        <w:t>در سال 2001، دكتر بريانت بر روي 100 كودك قرباني سايبر مطالعه اي انجام داد كه نشان داد: تمام آن ها در ابتدا تصور مي كردند، دوستي پيدا كرده اند كه در قالب يك پدر مهربان، يك مادر دلسوز يا يك دوست هم سن موفق و به تمام آرزوها دست يافته، نمايان شده است. اين دوست آن چنان رابطه اي با كودك برقرار مي كرد كه اگر درخواست تصاوير هرزه كودك را نيز مي نمود، از سوي كودك، اعتراضي نمي شد. اين رابطه مي توانست تا رابطه رو در روي آن ها و حتي مرگ كودك هم بينجامد</w:t>
      </w:r>
      <w:r w:rsidRPr="006D715A">
        <w:rPr>
          <w:rFonts w:cs="B Nazanin"/>
          <w:b w:val="0"/>
          <w:bCs w:val="0"/>
          <w:sz w:val="28"/>
          <w:szCs w:val="28"/>
        </w:rPr>
        <w:t>.</w:t>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tl/>
        </w:rPr>
        <w:t>حرف هايي از قبيل افزايش سطح عمومي اطلاعات و يا چيزي شبيه به «امروز هركس كار با اينترنت را نداند، بي سواد است»، تنها يك شعار است كه البته اگر به دنبال مراجع اصلي آن ها برويم، با يك سري جامعه شناس يا دانشمند علوم ارتباطات برخورد نخواهيم كرد، بلكه در پشت صحنه ها با شركت هايي چون</w:t>
      </w:r>
      <w:r w:rsidRPr="006D715A">
        <w:rPr>
          <w:rFonts w:cs="B Nazanin"/>
          <w:b w:val="0"/>
          <w:bCs w:val="0"/>
          <w:sz w:val="28"/>
          <w:szCs w:val="28"/>
        </w:rPr>
        <w:t xml:space="preserve"> </w:t>
      </w:r>
      <w:proofErr w:type="spellStart"/>
      <w:r w:rsidRPr="006D715A">
        <w:rPr>
          <w:rFonts w:cs="B Nazanin"/>
          <w:b w:val="0"/>
          <w:bCs w:val="0"/>
          <w:sz w:val="28"/>
          <w:szCs w:val="28"/>
        </w:rPr>
        <w:t>intel</w:t>
      </w:r>
      <w:proofErr w:type="spellEnd"/>
      <w:r w:rsidRPr="006D715A">
        <w:rPr>
          <w:rFonts w:cs="B Nazanin"/>
          <w:b w:val="0"/>
          <w:bCs w:val="0"/>
          <w:sz w:val="28"/>
          <w:szCs w:val="28"/>
        </w:rPr>
        <w:t xml:space="preserve">, </w:t>
      </w:r>
      <w:proofErr w:type="spellStart"/>
      <w:r w:rsidRPr="006D715A">
        <w:rPr>
          <w:rFonts w:cs="B Nazanin"/>
          <w:b w:val="0"/>
          <w:bCs w:val="0"/>
          <w:sz w:val="28"/>
          <w:szCs w:val="28"/>
        </w:rPr>
        <w:t>microsoft</w:t>
      </w:r>
      <w:proofErr w:type="spellEnd"/>
      <w:r w:rsidRPr="006D715A">
        <w:rPr>
          <w:rFonts w:cs="B Nazanin"/>
          <w:b w:val="0"/>
          <w:bCs w:val="0"/>
          <w:sz w:val="28"/>
          <w:szCs w:val="28"/>
        </w:rPr>
        <w:t xml:space="preserve"> </w:t>
      </w:r>
      <w:r w:rsidRPr="006D715A">
        <w:rPr>
          <w:rFonts w:cs="B Nazanin"/>
          <w:b w:val="0"/>
          <w:bCs w:val="0"/>
          <w:sz w:val="28"/>
          <w:szCs w:val="28"/>
          <w:rtl/>
        </w:rPr>
        <w:t>و ديگران مواجه مي شويم كه براي خود مصرف كننده مي سازند</w:t>
      </w:r>
      <w:r w:rsidRPr="006D715A">
        <w:rPr>
          <w:rFonts w:cs="B Nazanin"/>
          <w:b w:val="0"/>
          <w:bCs w:val="0"/>
          <w:sz w:val="28"/>
          <w:szCs w:val="28"/>
        </w:rPr>
        <w:t>.</w:t>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Pr>
        <w:br/>
      </w:r>
      <w:r w:rsidRPr="006D715A">
        <w:rPr>
          <w:rFonts w:cs="B Nazanin"/>
          <w:b w:val="0"/>
          <w:bCs w:val="0"/>
          <w:sz w:val="28"/>
          <w:szCs w:val="28"/>
          <w:rtl/>
        </w:rPr>
        <w:t>چت روم، اتاق از دست رفته ها</w:t>
      </w:r>
    </w:p>
    <w:p w:rsidR="006D715A" w:rsidRPr="006D715A" w:rsidRDefault="006D715A" w:rsidP="006D715A">
      <w:pPr>
        <w:spacing w:after="240" w:line="240" w:lineRule="auto"/>
        <w:ind w:firstLine="0"/>
        <w:jc w:val="left"/>
        <w:rPr>
          <w:rFonts w:ascii="Times New Roman" w:eastAsia="Times New Roman" w:hAnsi="Times New Roman" w:cs="B Nazanin"/>
          <w:sz w:val="28"/>
          <w:szCs w:val="28"/>
        </w:rPr>
      </w:pPr>
      <w:r w:rsidRPr="006D715A">
        <w:rPr>
          <w:rFonts w:ascii="Times New Roman" w:eastAsia="Times New Roman" w:hAnsi="Times New Roman" w:cs="B Nazanin"/>
          <w:sz w:val="28"/>
          <w:szCs w:val="28"/>
          <w:rtl/>
        </w:rPr>
        <w:t>طبق آماري كه موتور جستجوي</w:t>
      </w:r>
      <w:r w:rsidRPr="006D715A">
        <w:rPr>
          <w:rFonts w:ascii="Times New Roman" w:eastAsia="Times New Roman" w:hAnsi="Times New Roman" w:cs="B Nazanin"/>
          <w:sz w:val="28"/>
          <w:szCs w:val="28"/>
        </w:rPr>
        <w:t xml:space="preserve"> (Go to) </w:t>
      </w:r>
      <w:r w:rsidRPr="006D715A">
        <w:rPr>
          <w:rFonts w:ascii="Times New Roman" w:eastAsia="Times New Roman" w:hAnsi="Times New Roman" w:cs="B Nazanin"/>
          <w:sz w:val="28"/>
          <w:szCs w:val="28"/>
          <w:rtl/>
        </w:rPr>
        <w:t xml:space="preserve">در مورد تعداد جستجوهاي اتاق گفت وگو </w:t>
      </w:r>
      <w:r w:rsidRPr="006D715A">
        <w:rPr>
          <w:rFonts w:ascii="Times New Roman" w:eastAsia="Times New Roman" w:hAnsi="Times New Roman" w:cs="B Nazanin"/>
          <w:sz w:val="28"/>
          <w:szCs w:val="28"/>
        </w:rPr>
        <w:t xml:space="preserve">(chat room) </w:t>
      </w:r>
      <w:r w:rsidRPr="006D715A">
        <w:rPr>
          <w:rFonts w:ascii="Times New Roman" w:eastAsia="Times New Roman" w:hAnsi="Times New Roman" w:cs="B Nazanin"/>
          <w:sz w:val="28"/>
          <w:szCs w:val="28"/>
          <w:rtl/>
        </w:rPr>
        <w:t>در سال 2001 اعلام كرده است، روزانه 427/117 جست وجو در مورد سايت هاي داراي چت روم مي شود. چت يك دنياي مجازي است كه هركس خود را هر طور كه مي خواهد معرفي مي كند؛ بدين صورت، چت يك مكان رؤيايي براي بزهكاران اينترنتي است. بدين معنا كه جايي بهتر از چت روم وجود ندارد تا همه قربانيان را بيازمايد و بهترين را كه «ضعيف ترين» است، به دام بيندازد</w:t>
      </w:r>
      <w:r w:rsidRPr="006D715A">
        <w:rPr>
          <w:rFonts w:ascii="Times New Roman" w:eastAsia="Times New Roman" w:hAnsi="Times New Roman" w:cs="B Nazanin"/>
          <w:sz w:val="28"/>
          <w:szCs w:val="28"/>
        </w:rPr>
        <w:t xml:space="preserve">. </w:t>
      </w:r>
      <w:r w:rsidRPr="006D715A">
        <w:rPr>
          <w:rFonts w:ascii="Times New Roman" w:eastAsia="Times New Roman" w:hAnsi="Times New Roman" w:cs="B Nazanin"/>
          <w:sz w:val="28"/>
          <w:szCs w:val="28"/>
          <w:rtl/>
        </w:rPr>
        <w:t>شايد بتوان گفت، در چت روم يا متجاوز و سوءاستفاده كننده وجود دارد يا قرباني؛ نوع سوم يا به زودي به دسته اول يا دوم مي پيوندد يا ديگر به اين اتاق سر نخواهد زد</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البته در كنار چت روم، اتاق هاي قمار اينترنتي و بازي هاي</w:t>
      </w:r>
      <w:r w:rsidRPr="006D715A">
        <w:rPr>
          <w:rFonts w:ascii="Times New Roman" w:eastAsia="Times New Roman" w:hAnsi="Times New Roman" w:cs="B Nazanin"/>
          <w:sz w:val="28"/>
          <w:szCs w:val="28"/>
        </w:rPr>
        <w:t xml:space="preserve"> on line </w:t>
      </w:r>
      <w:r w:rsidRPr="006D715A">
        <w:rPr>
          <w:rFonts w:ascii="Times New Roman" w:eastAsia="Times New Roman" w:hAnsi="Times New Roman" w:cs="B Nazanin"/>
          <w:sz w:val="28"/>
          <w:szCs w:val="28"/>
          <w:rtl/>
        </w:rPr>
        <w:t xml:space="preserve">هم براي بزهكاران اينترنتي، قابل توجه اند. آن ها صحبت، نوشتار و رفتار قرباني را تحت نظر مي گيرند و طوري وانمود مي كنند كه خود را هم رأي و موافق نشان دهند يا اين كه طوري </w:t>
      </w:r>
      <w:r w:rsidRPr="006D715A">
        <w:rPr>
          <w:rFonts w:ascii="Times New Roman" w:eastAsia="Times New Roman" w:hAnsi="Times New Roman" w:cs="B Nazanin"/>
          <w:sz w:val="28"/>
          <w:szCs w:val="28"/>
          <w:rtl/>
        </w:rPr>
        <w:lastRenderedPageBreak/>
        <w:t>وارد بحث مي شوند كه تصور شود، با متخصص امر گفت وگو مي كنند</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تازه كارهاي محيط اينترنت و اتاق هاي بازي، قمار و گفت وگو به راحتي قابل شناسايي هستند، مثلاً، زبان خاص چت را ندارند سؤال هاي فني مي كنند؛ براي تنظيم پروفايل ها نياز به كمك دارند؛ در جواب دادن سريع هستند؛ سؤال هايي مي پرسند و يا پاسخ هايي مي دهند كه شخصيتشان را نمودار مي كند؛ جواب هايشان ابهام ندارد؛ به نظر مي رسد صادق هستند؛ محتاطانه عمل نمي كنند و</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با تمام اين اوصاف، يك بزهكار ساده هم مي تواند يك قرباني داشته باشد؛ قرباني هايي كه غالبا كودك هستند و مورد بي توجهي پدر و مادرشان قرار گرفته اند. مقصر كيست؟ كودك، والدين، تكنولوژي، بزهكار، كدام يك؟</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چت يك مكان رؤيايي براي بزهكاران اينترنتي است. بدين معنا كه جايي بهتر از چت روم وجود ندارد تا همه قربانيان را بيازمايد و بهترين را كه «ضعيف ترين» است، به دام بيندازد</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 xml:space="preserve">در يك مورد، جواب كاملاً واضح است؛ كودك كمترين تقصير را دارد. مطابق آمار انجمن حمايت از كودكان آمريكا در سال 2001، از </w:t>
      </w:r>
      <w:r w:rsidRPr="006D715A">
        <w:rPr>
          <w:rFonts w:ascii="Times New Roman" w:eastAsia="Times New Roman" w:hAnsi="Times New Roman" w:cs="B Nazanin"/>
          <w:sz w:val="28"/>
          <w:szCs w:val="28"/>
        </w:rPr>
        <w:t xml:space="preserve">120 </w:t>
      </w:r>
      <w:r w:rsidRPr="006D715A">
        <w:rPr>
          <w:rFonts w:ascii="Times New Roman" w:eastAsia="Times New Roman" w:hAnsi="Times New Roman" w:cs="B Nazanin"/>
          <w:sz w:val="28"/>
          <w:szCs w:val="28"/>
          <w:rtl/>
        </w:rPr>
        <w:t>مورد تجاوزي كه توسط</w:t>
      </w:r>
      <w:r w:rsidRPr="006D715A">
        <w:rPr>
          <w:rFonts w:ascii="Times New Roman" w:eastAsia="Times New Roman" w:hAnsi="Times New Roman" w:cs="B Nazanin"/>
          <w:sz w:val="28"/>
          <w:szCs w:val="28"/>
        </w:rPr>
        <w:t xml:space="preserve"> FBI </w:t>
      </w:r>
      <w:r w:rsidRPr="006D715A">
        <w:rPr>
          <w:rFonts w:ascii="Times New Roman" w:eastAsia="Times New Roman" w:hAnsi="Times New Roman" w:cs="B Nazanin"/>
          <w:sz w:val="28"/>
          <w:szCs w:val="28"/>
          <w:rtl/>
        </w:rPr>
        <w:t>در سال 2000 مورد كشف و بازجويي قرار گرفته شد، بيش از 70 مورد، خود آدرس و تلفن قربانيانشان را پيدا كرده اند و همچنين 105 مورد، اولين ارتباطشان را از اتاق گفت وگو شروع كرده اند و نهايتا 750 گيگا بايت تصاوير هرزه از قربانيان آن ها كشف شده است؛ چه آن را انجمن هاي حقوق مدني و آزادي، سرگرمي بدانند و چه ندانند، كودكان بي گناه دچار آسيب هاي شديد روحي و جسمي شده اند؛ ناهنجاري هايي كه مي تواند تا پايان عمر همراه آن ها باشد يا اين كه خود پايان عمر آن ها باشد</w:t>
      </w:r>
      <w:r w:rsidRPr="006D715A">
        <w:rPr>
          <w:rFonts w:ascii="Times New Roman" w:eastAsia="Times New Roman" w:hAnsi="Times New Roman" w:cs="B Nazanin"/>
          <w:sz w:val="28"/>
          <w:szCs w:val="28"/>
        </w:rPr>
        <w:t>.</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tl/>
        </w:rPr>
        <w:t>منبع</w:t>
      </w:r>
      <w:r w:rsidRPr="006D715A">
        <w:rPr>
          <w:rFonts w:ascii="Times New Roman" w:eastAsia="Times New Roman" w:hAnsi="Times New Roman" w:cs="B Nazanin"/>
          <w:sz w:val="28"/>
          <w:szCs w:val="28"/>
        </w:rPr>
        <w:t>: unisef.org</w:t>
      </w:r>
      <w:r w:rsidRPr="006D715A">
        <w:rPr>
          <w:rFonts w:ascii="Times New Roman" w:eastAsia="Times New Roman" w:hAnsi="Times New Roman" w:cs="B Nazanin"/>
          <w:sz w:val="28"/>
          <w:szCs w:val="28"/>
        </w:rPr>
        <w:br/>
      </w:r>
      <w:r w:rsidRPr="006D715A">
        <w:rPr>
          <w:rFonts w:ascii="Times New Roman" w:eastAsia="Times New Roman" w:hAnsi="Times New Roman" w:cs="B Nazanin"/>
          <w:sz w:val="28"/>
          <w:szCs w:val="28"/>
        </w:rPr>
        <w:br/>
      </w:r>
    </w:p>
    <w:p w:rsidR="005701A4" w:rsidRPr="006D715A" w:rsidRDefault="005701A4" w:rsidP="006D715A">
      <w:pPr>
        <w:spacing w:after="240" w:line="240" w:lineRule="auto"/>
        <w:ind w:firstLine="0"/>
        <w:jc w:val="left"/>
        <w:rPr>
          <w:rFonts w:cs="B Nazanin" w:hint="cs"/>
          <w:sz w:val="28"/>
          <w:szCs w:val="28"/>
        </w:rPr>
      </w:pPr>
    </w:p>
    <w:sectPr w:rsidR="005701A4" w:rsidRPr="006D715A" w:rsidSect="006D715A">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B49"/>
    <w:rsid w:val="00003FC9"/>
    <w:rsid w:val="000130BF"/>
    <w:rsid w:val="0001615F"/>
    <w:rsid w:val="000176FD"/>
    <w:rsid w:val="000209CC"/>
    <w:rsid w:val="0002581D"/>
    <w:rsid w:val="00026EF4"/>
    <w:rsid w:val="00027CAE"/>
    <w:rsid w:val="0003730F"/>
    <w:rsid w:val="000464AE"/>
    <w:rsid w:val="0004764F"/>
    <w:rsid w:val="000512DC"/>
    <w:rsid w:val="00053496"/>
    <w:rsid w:val="0005663D"/>
    <w:rsid w:val="000579F0"/>
    <w:rsid w:val="00071698"/>
    <w:rsid w:val="000727DA"/>
    <w:rsid w:val="00076CE2"/>
    <w:rsid w:val="00082E5B"/>
    <w:rsid w:val="00083119"/>
    <w:rsid w:val="0008576E"/>
    <w:rsid w:val="00085EDA"/>
    <w:rsid w:val="00091A51"/>
    <w:rsid w:val="00092A1F"/>
    <w:rsid w:val="000950BA"/>
    <w:rsid w:val="000975CC"/>
    <w:rsid w:val="00097AA7"/>
    <w:rsid w:val="000A1019"/>
    <w:rsid w:val="000A3DC1"/>
    <w:rsid w:val="000B4D70"/>
    <w:rsid w:val="000B5020"/>
    <w:rsid w:val="000C0DB1"/>
    <w:rsid w:val="000C10E1"/>
    <w:rsid w:val="000C3BF5"/>
    <w:rsid w:val="000D274F"/>
    <w:rsid w:val="000D4575"/>
    <w:rsid w:val="000D507B"/>
    <w:rsid w:val="000E25DA"/>
    <w:rsid w:val="000F1BB0"/>
    <w:rsid w:val="000F610D"/>
    <w:rsid w:val="00100A97"/>
    <w:rsid w:val="001017F1"/>
    <w:rsid w:val="00102F33"/>
    <w:rsid w:val="00107133"/>
    <w:rsid w:val="00107CE9"/>
    <w:rsid w:val="00111FEA"/>
    <w:rsid w:val="001131E9"/>
    <w:rsid w:val="00122500"/>
    <w:rsid w:val="00122A13"/>
    <w:rsid w:val="001246FD"/>
    <w:rsid w:val="001263B2"/>
    <w:rsid w:val="00131331"/>
    <w:rsid w:val="00135643"/>
    <w:rsid w:val="00136A64"/>
    <w:rsid w:val="00151559"/>
    <w:rsid w:val="001533B1"/>
    <w:rsid w:val="00153D90"/>
    <w:rsid w:val="00154B60"/>
    <w:rsid w:val="00156B21"/>
    <w:rsid w:val="001607B9"/>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E39CC"/>
    <w:rsid w:val="001E445F"/>
    <w:rsid w:val="001E4A57"/>
    <w:rsid w:val="001E61A2"/>
    <w:rsid w:val="001F103A"/>
    <w:rsid w:val="001F18DD"/>
    <w:rsid w:val="001F4682"/>
    <w:rsid w:val="001F7C31"/>
    <w:rsid w:val="00200B88"/>
    <w:rsid w:val="0020438C"/>
    <w:rsid w:val="00206A2A"/>
    <w:rsid w:val="002153B5"/>
    <w:rsid w:val="002158A0"/>
    <w:rsid w:val="00231D79"/>
    <w:rsid w:val="0023691C"/>
    <w:rsid w:val="002438CC"/>
    <w:rsid w:val="002442EE"/>
    <w:rsid w:val="00246B2A"/>
    <w:rsid w:val="0025458F"/>
    <w:rsid w:val="002570D2"/>
    <w:rsid w:val="00257602"/>
    <w:rsid w:val="00263876"/>
    <w:rsid w:val="00263FBC"/>
    <w:rsid w:val="0027204F"/>
    <w:rsid w:val="00276099"/>
    <w:rsid w:val="002816F5"/>
    <w:rsid w:val="00283B36"/>
    <w:rsid w:val="0028641A"/>
    <w:rsid w:val="00287E13"/>
    <w:rsid w:val="002906AF"/>
    <w:rsid w:val="00293E0E"/>
    <w:rsid w:val="002943DA"/>
    <w:rsid w:val="002972C2"/>
    <w:rsid w:val="002A484B"/>
    <w:rsid w:val="002A49A8"/>
    <w:rsid w:val="002A5344"/>
    <w:rsid w:val="002A63C2"/>
    <w:rsid w:val="002A748D"/>
    <w:rsid w:val="002B14A7"/>
    <w:rsid w:val="002B5293"/>
    <w:rsid w:val="002D4799"/>
    <w:rsid w:val="002D60EC"/>
    <w:rsid w:val="002E0CC9"/>
    <w:rsid w:val="002E0D11"/>
    <w:rsid w:val="002E0F71"/>
    <w:rsid w:val="002E65D9"/>
    <w:rsid w:val="002F0E4F"/>
    <w:rsid w:val="003010DE"/>
    <w:rsid w:val="00310F7F"/>
    <w:rsid w:val="00315411"/>
    <w:rsid w:val="00320B1A"/>
    <w:rsid w:val="003212FC"/>
    <w:rsid w:val="00325EE1"/>
    <w:rsid w:val="00326D17"/>
    <w:rsid w:val="00331D66"/>
    <w:rsid w:val="00346017"/>
    <w:rsid w:val="003463BE"/>
    <w:rsid w:val="00350365"/>
    <w:rsid w:val="0035401C"/>
    <w:rsid w:val="00357A50"/>
    <w:rsid w:val="00360DDF"/>
    <w:rsid w:val="00363BC3"/>
    <w:rsid w:val="00364160"/>
    <w:rsid w:val="00364185"/>
    <w:rsid w:val="0036619B"/>
    <w:rsid w:val="003701B3"/>
    <w:rsid w:val="003818AB"/>
    <w:rsid w:val="0038580B"/>
    <w:rsid w:val="00395B3A"/>
    <w:rsid w:val="003A193A"/>
    <w:rsid w:val="003A360F"/>
    <w:rsid w:val="003A408C"/>
    <w:rsid w:val="003A4129"/>
    <w:rsid w:val="003A58DD"/>
    <w:rsid w:val="003A5B92"/>
    <w:rsid w:val="003A65EC"/>
    <w:rsid w:val="003B7DD5"/>
    <w:rsid w:val="003C06F2"/>
    <w:rsid w:val="003C1E6B"/>
    <w:rsid w:val="003D3424"/>
    <w:rsid w:val="003D4765"/>
    <w:rsid w:val="003E1F73"/>
    <w:rsid w:val="003E584E"/>
    <w:rsid w:val="003F1638"/>
    <w:rsid w:val="003F193A"/>
    <w:rsid w:val="00402D34"/>
    <w:rsid w:val="00403391"/>
    <w:rsid w:val="00404CAD"/>
    <w:rsid w:val="00405057"/>
    <w:rsid w:val="004053C2"/>
    <w:rsid w:val="00405D2B"/>
    <w:rsid w:val="00414049"/>
    <w:rsid w:val="00417C7D"/>
    <w:rsid w:val="00417C89"/>
    <w:rsid w:val="00422B2A"/>
    <w:rsid w:val="004243AC"/>
    <w:rsid w:val="00432CDC"/>
    <w:rsid w:val="00436AE1"/>
    <w:rsid w:val="00436BDD"/>
    <w:rsid w:val="004376B5"/>
    <w:rsid w:val="00447551"/>
    <w:rsid w:val="0044796B"/>
    <w:rsid w:val="00447A3F"/>
    <w:rsid w:val="00450597"/>
    <w:rsid w:val="00451EC6"/>
    <w:rsid w:val="00457599"/>
    <w:rsid w:val="00460227"/>
    <w:rsid w:val="00461AAD"/>
    <w:rsid w:val="004627A2"/>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E08FD"/>
    <w:rsid w:val="004E29B9"/>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CB1"/>
    <w:rsid w:val="005311D8"/>
    <w:rsid w:val="005346D9"/>
    <w:rsid w:val="00534BD4"/>
    <w:rsid w:val="00535C2F"/>
    <w:rsid w:val="00537396"/>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74D"/>
    <w:rsid w:val="005B594D"/>
    <w:rsid w:val="005B5D10"/>
    <w:rsid w:val="005C1399"/>
    <w:rsid w:val="005C4838"/>
    <w:rsid w:val="005D3789"/>
    <w:rsid w:val="005D47EA"/>
    <w:rsid w:val="005D4C0F"/>
    <w:rsid w:val="005E1C3D"/>
    <w:rsid w:val="005E7437"/>
    <w:rsid w:val="005F343A"/>
    <w:rsid w:val="005F65B3"/>
    <w:rsid w:val="006000BB"/>
    <w:rsid w:val="0060730D"/>
    <w:rsid w:val="00611024"/>
    <w:rsid w:val="0061347C"/>
    <w:rsid w:val="00617888"/>
    <w:rsid w:val="00621256"/>
    <w:rsid w:val="00627DA7"/>
    <w:rsid w:val="00634E38"/>
    <w:rsid w:val="006357B0"/>
    <w:rsid w:val="00637F10"/>
    <w:rsid w:val="006427E6"/>
    <w:rsid w:val="00642F45"/>
    <w:rsid w:val="00643927"/>
    <w:rsid w:val="00644A28"/>
    <w:rsid w:val="0064781C"/>
    <w:rsid w:val="006500C2"/>
    <w:rsid w:val="00651E72"/>
    <w:rsid w:val="0066020E"/>
    <w:rsid w:val="006602E8"/>
    <w:rsid w:val="00660977"/>
    <w:rsid w:val="00662DA1"/>
    <w:rsid w:val="00663169"/>
    <w:rsid w:val="00663265"/>
    <w:rsid w:val="00663C58"/>
    <w:rsid w:val="006707E2"/>
    <w:rsid w:val="006725E2"/>
    <w:rsid w:val="006755AF"/>
    <w:rsid w:val="00675D4A"/>
    <w:rsid w:val="00686641"/>
    <w:rsid w:val="006919D8"/>
    <w:rsid w:val="0069263C"/>
    <w:rsid w:val="00694E32"/>
    <w:rsid w:val="006A476D"/>
    <w:rsid w:val="006A7E3E"/>
    <w:rsid w:val="006B0B00"/>
    <w:rsid w:val="006B23C9"/>
    <w:rsid w:val="006B767A"/>
    <w:rsid w:val="006D0DA8"/>
    <w:rsid w:val="006D2C4E"/>
    <w:rsid w:val="006D641F"/>
    <w:rsid w:val="006D715A"/>
    <w:rsid w:val="006E2439"/>
    <w:rsid w:val="006E4A1C"/>
    <w:rsid w:val="006F1425"/>
    <w:rsid w:val="006F1F76"/>
    <w:rsid w:val="006F6164"/>
    <w:rsid w:val="00710BDA"/>
    <w:rsid w:val="00717489"/>
    <w:rsid w:val="007222B2"/>
    <w:rsid w:val="00730B91"/>
    <w:rsid w:val="00733400"/>
    <w:rsid w:val="00734044"/>
    <w:rsid w:val="00736639"/>
    <w:rsid w:val="007369FC"/>
    <w:rsid w:val="00744849"/>
    <w:rsid w:val="00745B60"/>
    <w:rsid w:val="00746850"/>
    <w:rsid w:val="007478AE"/>
    <w:rsid w:val="0075432A"/>
    <w:rsid w:val="00754B2D"/>
    <w:rsid w:val="00760CA2"/>
    <w:rsid w:val="00762D66"/>
    <w:rsid w:val="00770707"/>
    <w:rsid w:val="00774A41"/>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5830"/>
    <w:rsid w:val="00807B0E"/>
    <w:rsid w:val="00810544"/>
    <w:rsid w:val="0081637A"/>
    <w:rsid w:val="008269F4"/>
    <w:rsid w:val="00831A09"/>
    <w:rsid w:val="00836E7F"/>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4450"/>
    <w:rsid w:val="008B7B49"/>
    <w:rsid w:val="008C0A5C"/>
    <w:rsid w:val="008C78E2"/>
    <w:rsid w:val="008D39AE"/>
    <w:rsid w:val="008D6CD8"/>
    <w:rsid w:val="008F0190"/>
    <w:rsid w:val="008F2C2F"/>
    <w:rsid w:val="008F6049"/>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7987"/>
    <w:rsid w:val="00931F58"/>
    <w:rsid w:val="009334E2"/>
    <w:rsid w:val="00933BC4"/>
    <w:rsid w:val="00933FE8"/>
    <w:rsid w:val="009369D2"/>
    <w:rsid w:val="00950BCE"/>
    <w:rsid w:val="00951A29"/>
    <w:rsid w:val="00953668"/>
    <w:rsid w:val="009566E3"/>
    <w:rsid w:val="00956EC1"/>
    <w:rsid w:val="00957B23"/>
    <w:rsid w:val="0097019A"/>
    <w:rsid w:val="00971715"/>
    <w:rsid w:val="009721D0"/>
    <w:rsid w:val="0097239A"/>
    <w:rsid w:val="0097567A"/>
    <w:rsid w:val="009806BA"/>
    <w:rsid w:val="00982C72"/>
    <w:rsid w:val="00992934"/>
    <w:rsid w:val="009A11ED"/>
    <w:rsid w:val="009A2897"/>
    <w:rsid w:val="009A58A4"/>
    <w:rsid w:val="009B1598"/>
    <w:rsid w:val="009B373E"/>
    <w:rsid w:val="009B6282"/>
    <w:rsid w:val="009D2E69"/>
    <w:rsid w:val="009D6621"/>
    <w:rsid w:val="009D678F"/>
    <w:rsid w:val="009D7B4B"/>
    <w:rsid w:val="009E7A55"/>
    <w:rsid w:val="009F3516"/>
    <w:rsid w:val="00A07789"/>
    <w:rsid w:val="00A17ADE"/>
    <w:rsid w:val="00A2030C"/>
    <w:rsid w:val="00A234B0"/>
    <w:rsid w:val="00A2488F"/>
    <w:rsid w:val="00A26E61"/>
    <w:rsid w:val="00A331CE"/>
    <w:rsid w:val="00A42EA6"/>
    <w:rsid w:val="00A42ED1"/>
    <w:rsid w:val="00A51129"/>
    <w:rsid w:val="00A53865"/>
    <w:rsid w:val="00A571A0"/>
    <w:rsid w:val="00A614BE"/>
    <w:rsid w:val="00A71939"/>
    <w:rsid w:val="00A71C80"/>
    <w:rsid w:val="00A85DDF"/>
    <w:rsid w:val="00A9292F"/>
    <w:rsid w:val="00A95D80"/>
    <w:rsid w:val="00AA1F83"/>
    <w:rsid w:val="00AA6459"/>
    <w:rsid w:val="00AB27BD"/>
    <w:rsid w:val="00AB7614"/>
    <w:rsid w:val="00AC345C"/>
    <w:rsid w:val="00AC4012"/>
    <w:rsid w:val="00AD7B08"/>
    <w:rsid w:val="00AE36DD"/>
    <w:rsid w:val="00AE38B7"/>
    <w:rsid w:val="00AF0C2C"/>
    <w:rsid w:val="00AF2F59"/>
    <w:rsid w:val="00AF2F95"/>
    <w:rsid w:val="00AF41F0"/>
    <w:rsid w:val="00B0009E"/>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6EE1"/>
    <w:rsid w:val="00B8423D"/>
    <w:rsid w:val="00B87D65"/>
    <w:rsid w:val="00B9006C"/>
    <w:rsid w:val="00B91D9B"/>
    <w:rsid w:val="00B93A35"/>
    <w:rsid w:val="00B93BE3"/>
    <w:rsid w:val="00B944A9"/>
    <w:rsid w:val="00B97122"/>
    <w:rsid w:val="00B97D28"/>
    <w:rsid w:val="00BA0279"/>
    <w:rsid w:val="00BA6D9A"/>
    <w:rsid w:val="00BB46BF"/>
    <w:rsid w:val="00BB495E"/>
    <w:rsid w:val="00BC1534"/>
    <w:rsid w:val="00BC3DC2"/>
    <w:rsid w:val="00BC49E1"/>
    <w:rsid w:val="00BC55FA"/>
    <w:rsid w:val="00BC7391"/>
    <w:rsid w:val="00BD0C7F"/>
    <w:rsid w:val="00BE0AB4"/>
    <w:rsid w:val="00BE2625"/>
    <w:rsid w:val="00BE40E0"/>
    <w:rsid w:val="00BE760C"/>
    <w:rsid w:val="00BF2379"/>
    <w:rsid w:val="00BF29D4"/>
    <w:rsid w:val="00BF7114"/>
    <w:rsid w:val="00BF792F"/>
    <w:rsid w:val="00C02B88"/>
    <w:rsid w:val="00C07252"/>
    <w:rsid w:val="00C07B3C"/>
    <w:rsid w:val="00C07C54"/>
    <w:rsid w:val="00C10270"/>
    <w:rsid w:val="00C14379"/>
    <w:rsid w:val="00C209A5"/>
    <w:rsid w:val="00C21FA6"/>
    <w:rsid w:val="00C2716F"/>
    <w:rsid w:val="00C27BAD"/>
    <w:rsid w:val="00C310B0"/>
    <w:rsid w:val="00C3181A"/>
    <w:rsid w:val="00C32307"/>
    <w:rsid w:val="00C3295E"/>
    <w:rsid w:val="00C33BDC"/>
    <w:rsid w:val="00C356EC"/>
    <w:rsid w:val="00C41C8E"/>
    <w:rsid w:val="00C43C92"/>
    <w:rsid w:val="00C43FF7"/>
    <w:rsid w:val="00C44461"/>
    <w:rsid w:val="00C47F98"/>
    <w:rsid w:val="00C548A7"/>
    <w:rsid w:val="00C61AB4"/>
    <w:rsid w:val="00C65177"/>
    <w:rsid w:val="00C65C27"/>
    <w:rsid w:val="00C73E95"/>
    <w:rsid w:val="00C76690"/>
    <w:rsid w:val="00C81DEC"/>
    <w:rsid w:val="00C833F5"/>
    <w:rsid w:val="00C942B5"/>
    <w:rsid w:val="00C97947"/>
    <w:rsid w:val="00CA7EFF"/>
    <w:rsid w:val="00CB1E42"/>
    <w:rsid w:val="00CC16FC"/>
    <w:rsid w:val="00CC6132"/>
    <w:rsid w:val="00CC7162"/>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230BB"/>
    <w:rsid w:val="00D23E6F"/>
    <w:rsid w:val="00D26FF9"/>
    <w:rsid w:val="00D31822"/>
    <w:rsid w:val="00D32A09"/>
    <w:rsid w:val="00D33A76"/>
    <w:rsid w:val="00D406C5"/>
    <w:rsid w:val="00D423C0"/>
    <w:rsid w:val="00D42534"/>
    <w:rsid w:val="00D4479A"/>
    <w:rsid w:val="00D44C10"/>
    <w:rsid w:val="00D47210"/>
    <w:rsid w:val="00D50D96"/>
    <w:rsid w:val="00D62777"/>
    <w:rsid w:val="00D630FE"/>
    <w:rsid w:val="00D64D5C"/>
    <w:rsid w:val="00D66409"/>
    <w:rsid w:val="00D664CD"/>
    <w:rsid w:val="00D6752F"/>
    <w:rsid w:val="00D71FD1"/>
    <w:rsid w:val="00D72410"/>
    <w:rsid w:val="00D767B4"/>
    <w:rsid w:val="00D82BF7"/>
    <w:rsid w:val="00D847FB"/>
    <w:rsid w:val="00D84FE4"/>
    <w:rsid w:val="00D8589C"/>
    <w:rsid w:val="00D87C41"/>
    <w:rsid w:val="00D90415"/>
    <w:rsid w:val="00D9215B"/>
    <w:rsid w:val="00D9657E"/>
    <w:rsid w:val="00D97008"/>
    <w:rsid w:val="00DA4609"/>
    <w:rsid w:val="00DA595D"/>
    <w:rsid w:val="00DA7253"/>
    <w:rsid w:val="00DA7EF1"/>
    <w:rsid w:val="00DB1E56"/>
    <w:rsid w:val="00DB2A8E"/>
    <w:rsid w:val="00DB6B95"/>
    <w:rsid w:val="00DC1015"/>
    <w:rsid w:val="00DC13A1"/>
    <w:rsid w:val="00DC1496"/>
    <w:rsid w:val="00DC1586"/>
    <w:rsid w:val="00DD0E59"/>
    <w:rsid w:val="00DD31E9"/>
    <w:rsid w:val="00DD4323"/>
    <w:rsid w:val="00DD74B1"/>
    <w:rsid w:val="00DE4127"/>
    <w:rsid w:val="00DE582A"/>
    <w:rsid w:val="00DE67ED"/>
    <w:rsid w:val="00DF026C"/>
    <w:rsid w:val="00DF2DCC"/>
    <w:rsid w:val="00DF6A15"/>
    <w:rsid w:val="00E012A5"/>
    <w:rsid w:val="00E01A76"/>
    <w:rsid w:val="00E03C73"/>
    <w:rsid w:val="00E04821"/>
    <w:rsid w:val="00E064C6"/>
    <w:rsid w:val="00E1582B"/>
    <w:rsid w:val="00E210D6"/>
    <w:rsid w:val="00E23D5B"/>
    <w:rsid w:val="00E25B2A"/>
    <w:rsid w:val="00E2786F"/>
    <w:rsid w:val="00E27ADE"/>
    <w:rsid w:val="00E32D17"/>
    <w:rsid w:val="00E33E89"/>
    <w:rsid w:val="00E40A86"/>
    <w:rsid w:val="00E44613"/>
    <w:rsid w:val="00E47865"/>
    <w:rsid w:val="00E47BDF"/>
    <w:rsid w:val="00E5536E"/>
    <w:rsid w:val="00E6110E"/>
    <w:rsid w:val="00E62949"/>
    <w:rsid w:val="00E62ACF"/>
    <w:rsid w:val="00E62FD6"/>
    <w:rsid w:val="00E70138"/>
    <w:rsid w:val="00E7037C"/>
    <w:rsid w:val="00E7472E"/>
    <w:rsid w:val="00E77FBF"/>
    <w:rsid w:val="00E84A34"/>
    <w:rsid w:val="00E9124F"/>
    <w:rsid w:val="00EA288F"/>
    <w:rsid w:val="00EA6A7F"/>
    <w:rsid w:val="00EB0CB3"/>
    <w:rsid w:val="00EC2959"/>
    <w:rsid w:val="00EC4CED"/>
    <w:rsid w:val="00ED02D4"/>
    <w:rsid w:val="00ED153E"/>
    <w:rsid w:val="00ED2084"/>
    <w:rsid w:val="00ED249F"/>
    <w:rsid w:val="00ED3E91"/>
    <w:rsid w:val="00EE2413"/>
    <w:rsid w:val="00EE24DE"/>
    <w:rsid w:val="00EE556E"/>
    <w:rsid w:val="00EF0069"/>
    <w:rsid w:val="00EF26C5"/>
    <w:rsid w:val="00EF7B91"/>
    <w:rsid w:val="00F077A1"/>
    <w:rsid w:val="00F10E9A"/>
    <w:rsid w:val="00F1282E"/>
    <w:rsid w:val="00F20116"/>
    <w:rsid w:val="00F20E74"/>
    <w:rsid w:val="00F31AC7"/>
    <w:rsid w:val="00F357B7"/>
    <w:rsid w:val="00F35A71"/>
    <w:rsid w:val="00F368FE"/>
    <w:rsid w:val="00F41BEF"/>
    <w:rsid w:val="00F444AC"/>
    <w:rsid w:val="00F46E2A"/>
    <w:rsid w:val="00F53F39"/>
    <w:rsid w:val="00F558DB"/>
    <w:rsid w:val="00F56041"/>
    <w:rsid w:val="00F63123"/>
    <w:rsid w:val="00F638EC"/>
    <w:rsid w:val="00F66528"/>
    <w:rsid w:val="00F6765D"/>
    <w:rsid w:val="00F75B98"/>
    <w:rsid w:val="00F76548"/>
    <w:rsid w:val="00F767C1"/>
    <w:rsid w:val="00F81361"/>
    <w:rsid w:val="00F84955"/>
    <w:rsid w:val="00F87E26"/>
    <w:rsid w:val="00F90480"/>
    <w:rsid w:val="00F91428"/>
    <w:rsid w:val="00F952F7"/>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391E"/>
    <w:rsid w:val="00FD5A06"/>
    <w:rsid w:val="00FE1C6E"/>
    <w:rsid w:val="00FE3106"/>
    <w:rsid w:val="00FE4FD1"/>
    <w:rsid w:val="00FE583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413"/>
    <w:pPr>
      <w:bidi/>
    </w:pPr>
  </w:style>
  <w:style w:type="paragraph" w:styleId="Heading3">
    <w:name w:val="heading 3"/>
    <w:basedOn w:val="Normal"/>
    <w:link w:val="Heading3Char"/>
    <w:uiPriority w:val="9"/>
    <w:qFormat/>
    <w:rsid w:val="008B7B49"/>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ind w:left="720"/>
      <w:contextualSpacing/>
    </w:pPr>
  </w:style>
  <w:style w:type="character" w:customStyle="1" w:styleId="Heading3Char">
    <w:name w:val="Heading 3 Char"/>
    <w:basedOn w:val="DefaultParagraphFont"/>
    <w:link w:val="Heading3"/>
    <w:uiPriority w:val="9"/>
    <w:rsid w:val="008B7B4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B7B49"/>
    <w:rPr>
      <w:color w:val="0000FF"/>
      <w:u w:val="single"/>
    </w:rPr>
  </w:style>
</w:styles>
</file>

<file path=word/webSettings.xml><?xml version="1.0" encoding="utf-8"?>
<w:webSettings xmlns:r="http://schemas.openxmlformats.org/officeDocument/2006/relationships" xmlns:w="http://schemas.openxmlformats.org/wordprocessingml/2006/main">
  <w:divs>
    <w:div w:id="133526222">
      <w:marLeft w:val="0"/>
      <w:marRight w:val="0"/>
      <w:marTop w:val="0"/>
      <w:marBottom w:val="0"/>
      <w:divBdr>
        <w:top w:val="none" w:sz="0" w:space="0" w:color="auto"/>
        <w:left w:val="none" w:sz="0" w:space="0" w:color="auto"/>
        <w:bottom w:val="none" w:sz="0" w:space="0" w:color="auto"/>
        <w:right w:val="none" w:sz="0" w:space="0" w:color="auto"/>
      </w:divBdr>
    </w:div>
    <w:div w:id="780691083">
      <w:bodyDiv w:val="1"/>
      <w:marLeft w:val="0"/>
      <w:marRight w:val="0"/>
      <w:marTop w:val="0"/>
      <w:marBottom w:val="0"/>
      <w:divBdr>
        <w:top w:val="none" w:sz="0" w:space="0" w:color="auto"/>
        <w:left w:val="none" w:sz="0" w:space="0" w:color="auto"/>
        <w:bottom w:val="none" w:sz="0" w:space="0" w:color="auto"/>
        <w:right w:val="none" w:sz="0" w:space="0" w:color="auto"/>
      </w:divBdr>
      <w:divsChild>
        <w:div w:id="1368916333">
          <w:marLeft w:val="0"/>
          <w:marRight w:val="0"/>
          <w:marTop w:val="0"/>
          <w:marBottom w:val="0"/>
          <w:divBdr>
            <w:top w:val="none" w:sz="0" w:space="0" w:color="auto"/>
            <w:left w:val="none" w:sz="0" w:space="0" w:color="auto"/>
            <w:bottom w:val="none" w:sz="0" w:space="0" w:color="auto"/>
            <w:right w:val="none" w:sz="0" w:space="0" w:color="auto"/>
          </w:divBdr>
        </w:div>
      </w:divsChild>
    </w:div>
    <w:div w:id="1827284732">
      <w:marLeft w:val="0"/>
      <w:marRight w:val="0"/>
      <w:marTop w:val="0"/>
      <w:marBottom w:val="0"/>
      <w:divBdr>
        <w:top w:val="none" w:sz="0" w:space="0" w:color="auto"/>
        <w:left w:val="none" w:sz="0" w:space="0" w:color="auto"/>
        <w:bottom w:val="none" w:sz="0" w:space="0" w:color="auto"/>
        <w:right w:val="none" w:sz="0" w:space="0" w:color="auto"/>
      </w:divBdr>
      <w:divsChild>
        <w:div w:id="1953972254">
          <w:marLeft w:val="0"/>
          <w:marRight w:val="0"/>
          <w:marTop w:val="0"/>
          <w:marBottom w:val="0"/>
          <w:divBdr>
            <w:top w:val="none" w:sz="0" w:space="0" w:color="auto"/>
            <w:left w:val="none" w:sz="0" w:space="0" w:color="auto"/>
            <w:bottom w:val="none" w:sz="0" w:space="0" w:color="auto"/>
            <w:right w:val="none" w:sz="0" w:space="0" w:color="auto"/>
          </w:divBdr>
        </w:div>
      </w:divsChild>
    </w:div>
    <w:div w:id="19450714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juhesh.irc.ir/Book/index/magazine/bookId/1913/i/0/keyword/bt/" TargetMode="External"/><Relationship Id="rId3" Type="http://schemas.openxmlformats.org/officeDocument/2006/relationships/webSettings" Target="webSettings.xml"/><Relationship Id="rId7" Type="http://schemas.openxmlformats.org/officeDocument/2006/relationships/hyperlink" Target="http://pajuhesh.irc.ir/Book/index/magazine/bookId/1913/i/0/keyword/b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Book/index/magazine/bookId/1913/i/0/keyword/bt/" TargetMode="External"/><Relationship Id="rId11" Type="http://schemas.openxmlformats.org/officeDocument/2006/relationships/fontTable" Target="fontTable.xml"/><Relationship Id="rId5" Type="http://schemas.openxmlformats.org/officeDocument/2006/relationships/hyperlink" Target="http://pajuhesh.irc.ir/Book/index/magazine/bookId/1913/i/0/keyword/bt/" TargetMode="External"/><Relationship Id="rId10" Type="http://schemas.openxmlformats.org/officeDocument/2006/relationships/hyperlink" Target="http://pajuhesh.irc.ir/Book/index/magazine/bookId/1913/i/0/keyword/bt/" TargetMode="External"/><Relationship Id="rId4" Type="http://schemas.openxmlformats.org/officeDocument/2006/relationships/hyperlink" Target="http://pajuhesh.irc.ir/Book/index/magazine/bookId/1913/i/0/keyword/bt/" TargetMode="External"/><Relationship Id="rId9" Type="http://schemas.openxmlformats.org/officeDocument/2006/relationships/hyperlink" Target="http://pajuhesh.irc.ir/Book/index/magazine/bookId/1913/i/0/keyword/b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MRT Win2Farsi</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2</cp:revision>
  <dcterms:created xsi:type="dcterms:W3CDTF">2013-06-18T04:38:00Z</dcterms:created>
  <dcterms:modified xsi:type="dcterms:W3CDTF">2013-06-18T05:03:00Z</dcterms:modified>
</cp:coreProperties>
</file>