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B70" w:rsidRPr="00740F61" w:rsidRDefault="002C3B70" w:rsidP="00740F61">
      <w:pPr>
        <w:bidi/>
        <w:spacing w:after="0" w:line="240" w:lineRule="auto"/>
        <w:jc w:val="both"/>
        <w:rPr>
          <w:rFonts w:ascii="Times New Roman" w:eastAsia="Times New Roman" w:hAnsi="Times New Roman" w:cs="B Nazanin"/>
          <w:b/>
          <w:bCs/>
          <w:sz w:val="28"/>
          <w:szCs w:val="28"/>
        </w:rPr>
      </w:pPr>
      <w:r w:rsidRPr="00740F61">
        <w:rPr>
          <w:rFonts w:ascii="Times New Roman" w:eastAsia="Times New Roman" w:hAnsi="Times New Roman" w:cs="B Nazanin"/>
          <w:b/>
          <w:bCs/>
          <w:sz w:val="28"/>
          <w:szCs w:val="28"/>
          <w:rtl/>
        </w:rPr>
        <w:t>پرورش استعداد عام</w:t>
      </w:r>
    </w:p>
    <w:p w:rsidR="002C3B70" w:rsidRPr="00740F61" w:rsidRDefault="002C3B70" w:rsidP="00740F61">
      <w:pPr>
        <w:bidi/>
        <w:spacing w:after="240"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Pr>
        <w:br/>
      </w:r>
      <w:r w:rsidRPr="00740F61">
        <w:rPr>
          <w:rFonts w:ascii="Times New Roman" w:eastAsia="Times New Roman" w:hAnsi="Times New Roman" w:cs="B Nazanin"/>
          <w:sz w:val="28"/>
          <w:szCs w:val="28"/>
          <w:rtl/>
        </w:rPr>
        <w:t xml:space="preserve">پدید آورنده </w:t>
      </w:r>
      <w:r w:rsidRPr="00740F61">
        <w:rPr>
          <w:rFonts w:ascii="Times New Roman" w:eastAsia="Times New Roman" w:hAnsi="Times New Roman" w:cs="B Nazanin"/>
          <w:sz w:val="28"/>
          <w:szCs w:val="28"/>
        </w:rPr>
        <w:t xml:space="preserve">: </w:t>
      </w:r>
      <w:r w:rsidRPr="00740F61">
        <w:rPr>
          <w:rFonts w:ascii="Times New Roman" w:eastAsia="Times New Roman" w:hAnsi="Times New Roman" w:cs="B Nazanin"/>
          <w:sz w:val="28"/>
          <w:szCs w:val="28"/>
          <w:rtl/>
        </w:rPr>
        <w:t xml:space="preserve">محمد سلطانی </w:t>
      </w:r>
      <w:bookmarkStart w:id="0" w:name="_GoBack"/>
      <w:bookmarkEnd w:id="0"/>
      <w:r w:rsidRPr="00740F61">
        <w:rPr>
          <w:rFonts w:ascii="Times New Roman" w:eastAsia="Times New Roman" w:hAnsi="Times New Roman" w:cs="B Nazanin"/>
          <w:sz w:val="28"/>
          <w:szCs w:val="28"/>
          <w:rtl/>
        </w:rPr>
        <w:t>، صفحه 9</w:t>
      </w:r>
    </w:p>
    <w:tbl>
      <w:tblPr>
        <w:tblW w:w="5000" w:type="pct"/>
        <w:tblCellSpacing w:w="0" w:type="dxa"/>
        <w:tblCellMar>
          <w:left w:w="0" w:type="dxa"/>
          <w:right w:w="0" w:type="dxa"/>
        </w:tblCellMar>
        <w:tblLook w:val="04A0" w:firstRow="1" w:lastRow="0" w:firstColumn="1" w:lastColumn="0" w:noHBand="0" w:noVBand="1"/>
      </w:tblPr>
      <w:tblGrid>
        <w:gridCol w:w="8640"/>
      </w:tblGrid>
      <w:tr w:rsidR="002C3B70" w:rsidRPr="00740F61" w:rsidTr="002C3B70">
        <w:trPr>
          <w:tblCellSpacing w:w="0" w:type="dxa"/>
        </w:trPr>
        <w:tc>
          <w:tcPr>
            <w:tcW w:w="0" w:type="auto"/>
            <w:vAlign w:val="center"/>
            <w:hideMark/>
          </w:tcPr>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tl/>
              </w:rPr>
              <w:t>اشاره: در شماره قبل (ویژه نامه آیت الله بهجت قدس سره) در مقاله پرورش استعداد عام بیان شد که سلوک به معنای خاص، به استعداد خاص نیاز دارد و معمولاً بزرگانی که در این مسیر به جایی رسیده اند، مورد عنایت بوده و استعداد خاص داشته اند. ولی عموم مردم استعداد سلوک به این معنا را ندارند</w:t>
            </w:r>
            <w:r w:rsidRPr="00740F61">
              <w:rPr>
                <w:rFonts w:ascii="Times New Roman" w:eastAsia="Times New Roman" w:hAnsi="Times New Roman" w:cs="B Nazanin"/>
                <w:sz w:val="28"/>
                <w:szCs w:val="28"/>
              </w:rPr>
              <w:t xml:space="preserve">. </w:t>
            </w:r>
            <w:r w:rsidRPr="00740F61">
              <w:rPr>
                <w:rFonts w:ascii="Times New Roman" w:eastAsia="Times New Roman" w:hAnsi="Times New Roman" w:cs="B Nazanin"/>
                <w:sz w:val="28"/>
                <w:szCs w:val="28"/>
                <w:rtl/>
              </w:rPr>
              <w:t>لذا برخی بزرگان مانند آیت الله کشمیری به همة افراد ذکر نمی دادند</w:t>
            </w:r>
            <w:r w:rsidRPr="00740F61">
              <w:rPr>
                <w:rFonts w:ascii="Times New Roman" w:eastAsia="Times New Roman" w:hAnsi="Times New Roman" w:cs="B Nazanin"/>
                <w:sz w:val="28"/>
                <w:szCs w:val="28"/>
              </w:rPr>
              <w:t>.</w:t>
            </w:r>
          </w:p>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tl/>
              </w:rPr>
              <w:t>شاهکار آیت الله العظمی بهجت قدس سره ارائة یک شاکله ای است که برای هر کسی، با هر شرایطی مفید است</w:t>
            </w:r>
            <w:r w:rsidRPr="00740F61">
              <w:rPr>
                <w:rFonts w:ascii="Times New Roman" w:eastAsia="Times New Roman" w:hAnsi="Times New Roman" w:cs="B Nazanin"/>
                <w:sz w:val="28"/>
                <w:szCs w:val="28"/>
              </w:rPr>
              <w:t>.</w:t>
            </w:r>
          </w:p>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tl/>
              </w:rPr>
              <w:t>رعایت این شاکله، استعداد عام را پرورش می دهد تا برسد به استعداد خاص. البته این شاکله با پشتوانة روحی ایشان ارائه شده است و هیچ بعید نیست که ایشان این شاکله را انشاء کرده باشند، به این معنا که هر کس ایمان بیاورد و به این شاکله بگرود، اگر چه استعداد خاص نداشته باشد، به استعداد خاص برای سلوک می رسد و پس از بلوغ، مبادی عالی این استعداد خاص را جذب خواهد کرد و در مدار خاص قرار خواهد گرفت. موضوع نیاز به استاد در سلوک در این مرحله مطرح می شود</w:t>
            </w:r>
            <w:r w:rsidRPr="00740F61">
              <w:rPr>
                <w:rFonts w:ascii="Times New Roman" w:eastAsia="Times New Roman" w:hAnsi="Times New Roman" w:cs="B Nazanin"/>
                <w:sz w:val="28"/>
                <w:szCs w:val="28"/>
              </w:rPr>
              <w:t xml:space="preserve">. </w:t>
            </w:r>
          </w:p>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tl/>
              </w:rPr>
              <w:t>می توان برای چارچوب و شاکلة مذکور که تحت تأثیر فقه می باشد و مورد تأکید آیت الله بهجت (ره) بود، پنج رکن بر شمرد که عبارت اند از</w:t>
            </w:r>
            <w:r w:rsidRPr="00740F61">
              <w:rPr>
                <w:rFonts w:ascii="Times New Roman" w:eastAsia="Times New Roman" w:hAnsi="Times New Roman" w:cs="B Nazanin"/>
                <w:sz w:val="28"/>
                <w:szCs w:val="28"/>
              </w:rPr>
              <w:t>:</w:t>
            </w:r>
          </w:p>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Pr>
              <w:t xml:space="preserve">1. </w:t>
            </w:r>
            <w:r w:rsidRPr="00740F61">
              <w:rPr>
                <w:rFonts w:ascii="Times New Roman" w:eastAsia="Times New Roman" w:hAnsi="Times New Roman" w:cs="B Nazanin"/>
                <w:sz w:val="28"/>
                <w:szCs w:val="28"/>
                <w:rtl/>
              </w:rPr>
              <w:t>رکن اول، مسئلة ولایت است که ایشان بر آن خیلی تأکید داشتند. شاید منظورشان از ترک معصیت در اعتقادیات، بیشتر این زاویه باشد. البته مرادشان عام بود، اما این زاویه مهم است. همچنین تبرّی و بیزاری از دشمنان اهل بیت علیهم السلام، اصلاً شاکلة وجودی انسان را عوض می کند و توفیقاتی را برای انسان به همراه می آورد و انسان را در مدار دریافت و عنایت مقام ولایت قرار می دهد. اگر کسی در این مدار قرار نگیرد، موانع، او را پس می زند و نمی گذارد پیش برود. از این رو، در درس ها، روزی نبود که برهانی را برای اثبات ولایت امیرالمؤمنین علیه السلام نقل نکنند، و می فرمودند: با توجه به کتاب های اهل سنّت می توانیم ولایت امیرالمؤمنین علیه السلام را اثبات کنیم و در این زمینه ایشان مطالعه کتاب های مرحوم سید شرف الدین قدس سره را توصیه می کردند و می فرمودند: مجموعة کتاب های ایشان بی عیب است. گاهی آیت الله بهجت در یک جمله با پرداختن و اهمیت دادن به این موضوع در درس روزانه، به القای ولایت می پرداختند</w:t>
            </w:r>
            <w:r w:rsidRPr="00740F61">
              <w:rPr>
                <w:rFonts w:ascii="Times New Roman" w:eastAsia="Times New Roman" w:hAnsi="Times New Roman" w:cs="B Nazanin"/>
                <w:sz w:val="28"/>
                <w:szCs w:val="28"/>
              </w:rPr>
              <w:t>.</w:t>
            </w:r>
          </w:p>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Pr>
              <w:t xml:space="preserve">2. </w:t>
            </w:r>
            <w:r w:rsidRPr="00740F61">
              <w:rPr>
                <w:rFonts w:ascii="Times New Roman" w:eastAsia="Times New Roman" w:hAnsi="Times New Roman" w:cs="B Nazanin"/>
                <w:sz w:val="28"/>
                <w:szCs w:val="28"/>
                <w:rtl/>
              </w:rPr>
              <w:t xml:space="preserve">رکن دیگری که خیلی بر آن تأکید داشتند، عزمِ جزمِ مستمر بر ترک معصیت است. این مربوط به </w:t>
            </w:r>
            <w:r w:rsidRPr="00740F61">
              <w:rPr>
                <w:rFonts w:ascii="Times New Roman" w:eastAsia="Times New Roman" w:hAnsi="Times New Roman" w:cs="B Nazanin"/>
                <w:sz w:val="28"/>
                <w:szCs w:val="28"/>
                <w:rtl/>
              </w:rPr>
              <w:lastRenderedPageBreak/>
              <w:t>مقام نیت است که چند قید دارد: اولاً، جزم و بناداشته باشد که معصیت نکند. ما عزم داریم، اما عزممان جزم نیست. عزمِ جزم، چابکی خاصی می آورد. این جزم در ایشان تا روز آخر با آن کهولت سن مشاهده می شد. حال خاصی است؛ مانند کسی که به دشمن حمله می کند یا می خواهد به خدمت شخص بزرگی تشرف پیدا کند. ولی عزمِ جزم هم به تنهایی کافی نیست؛ استمرارش مهم تر است. شیطان در مقام عمل سعی می کند تا این استمرار را بگیرد. آنچه انسان را به دریافت عنایات ملکوتی متصل می کند، عزمِ جزمِ مستمر است. اگر استمرارش گرفته شد، عنایت قطع می شود و آن گاه باید دوباره از سربگیرد. حال اگر از انسان در مقام عمل از روی غفلت چیزی صادر شود، ولی این عزمِ جزم، استمرار خود را از دست ندهد، این عنایت قطع نمی شود. در روایت وارد شده که امام باقر علیه السلام به جابر فرمودند: «المُؤمِنُ مَعْنیٌّ بِمُجَاهَدَةِ نَفْسِهِ لِیَغْلِبَها عَلَی هَوَاها فَمَرَّةً یُقِیمُ اَوَدَها وَ یُخَالِفُ هَوَاها فِی مَحَبَّةِ اللهِ وَ مَرَّةً تَصْرَعُهُ نَفْسهُ فَیَتَّبِعُ هَوَاهَا فَیَنْعَشُهُ اللهُ فَیَنْتَعِشُ... أیْ رَفَعَهُ اللهُ؛1 مؤمن کسی است که قصد کرده، با نفسش مجاهده کند تا بر هوای نفسش غالب شود، منتها گاهی موفق می شود تا کجی نفس را راست کند و گاهی نفس بر او غالب می شود و او را بر زمین می زند، اما چون قصد مجاهده با نفس را دارد، خدا او را بلند می کند...». لذا آیت الله بهجت قدس سره می فرمودند که عزمِ جزمِ مستمر بر ترک معصیت، کافی است که انسان را به مقصد برساند</w:t>
            </w:r>
            <w:r w:rsidRPr="00740F61">
              <w:rPr>
                <w:rFonts w:ascii="Times New Roman" w:eastAsia="Times New Roman" w:hAnsi="Times New Roman" w:cs="B Nazanin"/>
                <w:sz w:val="28"/>
                <w:szCs w:val="28"/>
              </w:rPr>
              <w:t>.</w:t>
            </w:r>
          </w:p>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Pr>
              <w:t xml:space="preserve">3. </w:t>
            </w:r>
            <w:r w:rsidRPr="00740F61">
              <w:rPr>
                <w:rFonts w:ascii="Times New Roman" w:eastAsia="Times New Roman" w:hAnsi="Times New Roman" w:cs="B Nazanin"/>
                <w:sz w:val="28"/>
                <w:szCs w:val="28"/>
                <w:rtl/>
              </w:rPr>
              <w:t>رکن دیگر، رویة سلوکی ایشان این بود که می فرمود واجباتْ انجام، و محرماتْ ترک شود</w:t>
            </w:r>
            <w:r w:rsidRPr="00740F61">
              <w:rPr>
                <w:rFonts w:ascii="Times New Roman" w:eastAsia="Times New Roman" w:hAnsi="Times New Roman" w:cs="B Nazanin"/>
                <w:sz w:val="28"/>
                <w:szCs w:val="28"/>
              </w:rPr>
              <w:t xml:space="preserve">. </w:t>
            </w:r>
            <w:r w:rsidRPr="00740F61">
              <w:rPr>
                <w:rFonts w:ascii="Times New Roman" w:eastAsia="Times New Roman" w:hAnsi="Times New Roman" w:cs="B Nazanin"/>
                <w:sz w:val="28"/>
                <w:szCs w:val="28"/>
                <w:rtl/>
              </w:rPr>
              <w:t>این غیر از رکن قبلی است. این برای مقام فعل است و آن برای مقام قلب و نیت</w:t>
            </w:r>
            <w:r w:rsidRPr="00740F61">
              <w:rPr>
                <w:rFonts w:ascii="Times New Roman" w:eastAsia="Times New Roman" w:hAnsi="Times New Roman" w:cs="B Nazanin"/>
                <w:sz w:val="28"/>
                <w:szCs w:val="28"/>
              </w:rPr>
              <w:t xml:space="preserve">. </w:t>
            </w:r>
            <w:r w:rsidRPr="00740F61">
              <w:rPr>
                <w:rFonts w:ascii="Times New Roman" w:eastAsia="Times New Roman" w:hAnsi="Times New Roman" w:cs="B Nazanin"/>
                <w:sz w:val="28"/>
                <w:szCs w:val="28"/>
                <w:rtl/>
              </w:rPr>
              <w:t>می فرمودند: شما اگر که این عینک را بر چشم بزنید، می بینید که تا آخر خط همین یک کلمه است، و گاهی می فرمودند: این به هیچ چیز نیاز ندارد بلکه همه چیز به این نیاز دارد. در مورد مستحبات می فرمودند: آنها را با رغبت انجام دهید و هر وقت اِدبارِ (=بی رغبتی) قلب برای شما بود، مستحب را رها کنید</w:t>
            </w:r>
            <w:r w:rsidRPr="00740F61">
              <w:rPr>
                <w:rFonts w:ascii="Times New Roman" w:eastAsia="Times New Roman" w:hAnsi="Times New Roman" w:cs="B Nazanin"/>
                <w:sz w:val="28"/>
                <w:szCs w:val="28"/>
              </w:rPr>
              <w:t xml:space="preserve">. </w:t>
            </w:r>
            <w:r w:rsidRPr="00740F61">
              <w:rPr>
                <w:rFonts w:ascii="Times New Roman" w:eastAsia="Times New Roman" w:hAnsi="Times New Roman" w:cs="B Nazanin"/>
                <w:sz w:val="28"/>
                <w:szCs w:val="28"/>
                <w:rtl/>
              </w:rPr>
              <w:t>گاهی می فرمودند: عالماً عامداً یک بار هم گناه نکنید</w:t>
            </w:r>
            <w:r w:rsidRPr="00740F61">
              <w:rPr>
                <w:rFonts w:ascii="Times New Roman" w:eastAsia="Times New Roman" w:hAnsi="Times New Roman" w:cs="B Nazanin"/>
                <w:sz w:val="28"/>
                <w:szCs w:val="28"/>
              </w:rPr>
              <w:t>.</w:t>
            </w:r>
          </w:p>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Pr>
              <w:t xml:space="preserve">4. </w:t>
            </w:r>
            <w:r w:rsidRPr="00740F61">
              <w:rPr>
                <w:rFonts w:ascii="Times New Roman" w:eastAsia="Times New Roman" w:hAnsi="Times New Roman" w:cs="B Nazanin"/>
                <w:sz w:val="28"/>
                <w:szCs w:val="28"/>
                <w:rtl/>
              </w:rPr>
              <w:t>رکن دیگری که آیت الله بهجت قدس سره برای پرورش استعداد سلوک طراحی کرده بودند، عمل به معلوم مقدور بود. ایشان امور را به چند دسته تقسیم می کردند</w:t>
            </w:r>
            <w:r w:rsidRPr="00740F61">
              <w:rPr>
                <w:rFonts w:ascii="Times New Roman" w:eastAsia="Times New Roman" w:hAnsi="Times New Roman" w:cs="B Nazanin"/>
                <w:sz w:val="28"/>
                <w:szCs w:val="28"/>
              </w:rPr>
              <w:t xml:space="preserve">: </w:t>
            </w:r>
            <w:r w:rsidRPr="00740F61">
              <w:rPr>
                <w:rFonts w:ascii="Times New Roman" w:eastAsia="Times New Roman" w:hAnsi="Times New Roman" w:cs="B Nazanin"/>
                <w:sz w:val="28"/>
                <w:szCs w:val="28"/>
                <w:rtl/>
              </w:rPr>
              <w:t xml:space="preserve">امور یا معلوم است یا مجهول. معلوم هم دو دسته است: یا مقدور و یا غیر مقدور. از این رو، بر اساس آیاتی مانند «و الَّذین جاهَدُوا فینا لَنَهْدِیَنَّهُم سُبُلَنا و اِنّ الله لَمَعَ المُحْسِنین2» و روایاتی مانند «مَنْ عَمِلَ بما عَلمْ عَلَّمه الله علم ما لا یَعْلَم3» به این قاعده معتقد بودند که عمل به «معلومِ مقدور»، انسان را قادر می کند بر انجامِ «معلومِ غیرِ مقدور» و عالم می کند به مجهول. بر این هم خیلی تأکید داشتند که معلومات را </w:t>
            </w:r>
            <w:r w:rsidRPr="00740F61">
              <w:rPr>
                <w:rFonts w:ascii="Times New Roman" w:eastAsia="Times New Roman" w:hAnsi="Times New Roman" w:cs="Times New Roman" w:hint="cs"/>
                <w:sz w:val="28"/>
                <w:szCs w:val="28"/>
                <w:rtl/>
              </w:rPr>
              <w:t>–</w:t>
            </w:r>
            <w:r w:rsidRPr="00740F61">
              <w:rPr>
                <w:rFonts w:ascii="Times New Roman" w:eastAsia="Times New Roman" w:hAnsi="Times New Roman" w:cs="B Nazanin" w:hint="cs"/>
                <w:sz w:val="28"/>
                <w:szCs w:val="28"/>
                <w:rtl/>
              </w:rPr>
              <w:t>معلومی</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را</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که</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می</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توانی</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انجام</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دهی</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نباید</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زیر</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پا</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بگذاری؛</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و</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این</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خیلی</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مهم</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است</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خیلی</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ها</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که</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پا</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به</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عرصه</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سلوک</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می</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گذارند،</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تصوراتی</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را</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درست</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می</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کنند</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که</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مقدورشان</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نیست؛</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یعنی</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می</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خواهند</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معلوم</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غیر</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مقدور</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را</w:t>
            </w:r>
            <w:r w:rsidRPr="00740F61">
              <w:rPr>
                <w:rFonts w:ascii="Times New Roman" w:eastAsia="Times New Roman" w:hAnsi="Times New Roman" w:cs="B Nazanin"/>
                <w:sz w:val="28"/>
                <w:szCs w:val="28"/>
                <w:rtl/>
              </w:rPr>
              <w:t xml:space="preserve"> </w:t>
            </w:r>
            <w:r w:rsidRPr="00740F61">
              <w:rPr>
                <w:rFonts w:ascii="Times New Roman" w:eastAsia="Times New Roman" w:hAnsi="Times New Roman" w:cs="B Nazanin" w:hint="cs"/>
                <w:sz w:val="28"/>
                <w:szCs w:val="28"/>
                <w:rtl/>
              </w:rPr>
              <w:t>ب</w:t>
            </w:r>
            <w:r w:rsidRPr="00740F61">
              <w:rPr>
                <w:rFonts w:ascii="Times New Roman" w:eastAsia="Times New Roman" w:hAnsi="Times New Roman" w:cs="B Nazanin"/>
                <w:sz w:val="28"/>
                <w:szCs w:val="28"/>
                <w:rtl/>
              </w:rPr>
              <w:t xml:space="preserve">لند کنند و لذا موفق نمی شوند و مأیوس بر می گردند و کار را رها می کنند. اما عمل به معلوم مقدور، </w:t>
            </w:r>
            <w:r w:rsidRPr="00740F61">
              <w:rPr>
                <w:rFonts w:ascii="Times New Roman" w:eastAsia="Times New Roman" w:hAnsi="Times New Roman" w:cs="B Nazanin"/>
                <w:sz w:val="28"/>
                <w:szCs w:val="28"/>
                <w:rtl/>
              </w:rPr>
              <w:lastRenderedPageBreak/>
              <w:t>قدرت نفس را زیاد می کند؛ مثلاً اگر قبلاً چند ثانیه بیشتر نمی توانست تمرکز داشته باشد، با عمل به معلومات خود تمرکز بیشتری پیدا می کند</w:t>
            </w:r>
            <w:r w:rsidRPr="00740F61">
              <w:rPr>
                <w:rFonts w:ascii="Times New Roman" w:eastAsia="Times New Roman" w:hAnsi="Times New Roman" w:cs="B Nazanin"/>
                <w:sz w:val="28"/>
                <w:szCs w:val="28"/>
              </w:rPr>
              <w:t>.</w:t>
            </w:r>
          </w:p>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Pr>
              <w:t xml:space="preserve">5. </w:t>
            </w:r>
            <w:r w:rsidRPr="00740F61">
              <w:rPr>
                <w:rFonts w:ascii="Times New Roman" w:eastAsia="Times New Roman" w:hAnsi="Times New Roman" w:cs="B Nazanin"/>
                <w:sz w:val="28"/>
                <w:szCs w:val="28"/>
                <w:rtl/>
              </w:rPr>
              <w:t>اصل پنجم «عمل به معلومات و ترک مشتبهات» است که ایشان از زاویة دیگر امور را به سه دسته تقسیم می کردند</w:t>
            </w:r>
            <w:r w:rsidRPr="00740F61">
              <w:rPr>
                <w:rFonts w:ascii="Times New Roman" w:eastAsia="Times New Roman" w:hAnsi="Times New Roman" w:cs="B Nazanin"/>
                <w:sz w:val="28"/>
                <w:szCs w:val="28"/>
              </w:rPr>
              <w:t xml:space="preserve">: </w:t>
            </w:r>
            <w:r w:rsidRPr="00740F61">
              <w:rPr>
                <w:rFonts w:ascii="Times New Roman" w:eastAsia="Times New Roman" w:hAnsi="Times New Roman" w:cs="B Nazanin"/>
                <w:sz w:val="28"/>
                <w:szCs w:val="28"/>
                <w:rtl/>
              </w:rPr>
              <w:t>یا معلوم است که آن کار، درست است. در اینجا باید آن را انجام بدهد. یا معلوم است که صحیح نیست که این را هم به هیچ وجه نباید انجام بدهد. یا اینکه مشتبه است؛ یعنی معلوم نیست که درست است یا نادرست. اینجا هم باید احتیاط کند. این فرمایش، تکلیف انسان را در تمام امور، دیدنی ها، شنیدنی ها، خوردنی ها، پوشیدنی ها و گفتنی ها روشن می کند و در هیچ زاویه ای سالک در نمی ماند</w:t>
            </w:r>
            <w:r w:rsidRPr="00740F61">
              <w:rPr>
                <w:rFonts w:ascii="Times New Roman" w:eastAsia="Times New Roman" w:hAnsi="Times New Roman" w:cs="B Nazanin"/>
                <w:sz w:val="28"/>
                <w:szCs w:val="28"/>
              </w:rPr>
              <w:t>.</w:t>
            </w:r>
          </w:p>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tl/>
              </w:rPr>
              <w:t>این رویه را هر کسی می تواند رعایت کند و انجام دهد و نیازی به استاد هم ندارد. ضرورت استاد زمانی است که انسان استعداد خاص داشته باشد یا به استعداد خاص برسد، و الاّ گرفتن دستور برای اذکار، غالباً لقلقة زبان است و نتیجة آن هم بسیار کم است</w:t>
            </w:r>
            <w:r w:rsidRPr="00740F61">
              <w:rPr>
                <w:rFonts w:ascii="Times New Roman" w:eastAsia="Times New Roman" w:hAnsi="Times New Roman" w:cs="B Nazanin"/>
                <w:sz w:val="28"/>
                <w:szCs w:val="28"/>
              </w:rPr>
              <w:t>.</w:t>
            </w:r>
          </w:p>
          <w:p w:rsidR="002C3B70" w:rsidRPr="00740F61" w:rsidRDefault="002C3B70" w:rsidP="00740F6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40F61">
              <w:rPr>
                <w:rFonts w:ascii="Times New Roman" w:eastAsia="Times New Roman" w:hAnsi="Times New Roman" w:cs="B Nazanin"/>
                <w:b/>
                <w:bCs/>
                <w:sz w:val="28"/>
                <w:szCs w:val="28"/>
                <w:rtl/>
              </w:rPr>
              <w:t>پی نوشت ها</w:t>
            </w:r>
          </w:p>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Pr>
              <w:t xml:space="preserve">1. </w:t>
            </w:r>
            <w:r w:rsidRPr="00740F61">
              <w:rPr>
                <w:rFonts w:ascii="Times New Roman" w:eastAsia="Times New Roman" w:hAnsi="Times New Roman" w:cs="B Nazanin"/>
                <w:sz w:val="28"/>
                <w:szCs w:val="28"/>
                <w:rtl/>
              </w:rPr>
              <w:t>مستدرک الوسائل، ج11، ص142، با اندکی تفاوت</w:t>
            </w:r>
            <w:r w:rsidRPr="00740F61">
              <w:rPr>
                <w:rFonts w:ascii="Times New Roman" w:eastAsia="Times New Roman" w:hAnsi="Times New Roman" w:cs="B Nazanin"/>
                <w:sz w:val="28"/>
                <w:szCs w:val="28"/>
              </w:rPr>
              <w:t xml:space="preserve">. </w:t>
            </w:r>
          </w:p>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Pr>
              <w:t xml:space="preserve">2. </w:t>
            </w:r>
            <w:r w:rsidRPr="00740F61">
              <w:rPr>
                <w:rFonts w:ascii="Times New Roman" w:eastAsia="Times New Roman" w:hAnsi="Times New Roman" w:cs="B Nazanin"/>
                <w:sz w:val="28"/>
                <w:szCs w:val="28"/>
                <w:rtl/>
              </w:rPr>
              <w:t>سوره عنکبوت: آیه 69</w:t>
            </w:r>
            <w:r w:rsidRPr="00740F61">
              <w:rPr>
                <w:rFonts w:ascii="Times New Roman" w:eastAsia="Times New Roman" w:hAnsi="Times New Roman" w:cs="B Nazanin"/>
                <w:sz w:val="28"/>
                <w:szCs w:val="28"/>
              </w:rPr>
              <w:t xml:space="preserve">. </w:t>
            </w:r>
          </w:p>
          <w:p w:rsidR="002C3B70" w:rsidRPr="00740F61" w:rsidRDefault="002C3B70" w:rsidP="00740F61">
            <w:pPr>
              <w:bidi/>
              <w:spacing w:before="100" w:beforeAutospacing="1" w:after="100" w:afterAutospacing="1" w:line="240" w:lineRule="auto"/>
              <w:jc w:val="both"/>
              <w:rPr>
                <w:rFonts w:ascii="Times New Roman" w:eastAsia="Times New Roman" w:hAnsi="Times New Roman" w:cs="B Nazanin"/>
                <w:sz w:val="28"/>
                <w:szCs w:val="28"/>
              </w:rPr>
            </w:pPr>
            <w:r w:rsidRPr="00740F61">
              <w:rPr>
                <w:rFonts w:ascii="Times New Roman" w:eastAsia="Times New Roman" w:hAnsi="Times New Roman" w:cs="B Nazanin"/>
                <w:sz w:val="28"/>
                <w:szCs w:val="28"/>
              </w:rPr>
              <w:t xml:space="preserve">3. </w:t>
            </w:r>
            <w:r w:rsidRPr="00740F61">
              <w:rPr>
                <w:rFonts w:ascii="Times New Roman" w:eastAsia="Times New Roman" w:hAnsi="Times New Roman" w:cs="B Nazanin"/>
                <w:sz w:val="28"/>
                <w:szCs w:val="28"/>
                <w:rtl/>
              </w:rPr>
              <w:t>بحار الانوار، ج75، ص189</w:t>
            </w:r>
            <w:r w:rsidRPr="00740F61">
              <w:rPr>
                <w:rFonts w:ascii="Times New Roman" w:eastAsia="Times New Roman" w:hAnsi="Times New Roman" w:cs="B Nazanin"/>
                <w:sz w:val="28"/>
                <w:szCs w:val="28"/>
              </w:rPr>
              <w:t>.</w:t>
            </w:r>
          </w:p>
        </w:tc>
      </w:tr>
    </w:tbl>
    <w:p w:rsidR="00152B1C" w:rsidRPr="00740F61" w:rsidRDefault="00740F61" w:rsidP="00740F61">
      <w:pPr>
        <w:bidi/>
        <w:jc w:val="both"/>
        <w:rPr>
          <w:rFonts w:cs="B Nazanin"/>
          <w:sz w:val="28"/>
          <w:szCs w:val="28"/>
        </w:rPr>
      </w:pPr>
    </w:p>
    <w:sectPr w:rsidR="00152B1C" w:rsidRPr="00740F6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3D"/>
    <w:rsid w:val="0011283D"/>
    <w:rsid w:val="002C3B70"/>
    <w:rsid w:val="0054442D"/>
    <w:rsid w:val="00740F61"/>
    <w:rsid w:val="00A41E9B"/>
    <w:rsid w:val="00B030D9"/>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3B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3B70"/>
    <w:rPr>
      <w:rFonts w:ascii="Times New Roman" w:eastAsia="Times New Roman" w:hAnsi="Times New Roman" w:cs="Times New Roman"/>
      <w:b/>
      <w:bCs/>
      <w:sz w:val="27"/>
      <w:szCs w:val="27"/>
    </w:rPr>
  </w:style>
  <w:style w:type="character" w:customStyle="1" w:styleId="text">
    <w:name w:val="text"/>
    <w:basedOn w:val="DefaultParagraphFont"/>
    <w:rsid w:val="002C3B70"/>
  </w:style>
  <w:style w:type="character" w:customStyle="1" w:styleId="moreinfo">
    <w:name w:val="moreinfo"/>
    <w:basedOn w:val="DefaultParagraphFont"/>
    <w:rsid w:val="002C3B70"/>
  </w:style>
  <w:style w:type="character" w:customStyle="1" w:styleId="moreinfobold">
    <w:name w:val="moreinfobold"/>
    <w:basedOn w:val="DefaultParagraphFont"/>
    <w:rsid w:val="002C3B70"/>
  </w:style>
  <w:style w:type="paragraph" w:styleId="NormalWeb">
    <w:name w:val="Normal (Web)"/>
    <w:basedOn w:val="Normal"/>
    <w:uiPriority w:val="99"/>
    <w:unhideWhenUsed/>
    <w:rsid w:val="002C3B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3B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3B70"/>
    <w:rPr>
      <w:rFonts w:ascii="Times New Roman" w:eastAsia="Times New Roman" w:hAnsi="Times New Roman" w:cs="Times New Roman"/>
      <w:b/>
      <w:bCs/>
      <w:sz w:val="27"/>
      <w:szCs w:val="27"/>
    </w:rPr>
  </w:style>
  <w:style w:type="character" w:customStyle="1" w:styleId="text">
    <w:name w:val="text"/>
    <w:basedOn w:val="DefaultParagraphFont"/>
    <w:rsid w:val="002C3B70"/>
  </w:style>
  <w:style w:type="character" w:customStyle="1" w:styleId="moreinfo">
    <w:name w:val="moreinfo"/>
    <w:basedOn w:val="DefaultParagraphFont"/>
    <w:rsid w:val="002C3B70"/>
  </w:style>
  <w:style w:type="character" w:customStyle="1" w:styleId="moreinfobold">
    <w:name w:val="moreinfobold"/>
    <w:basedOn w:val="DefaultParagraphFont"/>
    <w:rsid w:val="002C3B70"/>
  </w:style>
  <w:style w:type="paragraph" w:styleId="NormalWeb">
    <w:name w:val="Normal (Web)"/>
    <w:basedOn w:val="Normal"/>
    <w:uiPriority w:val="99"/>
    <w:unhideWhenUsed/>
    <w:rsid w:val="002C3B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02004">
      <w:bodyDiv w:val="1"/>
      <w:marLeft w:val="0"/>
      <w:marRight w:val="0"/>
      <w:marTop w:val="0"/>
      <w:marBottom w:val="0"/>
      <w:divBdr>
        <w:top w:val="none" w:sz="0" w:space="0" w:color="auto"/>
        <w:left w:val="none" w:sz="0" w:space="0" w:color="auto"/>
        <w:bottom w:val="none" w:sz="0" w:space="0" w:color="auto"/>
        <w:right w:val="none" w:sz="0" w:space="0" w:color="auto"/>
      </w:divBdr>
      <w:divsChild>
        <w:div w:id="73185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2014-05-04T16:30:00Z</dcterms:created>
  <dcterms:modified xsi:type="dcterms:W3CDTF">2014-05-04T17:24:00Z</dcterms:modified>
</cp:coreProperties>
</file>