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209" w:rsidRPr="00B50EAF" w:rsidRDefault="00444209" w:rsidP="00B50EAF">
      <w:pPr>
        <w:bidi/>
        <w:spacing w:after="0" w:line="240" w:lineRule="auto"/>
        <w:jc w:val="both"/>
        <w:rPr>
          <w:rFonts w:ascii="Times New Roman" w:eastAsia="Times New Roman" w:hAnsi="Times New Roman" w:cs="B Nazanin"/>
          <w:b/>
          <w:bCs/>
          <w:sz w:val="28"/>
          <w:szCs w:val="28"/>
        </w:rPr>
      </w:pPr>
      <w:r w:rsidRPr="00B50EAF">
        <w:rPr>
          <w:rFonts w:ascii="Times New Roman" w:eastAsia="Times New Roman" w:hAnsi="Times New Roman" w:cs="B Nazanin"/>
          <w:b/>
          <w:bCs/>
          <w:sz w:val="28"/>
          <w:szCs w:val="28"/>
          <w:rtl/>
        </w:rPr>
        <w:t>مقایسه تطبیقی فقه و اخلا</w:t>
      </w:r>
      <w:bookmarkStart w:id="0" w:name="_GoBack"/>
      <w:bookmarkEnd w:id="0"/>
      <w:r w:rsidRPr="00B50EAF">
        <w:rPr>
          <w:rFonts w:ascii="Times New Roman" w:eastAsia="Times New Roman" w:hAnsi="Times New Roman" w:cs="B Nazanin"/>
          <w:b/>
          <w:bCs/>
          <w:sz w:val="28"/>
          <w:szCs w:val="28"/>
          <w:rtl/>
        </w:rPr>
        <w:t xml:space="preserve">ق </w:t>
      </w:r>
    </w:p>
    <w:p w:rsidR="00444209" w:rsidRPr="00B50EAF" w:rsidRDefault="00444209" w:rsidP="00B50EAF">
      <w:pPr>
        <w:bidi/>
        <w:spacing w:after="240" w:line="240" w:lineRule="auto"/>
        <w:jc w:val="both"/>
        <w:rPr>
          <w:rFonts w:ascii="Times New Roman" w:eastAsia="Times New Roman" w:hAnsi="Times New Roman" w:cs="B Nazanin"/>
          <w:sz w:val="28"/>
          <w:szCs w:val="28"/>
        </w:rPr>
      </w:pPr>
      <w:r w:rsidRPr="00B50EAF">
        <w:rPr>
          <w:rFonts w:ascii="Times New Roman" w:eastAsia="Times New Roman" w:hAnsi="Times New Roman" w:cs="B Nazanin"/>
          <w:sz w:val="28"/>
          <w:szCs w:val="28"/>
        </w:rPr>
        <w:br/>
      </w:r>
      <w:r w:rsidRPr="00B50EAF">
        <w:rPr>
          <w:rFonts w:ascii="Times New Roman" w:eastAsia="Times New Roman" w:hAnsi="Times New Roman" w:cs="B Nazanin"/>
          <w:sz w:val="28"/>
          <w:szCs w:val="28"/>
          <w:rtl/>
        </w:rPr>
        <w:t xml:space="preserve">پدید آورنده </w:t>
      </w:r>
      <w:r w:rsidRPr="00B50EAF">
        <w:rPr>
          <w:rFonts w:ascii="Times New Roman" w:eastAsia="Times New Roman" w:hAnsi="Times New Roman" w:cs="B Nazanin"/>
          <w:sz w:val="28"/>
          <w:szCs w:val="28"/>
        </w:rPr>
        <w:t xml:space="preserve">: </w:t>
      </w:r>
      <w:r w:rsidRPr="00B50EAF">
        <w:rPr>
          <w:rFonts w:ascii="Times New Roman" w:eastAsia="Times New Roman" w:hAnsi="Times New Roman" w:cs="B Nazanin"/>
          <w:sz w:val="28"/>
          <w:szCs w:val="28"/>
          <w:rtl/>
        </w:rPr>
        <w:t>محمدعالم زاده نوری - محمد هدایتی ، صفحه 11</w:t>
      </w:r>
    </w:p>
    <w:tbl>
      <w:tblPr>
        <w:tblW w:w="5000" w:type="pct"/>
        <w:tblCellSpacing w:w="0" w:type="dxa"/>
        <w:tblCellMar>
          <w:left w:w="0" w:type="dxa"/>
          <w:right w:w="0" w:type="dxa"/>
        </w:tblCellMar>
        <w:tblLook w:val="04A0" w:firstRow="1" w:lastRow="0" w:firstColumn="1" w:lastColumn="0" w:noHBand="0" w:noVBand="1"/>
      </w:tblPr>
      <w:tblGrid>
        <w:gridCol w:w="10538"/>
      </w:tblGrid>
      <w:tr w:rsidR="00444209" w:rsidRPr="00B50EAF" w:rsidTr="00444209">
        <w:trPr>
          <w:tblCellSpacing w:w="0" w:type="dxa"/>
        </w:trPr>
        <w:tc>
          <w:tcPr>
            <w:tcW w:w="0" w:type="auto"/>
            <w:vAlign w:val="center"/>
            <w:hideMark/>
          </w:tcPr>
          <w:p w:rsidR="00444209" w:rsidRPr="00B50EAF" w:rsidRDefault="00444209" w:rsidP="00B50EAF">
            <w:pPr>
              <w:bidi/>
              <w:spacing w:before="100" w:beforeAutospacing="1" w:after="100" w:afterAutospacing="1" w:line="240" w:lineRule="auto"/>
              <w:jc w:val="both"/>
              <w:rPr>
                <w:rFonts w:ascii="Times New Roman" w:eastAsia="Times New Roman" w:hAnsi="Times New Roman" w:cs="B Nazanin"/>
                <w:sz w:val="28"/>
                <w:szCs w:val="28"/>
              </w:rPr>
            </w:pPr>
            <w:r w:rsidRPr="00B50EAF">
              <w:rPr>
                <w:rFonts w:ascii="Times New Roman" w:eastAsia="Times New Roman" w:hAnsi="Times New Roman" w:cs="B Nazanin"/>
                <w:sz w:val="28"/>
                <w:szCs w:val="28"/>
                <w:rtl/>
              </w:rPr>
              <w:t>مراد از فقه و اخلاق در این عنوان دانش فقه و دانش اخلاق است نه عمل به فقه، و زیست اخلاقی</w:t>
            </w:r>
            <w:r w:rsidRPr="00B50EAF">
              <w:rPr>
                <w:rFonts w:ascii="Times New Roman" w:eastAsia="Times New Roman" w:hAnsi="Times New Roman" w:cs="B Nazanin"/>
                <w:sz w:val="28"/>
                <w:szCs w:val="28"/>
              </w:rPr>
              <w:t>.</w:t>
            </w:r>
          </w:p>
          <w:p w:rsidR="00444209" w:rsidRPr="00B50EAF" w:rsidRDefault="00444209" w:rsidP="00B50EAF">
            <w:pPr>
              <w:bidi/>
              <w:spacing w:before="100" w:beforeAutospacing="1" w:after="100" w:afterAutospacing="1" w:line="240" w:lineRule="auto"/>
              <w:jc w:val="both"/>
              <w:rPr>
                <w:rFonts w:ascii="Times New Roman" w:eastAsia="Times New Roman" w:hAnsi="Times New Roman" w:cs="B Nazanin"/>
                <w:sz w:val="28"/>
                <w:szCs w:val="28"/>
              </w:rPr>
            </w:pPr>
            <w:r w:rsidRPr="00B50EAF">
              <w:rPr>
                <w:rFonts w:ascii="Times New Roman" w:eastAsia="Times New Roman" w:hAnsi="Times New Roman" w:cs="B Nazanin"/>
                <w:sz w:val="28"/>
                <w:szCs w:val="28"/>
                <w:rtl/>
              </w:rPr>
              <w:t>علم فقه و علم اخلاق به عنوان دو دانش رفتاری در حوزه های علمیه سابقه فراوان دارند. تعریف دقیق فقه و اخلاق و تمایز قاطع میان این دو علم و کشف مناسبات آنها، در مهندسی علوم و حرکت به سوی تولید دانش های اصیل و کارآمد حوزوی یک ضرورت است</w:t>
            </w:r>
            <w:r w:rsidRPr="00B50EAF">
              <w:rPr>
                <w:rFonts w:ascii="Times New Roman" w:eastAsia="Times New Roman" w:hAnsi="Times New Roman" w:cs="B Nazanin"/>
                <w:sz w:val="28"/>
                <w:szCs w:val="28"/>
              </w:rPr>
              <w:t>.</w:t>
            </w:r>
          </w:p>
          <w:p w:rsidR="00444209" w:rsidRPr="00B50EAF" w:rsidRDefault="00444209" w:rsidP="00B50EAF">
            <w:pPr>
              <w:bidi/>
              <w:spacing w:before="100" w:beforeAutospacing="1" w:after="100" w:afterAutospacing="1" w:line="240" w:lineRule="auto"/>
              <w:jc w:val="both"/>
              <w:rPr>
                <w:rFonts w:ascii="Times New Roman" w:eastAsia="Times New Roman" w:hAnsi="Times New Roman" w:cs="B Nazanin"/>
                <w:sz w:val="28"/>
                <w:szCs w:val="28"/>
              </w:rPr>
            </w:pPr>
            <w:r w:rsidRPr="00B50EAF">
              <w:rPr>
                <w:rFonts w:ascii="Times New Roman" w:eastAsia="Times New Roman" w:hAnsi="Times New Roman" w:cs="B Nazanin"/>
                <w:sz w:val="28"/>
                <w:szCs w:val="28"/>
                <w:rtl/>
              </w:rPr>
              <w:t>با تبیین دقیق حقیقتِ دو حوزه فقه و اخلاق و مرز میان آنها برخی از موضوعات که به صورت مشترک در فقه و در اخلاق از آنها گفتگو می شود و یا در فقهی یا اخلاقی بودن آنها تردید می رود جداسازی و تفصیل داده می شوند</w:t>
            </w:r>
            <w:r w:rsidRPr="00B50EAF">
              <w:rPr>
                <w:rFonts w:ascii="Times New Roman" w:eastAsia="Times New Roman" w:hAnsi="Times New Roman" w:cs="B Nazanin"/>
                <w:sz w:val="28"/>
                <w:szCs w:val="28"/>
              </w:rPr>
              <w:t xml:space="preserve">. </w:t>
            </w:r>
            <w:r w:rsidRPr="00B50EAF">
              <w:rPr>
                <w:rFonts w:ascii="Times New Roman" w:eastAsia="Times New Roman" w:hAnsi="Times New Roman" w:cs="B Nazanin"/>
                <w:sz w:val="28"/>
                <w:szCs w:val="28"/>
                <w:rtl/>
              </w:rPr>
              <w:t>همچنین با شفاف سازی این دو حوزه می توان آنها را از چالش و تزاحم رها ساخت</w:t>
            </w:r>
            <w:r w:rsidRPr="00B50EAF">
              <w:rPr>
                <w:rFonts w:ascii="Times New Roman" w:eastAsia="Times New Roman" w:hAnsi="Times New Roman" w:cs="B Nazanin"/>
                <w:sz w:val="28"/>
                <w:szCs w:val="28"/>
              </w:rPr>
              <w:t xml:space="preserve">. </w:t>
            </w:r>
          </w:p>
          <w:p w:rsidR="00444209" w:rsidRPr="00B50EAF" w:rsidRDefault="00444209" w:rsidP="00B50EAF">
            <w:pPr>
              <w:bidi/>
              <w:spacing w:before="100" w:beforeAutospacing="1" w:after="100" w:afterAutospacing="1" w:line="240" w:lineRule="auto"/>
              <w:jc w:val="both"/>
              <w:rPr>
                <w:rFonts w:ascii="Times New Roman" w:eastAsia="Times New Roman" w:hAnsi="Times New Roman" w:cs="B Nazanin"/>
                <w:sz w:val="28"/>
                <w:szCs w:val="28"/>
              </w:rPr>
            </w:pPr>
            <w:r w:rsidRPr="00B50EAF">
              <w:rPr>
                <w:rFonts w:ascii="Times New Roman" w:eastAsia="Times New Roman" w:hAnsi="Times New Roman" w:cs="B Nazanin"/>
                <w:sz w:val="28"/>
                <w:szCs w:val="28"/>
                <w:rtl/>
              </w:rPr>
              <w:t>لابلای احکام فقهی مواردی ملاحظه می کنیم که با تمسک به خرد اخلاقی و به جهت آسیب ندیدن مسیر تربیت از برخی تنگناها و خطوط قرمز فقهی عبور و برخی از حرام ها تجویز می شود؛ در مقابل نیز گاهی برای حفظ قانون فقهی از مرز اخلاق عبور کرده و مصلحت نظم حاصل از حکم فقهی ترجیح داده می شود</w:t>
            </w:r>
            <w:r w:rsidRPr="00B50EAF">
              <w:rPr>
                <w:rFonts w:ascii="Times New Roman" w:eastAsia="Times New Roman" w:hAnsi="Times New Roman" w:cs="B Nazanin"/>
                <w:sz w:val="28"/>
                <w:szCs w:val="28"/>
              </w:rPr>
              <w:t>.</w:t>
            </w:r>
          </w:p>
          <w:p w:rsidR="00444209" w:rsidRPr="00B50EAF" w:rsidRDefault="00444209" w:rsidP="00B50EAF">
            <w:pPr>
              <w:bidi/>
              <w:spacing w:before="100" w:beforeAutospacing="1" w:after="100" w:afterAutospacing="1" w:line="240" w:lineRule="auto"/>
              <w:jc w:val="both"/>
              <w:rPr>
                <w:rFonts w:ascii="Times New Roman" w:eastAsia="Times New Roman" w:hAnsi="Times New Roman" w:cs="B Nazanin"/>
                <w:sz w:val="28"/>
                <w:szCs w:val="28"/>
              </w:rPr>
            </w:pPr>
            <w:r w:rsidRPr="00B50EAF">
              <w:rPr>
                <w:rFonts w:ascii="Times New Roman" w:eastAsia="Times New Roman" w:hAnsi="Times New Roman" w:cs="B Nazanin"/>
                <w:sz w:val="28"/>
                <w:szCs w:val="28"/>
                <w:rtl/>
              </w:rPr>
              <w:t>فقه و اخلاق را دو گونه می توان در نظر گرفت</w:t>
            </w:r>
            <w:r w:rsidRPr="00B50EAF">
              <w:rPr>
                <w:rFonts w:ascii="Times New Roman" w:eastAsia="Times New Roman" w:hAnsi="Times New Roman" w:cs="B Nazanin"/>
                <w:sz w:val="28"/>
                <w:szCs w:val="28"/>
              </w:rPr>
              <w:t xml:space="preserve">: </w:t>
            </w:r>
          </w:p>
          <w:p w:rsidR="00444209" w:rsidRPr="00B50EAF" w:rsidRDefault="00444209" w:rsidP="00B50EAF">
            <w:pPr>
              <w:bidi/>
              <w:spacing w:before="100" w:beforeAutospacing="1" w:after="100" w:afterAutospacing="1" w:line="240" w:lineRule="auto"/>
              <w:jc w:val="both"/>
              <w:rPr>
                <w:rFonts w:ascii="Times New Roman" w:eastAsia="Times New Roman" w:hAnsi="Times New Roman" w:cs="B Nazanin"/>
                <w:sz w:val="28"/>
                <w:szCs w:val="28"/>
              </w:rPr>
            </w:pPr>
            <w:r w:rsidRPr="00B50EAF">
              <w:rPr>
                <w:rFonts w:ascii="Times New Roman" w:eastAsia="Times New Roman" w:hAnsi="Times New Roman" w:cs="B Nazanin"/>
                <w:sz w:val="28"/>
                <w:szCs w:val="28"/>
                <w:rtl/>
              </w:rPr>
              <w:t>اول این دو دانش آن گونه که هستند</w:t>
            </w:r>
            <w:r w:rsidRPr="00B50EAF">
              <w:rPr>
                <w:rFonts w:ascii="Times New Roman" w:eastAsia="Times New Roman" w:hAnsi="Times New Roman" w:cs="B Nazanin"/>
                <w:sz w:val="28"/>
                <w:szCs w:val="28"/>
              </w:rPr>
              <w:t>.</w:t>
            </w:r>
          </w:p>
          <w:p w:rsidR="00444209" w:rsidRPr="00B50EAF" w:rsidRDefault="00444209" w:rsidP="00B50EAF">
            <w:pPr>
              <w:bidi/>
              <w:spacing w:before="100" w:beforeAutospacing="1" w:after="100" w:afterAutospacing="1" w:line="240" w:lineRule="auto"/>
              <w:jc w:val="both"/>
              <w:rPr>
                <w:rFonts w:ascii="Times New Roman" w:eastAsia="Times New Roman" w:hAnsi="Times New Roman" w:cs="B Nazanin"/>
                <w:sz w:val="28"/>
                <w:szCs w:val="28"/>
              </w:rPr>
            </w:pPr>
            <w:r w:rsidRPr="00B50EAF">
              <w:rPr>
                <w:rFonts w:ascii="Times New Roman" w:eastAsia="Times New Roman" w:hAnsi="Times New Roman" w:cs="B Nazanin"/>
                <w:sz w:val="28"/>
                <w:szCs w:val="28"/>
                <w:rtl/>
              </w:rPr>
              <w:t>دوم این دو دانش آن گونه که باید باشند</w:t>
            </w:r>
            <w:r w:rsidRPr="00B50EAF">
              <w:rPr>
                <w:rFonts w:ascii="Times New Roman" w:eastAsia="Times New Roman" w:hAnsi="Times New Roman" w:cs="B Nazanin"/>
                <w:sz w:val="28"/>
                <w:szCs w:val="28"/>
              </w:rPr>
              <w:t xml:space="preserve">. </w:t>
            </w:r>
          </w:p>
          <w:p w:rsidR="00444209" w:rsidRPr="00B50EAF" w:rsidRDefault="00444209" w:rsidP="00B50EAF">
            <w:pPr>
              <w:bidi/>
              <w:spacing w:before="100" w:beforeAutospacing="1" w:after="100" w:afterAutospacing="1" w:line="240" w:lineRule="auto"/>
              <w:jc w:val="both"/>
              <w:rPr>
                <w:rFonts w:ascii="Times New Roman" w:eastAsia="Times New Roman" w:hAnsi="Times New Roman" w:cs="B Nazanin"/>
                <w:sz w:val="28"/>
                <w:szCs w:val="28"/>
              </w:rPr>
            </w:pPr>
            <w:r w:rsidRPr="00B50EAF">
              <w:rPr>
                <w:rFonts w:ascii="Times New Roman" w:eastAsia="Times New Roman" w:hAnsi="Times New Roman" w:cs="B Nazanin"/>
                <w:sz w:val="28"/>
                <w:szCs w:val="28"/>
                <w:rtl/>
              </w:rPr>
              <w:t>از آنجا که دغدغه اصلی این پژوهش مرزبندی علوم و مهندسی آن است، علاوه بر نگاه اول لازم است به نگاه دوم به تفصیل پرداخته شود</w:t>
            </w:r>
            <w:r w:rsidRPr="00B50EAF">
              <w:rPr>
                <w:rFonts w:ascii="Times New Roman" w:eastAsia="Times New Roman" w:hAnsi="Times New Roman" w:cs="B Nazanin"/>
                <w:sz w:val="28"/>
                <w:szCs w:val="28"/>
              </w:rPr>
              <w:t>.</w:t>
            </w:r>
          </w:p>
          <w:p w:rsidR="00444209" w:rsidRPr="00B50EAF" w:rsidRDefault="00444209" w:rsidP="00B50EAF">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B50EAF">
              <w:rPr>
                <w:rFonts w:ascii="Times New Roman" w:eastAsia="Times New Roman" w:hAnsi="Times New Roman" w:cs="B Nazanin"/>
                <w:b/>
                <w:bCs/>
                <w:sz w:val="28"/>
                <w:szCs w:val="28"/>
                <w:rtl/>
              </w:rPr>
              <w:t>تمایزها</w:t>
            </w:r>
          </w:p>
          <w:p w:rsidR="00444209" w:rsidRPr="00B50EAF" w:rsidRDefault="00444209" w:rsidP="00B50EAF">
            <w:pPr>
              <w:bidi/>
              <w:spacing w:before="100" w:beforeAutospacing="1" w:after="100" w:afterAutospacing="1" w:line="240" w:lineRule="auto"/>
              <w:jc w:val="both"/>
              <w:rPr>
                <w:rFonts w:ascii="Times New Roman" w:eastAsia="Times New Roman" w:hAnsi="Times New Roman" w:cs="B Nazanin"/>
                <w:sz w:val="28"/>
                <w:szCs w:val="28"/>
              </w:rPr>
            </w:pPr>
            <w:r w:rsidRPr="00B50EAF">
              <w:rPr>
                <w:rFonts w:ascii="Times New Roman" w:eastAsia="Times New Roman" w:hAnsi="Times New Roman" w:cs="B Nazanin"/>
                <w:sz w:val="28"/>
                <w:szCs w:val="28"/>
                <w:rtl/>
              </w:rPr>
              <w:t>در تمایز دانش اخلاق و فقه احتمالات و گزینه هایی مطرح شده است این گزینه ها محل بحث و بررسی است و الزاما نتیجه نهایی نظرات ما نیست اما به جهت اینکه فضای بحث را روشن تر و درگیری ها را نمایان می سازد ذکر آنها مفید دیده شده است</w:t>
            </w:r>
            <w:r w:rsidRPr="00B50EAF">
              <w:rPr>
                <w:rFonts w:ascii="Times New Roman" w:eastAsia="Times New Roman" w:hAnsi="Times New Roman" w:cs="B Nazanin"/>
                <w:sz w:val="28"/>
                <w:szCs w:val="28"/>
              </w:rPr>
              <w:t xml:space="preserve">. </w:t>
            </w:r>
          </w:p>
          <w:p w:rsidR="00444209" w:rsidRPr="00B50EAF" w:rsidRDefault="00444209" w:rsidP="00B50EAF">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B50EAF">
              <w:rPr>
                <w:rFonts w:ascii="Times New Roman" w:eastAsia="Times New Roman" w:hAnsi="Times New Roman" w:cs="B Nazanin"/>
                <w:b/>
                <w:bCs/>
                <w:sz w:val="28"/>
                <w:szCs w:val="28"/>
              </w:rPr>
              <w:t xml:space="preserve">1. </w:t>
            </w:r>
            <w:r w:rsidRPr="00B50EAF">
              <w:rPr>
                <w:rFonts w:ascii="Times New Roman" w:eastAsia="Times New Roman" w:hAnsi="Times New Roman" w:cs="B Nazanin"/>
                <w:b/>
                <w:bCs/>
                <w:sz w:val="28"/>
                <w:szCs w:val="28"/>
                <w:rtl/>
              </w:rPr>
              <w:t>تمایز در دغدغه ها و اهداف</w:t>
            </w:r>
          </w:p>
          <w:p w:rsidR="00444209" w:rsidRPr="00B50EAF" w:rsidRDefault="00444209" w:rsidP="00B50EAF">
            <w:pPr>
              <w:bidi/>
              <w:spacing w:before="100" w:beforeAutospacing="1" w:after="100" w:afterAutospacing="1" w:line="240" w:lineRule="auto"/>
              <w:jc w:val="both"/>
              <w:rPr>
                <w:rFonts w:ascii="Times New Roman" w:eastAsia="Times New Roman" w:hAnsi="Times New Roman" w:cs="B Nazanin"/>
                <w:sz w:val="28"/>
                <w:szCs w:val="28"/>
              </w:rPr>
            </w:pPr>
            <w:r w:rsidRPr="00B50EAF">
              <w:rPr>
                <w:rFonts w:ascii="Times New Roman" w:eastAsia="Times New Roman" w:hAnsi="Times New Roman" w:cs="B Nazanin"/>
                <w:sz w:val="28"/>
                <w:szCs w:val="28"/>
                <w:rtl/>
              </w:rPr>
              <w:t xml:space="preserve">برخی بر این باورند که دغدغه فقه و منشأ رشد آن تنها انسجام اجتماعی، تثبیت حاکمیت و استقرار قدرت نظام است نه تربیت انسان ها، چرا که فقه حتی در مهم ترین مسائل به دنبال ظاهر عمل است، مثلا اسلام زبانی را برای ورود به دین کافی </w:t>
            </w:r>
            <w:r w:rsidRPr="00B50EAF">
              <w:rPr>
                <w:rFonts w:ascii="Times New Roman" w:eastAsia="Times New Roman" w:hAnsi="Times New Roman" w:cs="B Nazanin"/>
                <w:sz w:val="28"/>
                <w:szCs w:val="28"/>
                <w:rtl/>
              </w:rPr>
              <w:lastRenderedPageBreak/>
              <w:t>می داند، و یا در ابواب عبادات تأکید روی قالب عمل و صحّت و فساد است نه روح و باطن و پیرایش درون</w:t>
            </w:r>
            <w:r w:rsidRPr="00B50EAF">
              <w:rPr>
                <w:rFonts w:ascii="Times New Roman" w:eastAsia="Times New Roman" w:hAnsi="Times New Roman" w:cs="B Nazanin"/>
                <w:sz w:val="28"/>
                <w:szCs w:val="28"/>
              </w:rPr>
              <w:t>.</w:t>
            </w:r>
          </w:p>
          <w:p w:rsidR="00444209" w:rsidRPr="00B50EAF" w:rsidRDefault="00444209" w:rsidP="00B50EAF">
            <w:pPr>
              <w:bidi/>
              <w:spacing w:before="100" w:beforeAutospacing="1" w:after="100" w:afterAutospacing="1" w:line="240" w:lineRule="auto"/>
              <w:jc w:val="both"/>
              <w:rPr>
                <w:rFonts w:ascii="Times New Roman" w:eastAsia="Times New Roman" w:hAnsi="Times New Roman" w:cs="B Nazanin"/>
                <w:sz w:val="28"/>
                <w:szCs w:val="28"/>
              </w:rPr>
            </w:pPr>
            <w:r w:rsidRPr="00B50EAF">
              <w:rPr>
                <w:rFonts w:ascii="Times New Roman" w:eastAsia="Times New Roman" w:hAnsi="Times New Roman" w:cs="B Nazanin"/>
                <w:sz w:val="28"/>
                <w:szCs w:val="28"/>
                <w:rtl/>
              </w:rPr>
              <w:t>بنابراین غایت فقه سعادت اجتماعی و غایت اخلاق سعادت فردی است</w:t>
            </w:r>
            <w:r w:rsidRPr="00B50EAF">
              <w:rPr>
                <w:rFonts w:ascii="Times New Roman" w:eastAsia="Times New Roman" w:hAnsi="Times New Roman" w:cs="B Nazanin"/>
                <w:sz w:val="28"/>
                <w:szCs w:val="28"/>
              </w:rPr>
              <w:t xml:space="preserve">. </w:t>
            </w:r>
          </w:p>
          <w:p w:rsidR="00444209" w:rsidRPr="00B50EAF" w:rsidRDefault="00444209" w:rsidP="00B50EAF">
            <w:pPr>
              <w:bidi/>
              <w:spacing w:before="100" w:beforeAutospacing="1" w:after="100" w:afterAutospacing="1" w:line="240" w:lineRule="auto"/>
              <w:jc w:val="both"/>
              <w:rPr>
                <w:rFonts w:ascii="Times New Roman" w:eastAsia="Times New Roman" w:hAnsi="Times New Roman" w:cs="B Nazanin"/>
                <w:sz w:val="28"/>
                <w:szCs w:val="28"/>
              </w:rPr>
            </w:pPr>
            <w:r w:rsidRPr="00B50EAF">
              <w:rPr>
                <w:rFonts w:ascii="Times New Roman" w:eastAsia="Times New Roman" w:hAnsi="Times New Roman" w:cs="B Nazanin"/>
                <w:sz w:val="28"/>
                <w:szCs w:val="28"/>
                <w:rtl/>
              </w:rPr>
              <w:t>غایت فقه در بخش معاملات انتظام مناسبات اجتماعی و در بخش عبادات تنظیم مناسبات عبد و مولی به منظور سعادت و تعالی معنوی است. چنانکه غایت اخلاق نیز همین سعادت و تعالی معنوی است</w:t>
            </w:r>
            <w:r w:rsidRPr="00B50EAF">
              <w:rPr>
                <w:rFonts w:ascii="Times New Roman" w:eastAsia="Times New Roman" w:hAnsi="Times New Roman" w:cs="B Nazanin"/>
                <w:sz w:val="28"/>
                <w:szCs w:val="28"/>
              </w:rPr>
              <w:t>.</w:t>
            </w:r>
          </w:p>
          <w:p w:rsidR="00444209" w:rsidRPr="00B50EAF" w:rsidRDefault="00444209" w:rsidP="00B50EAF">
            <w:pPr>
              <w:bidi/>
              <w:spacing w:before="100" w:beforeAutospacing="1" w:after="100" w:afterAutospacing="1" w:line="240" w:lineRule="auto"/>
              <w:jc w:val="both"/>
              <w:rPr>
                <w:rFonts w:ascii="Times New Roman" w:eastAsia="Times New Roman" w:hAnsi="Times New Roman" w:cs="B Nazanin"/>
                <w:sz w:val="28"/>
                <w:szCs w:val="28"/>
              </w:rPr>
            </w:pPr>
            <w:r w:rsidRPr="00B50EAF">
              <w:rPr>
                <w:rFonts w:ascii="Times New Roman" w:eastAsia="Times New Roman" w:hAnsi="Times New Roman" w:cs="B Nazanin"/>
                <w:sz w:val="28"/>
                <w:szCs w:val="28"/>
                <w:rtl/>
              </w:rPr>
              <w:t>فقه به دنبال خروج مکلف از عهده تکلیف است تا بتواند حقوق تکلیفی خود را ادا کند و مورد بازخواست قرار نگیرد. دغدغه فقه امتثال و اجزاء و حجیت و اثبات تکلیف است. اما اخلاق به دنبال سعادت و کمال انسانی و تطهیر باطن است. گفتمان غالب فقه گفتمان وظیفه و گفتمان غالب اخلاق گفتمان کمال است. فقه هدایت خداپسندانه رفتار را به عهده دارد ولی اخلاق تعالی و کمال را</w:t>
            </w:r>
            <w:r w:rsidRPr="00B50EAF">
              <w:rPr>
                <w:rFonts w:ascii="Times New Roman" w:eastAsia="Times New Roman" w:hAnsi="Times New Roman" w:cs="B Nazanin"/>
                <w:sz w:val="28"/>
                <w:szCs w:val="28"/>
              </w:rPr>
              <w:t>.</w:t>
            </w:r>
          </w:p>
          <w:p w:rsidR="00444209" w:rsidRPr="00B50EAF" w:rsidRDefault="00444209" w:rsidP="00B50EAF">
            <w:pPr>
              <w:bidi/>
              <w:spacing w:before="100" w:beforeAutospacing="1" w:after="100" w:afterAutospacing="1" w:line="240" w:lineRule="auto"/>
              <w:jc w:val="both"/>
              <w:rPr>
                <w:rFonts w:ascii="Times New Roman" w:eastAsia="Times New Roman" w:hAnsi="Times New Roman" w:cs="B Nazanin"/>
                <w:sz w:val="28"/>
                <w:szCs w:val="28"/>
              </w:rPr>
            </w:pPr>
            <w:r w:rsidRPr="00B50EAF">
              <w:rPr>
                <w:rFonts w:ascii="Times New Roman" w:eastAsia="Times New Roman" w:hAnsi="Times New Roman" w:cs="B Nazanin"/>
                <w:sz w:val="28"/>
                <w:szCs w:val="28"/>
                <w:rtl/>
              </w:rPr>
              <w:t xml:space="preserve">فقه به درجه ای از سعادت نظر دارد که انجام و ترک برخی از امور در رسیدن به آن مدخلیت ندارد ولی اخلاق هدفش رسیدن به بالاترین مرتبه سعادت و ساختن انسان کامل است، بنابراین اخلاق فراتر از حد نصاب و حداقل لازم برای ورود مسلمان به بهشت است. آنچه بر همگان لازم است سعادت فقهی - حداقل کمال </w:t>
            </w:r>
            <w:r w:rsidRPr="00B50EAF">
              <w:rPr>
                <w:rFonts w:ascii="Times New Roman" w:eastAsia="Times New Roman" w:hAnsi="Times New Roman" w:cs="B Nazanin"/>
                <w:sz w:val="28"/>
                <w:szCs w:val="28"/>
              </w:rPr>
              <w:t xml:space="preserve">- </w:t>
            </w:r>
            <w:r w:rsidRPr="00B50EAF">
              <w:rPr>
                <w:rFonts w:ascii="Times New Roman" w:eastAsia="Times New Roman" w:hAnsi="Times New Roman" w:cs="B Nazanin"/>
                <w:sz w:val="28"/>
                <w:szCs w:val="28"/>
                <w:rtl/>
              </w:rPr>
              <w:t>است چرا که تأمین حد اعلای کمال - که اخلاق به دنبال آن است - بر همگان میسور و لازم نیست</w:t>
            </w:r>
            <w:r w:rsidRPr="00B50EAF">
              <w:rPr>
                <w:rFonts w:ascii="Times New Roman" w:eastAsia="Times New Roman" w:hAnsi="Times New Roman" w:cs="B Nazanin"/>
                <w:sz w:val="28"/>
                <w:szCs w:val="28"/>
              </w:rPr>
              <w:t xml:space="preserve">. </w:t>
            </w:r>
            <w:r w:rsidRPr="00B50EAF">
              <w:rPr>
                <w:rFonts w:ascii="Times New Roman" w:eastAsia="Times New Roman" w:hAnsi="Times New Roman" w:cs="B Nazanin"/>
                <w:sz w:val="28"/>
                <w:szCs w:val="28"/>
                <w:rtl/>
              </w:rPr>
              <w:t>فقه از آن جهت که عمومی است اعلام عمومی آن هم لازم است برخلاف اخلاق که اعلام عمومی آن ضروری نیست</w:t>
            </w:r>
            <w:r w:rsidRPr="00B50EAF">
              <w:rPr>
                <w:rFonts w:ascii="Times New Roman" w:eastAsia="Times New Roman" w:hAnsi="Times New Roman" w:cs="B Nazanin"/>
                <w:sz w:val="28"/>
                <w:szCs w:val="28"/>
              </w:rPr>
              <w:t>.</w:t>
            </w:r>
          </w:p>
          <w:p w:rsidR="00444209" w:rsidRPr="00B50EAF" w:rsidRDefault="00444209" w:rsidP="00B50EAF">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B50EAF">
              <w:rPr>
                <w:rFonts w:ascii="Times New Roman" w:eastAsia="Times New Roman" w:hAnsi="Times New Roman" w:cs="B Nazanin"/>
                <w:b/>
                <w:bCs/>
                <w:sz w:val="28"/>
                <w:szCs w:val="28"/>
              </w:rPr>
              <w:t xml:space="preserve">2. </w:t>
            </w:r>
            <w:r w:rsidRPr="00B50EAF">
              <w:rPr>
                <w:rFonts w:ascii="Times New Roman" w:eastAsia="Times New Roman" w:hAnsi="Times New Roman" w:cs="B Nazanin"/>
                <w:b/>
                <w:bCs/>
                <w:sz w:val="28"/>
                <w:szCs w:val="28"/>
                <w:rtl/>
              </w:rPr>
              <w:t>تمایز در موضوع</w:t>
            </w:r>
          </w:p>
          <w:p w:rsidR="00444209" w:rsidRPr="00B50EAF" w:rsidRDefault="00444209" w:rsidP="00B50EAF">
            <w:pPr>
              <w:bidi/>
              <w:spacing w:before="100" w:beforeAutospacing="1" w:after="100" w:afterAutospacing="1" w:line="240" w:lineRule="auto"/>
              <w:jc w:val="both"/>
              <w:rPr>
                <w:rFonts w:ascii="Times New Roman" w:eastAsia="Times New Roman" w:hAnsi="Times New Roman" w:cs="B Nazanin"/>
                <w:sz w:val="28"/>
                <w:szCs w:val="28"/>
              </w:rPr>
            </w:pPr>
            <w:r w:rsidRPr="00B50EAF">
              <w:rPr>
                <w:rFonts w:ascii="Times New Roman" w:eastAsia="Times New Roman" w:hAnsi="Times New Roman" w:cs="B Nazanin"/>
                <w:sz w:val="28"/>
                <w:szCs w:val="28"/>
                <w:rtl/>
              </w:rPr>
              <w:t>آنچه مربوط به اعمال جوانحی (قلبی) انسان می شود در علم اخلاق و آنچه مربوط به اعمال جوارحی است در علم فقه بررسی می شود</w:t>
            </w:r>
            <w:r w:rsidRPr="00B50EAF">
              <w:rPr>
                <w:rFonts w:ascii="Times New Roman" w:eastAsia="Times New Roman" w:hAnsi="Times New Roman" w:cs="B Nazanin"/>
                <w:sz w:val="28"/>
                <w:szCs w:val="28"/>
              </w:rPr>
              <w:t xml:space="preserve">. </w:t>
            </w:r>
          </w:p>
          <w:p w:rsidR="00444209" w:rsidRPr="00B50EAF" w:rsidRDefault="00444209" w:rsidP="00B50EAF">
            <w:pPr>
              <w:bidi/>
              <w:spacing w:before="100" w:beforeAutospacing="1" w:after="100" w:afterAutospacing="1" w:line="240" w:lineRule="auto"/>
              <w:jc w:val="both"/>
              <w:rPr>
                <w:rFonts w:ascii="Times New Roman" w:eastAsia="Times New Roman" w:hAnsi="Times New Roman" w:cs="B Nazanin"/>
                <w:sz w:val="28"/>
                <w:szCs w:val="28"/>
              </w:rPr>
            </w:pPr>
            <w:r w:rsidRPr="00B50EAF">
              <w:rPr>
                <w:rFonts w:ascii="Times New Roman" w:eastAsia="Times New Roman" w:hAnsi="Times New Roman" w:cs="B Nazanin"/>
                <w:sz w:val="28"/>
                <w:szCs w:val="28"/>
                <w:rtl/>
              </w:rPr>
              <w:t>موضوع اصلی اخلاق اولاً و بالذات فضایل و رذائل و هیئات و صفات و ملکات نفسانی است و رفتار، تنها از آن جهت که بار ارزشی داشته و آشکار کننده سرشت یا تولید کننده ملکه ای است بحث می شود. در حالی که فقه مربوط به تجلیات رفتاری و ظواهر عمل است</w:t>
            </w:r>
            <w:r w:rsidRPr="00B50EAF">
              <w:rPr>
                <w:rFonts w:ascii="Times New Roman" w:eastAsia="Times New Roman" w:hAnsi="Times New Roman" w:cs="B Nazanin"/>
                <w:sz w:val="28"/>
                <w:szCs w:val="28"/>
              </w:rPr>
              <w:t xml:space="preserve">. </w:t>
            </w:r>
          </w:p>
          <w:p w:rsidR="00444209" w:rsidRPr="00B50EAF" w:rsidRDefault="00444209" w:rsidP="00B50EAF">
            <w:pPr>
              <w:bidi/>
              <w:spacing w:before="100" w:beforeAutospacing="1" w:after="100" w:afterAutospacing="1" w:line="240" w:lineRule="auto"/>
              <w:jc w:val="both"/>
              <w:rPr>
                <w:rFonts w:ascii="Times New Roman" w:eastAsia="Times New Roman" w:hAnsi="Times New Roman" w:cs="B Nazanin"/>
                <w:sz w:val="28"/>
                <w:szCs w:val="28"/>
              </w:rPr>
            </w:pPr>
            <w:r w:rsidRPr="00B50EAF">
              <w:rPr>
                <w:rFonts w:ascii="Times New Roman" w:eastAsia="Times New Roman" w:hAnsi="Times New Roman" w:cs="B Nazanin"/>
                <w:sz w:val="28"/>
                <w:szCs w:val="28"/>
                <w:rtl/>
              </w:rPr>
              <w:t>فقه قالب مدار و اخلاق محتوا مدار است. هم فقه و هم اخلاق هر دو برای رسیدن به سعادت و کمال است، یکی با ارائه قالب و شکل و دیگری با نظر به باطن و محتوا؛ یعنی موضوع فقه قالب عمل و موضوع اخلاق باطن آن است. فقه تکلیف انسان را - برای رسیدن به سعادت و کمال واقعی - در بیرون و ظاهر عمل مشخص می کند. اخلاق حقیقت آن رفتار ظاهری را از حیث تأثیر بر باطن بیان می کند</w:t>
            </w:r>
            <w:r w:rsidRPr="00B50EAF">
              <w:rPr>
                <w:rFonts w:ascii="Times New Roman" w:eastAsia="Times New Roman" w:hAnsi="Times New Roman" w:cs="B Nazanin"/>
                <w:sz w:val="28"/>
                <w:szCs w:val="28"/>
              </w:rPr>
              <w:t>.</w:t>
            </w:r>
          </w:p>
          <w:p w:rsidR="00444209" w:rsidRPr="00B50EAF" w:rsidRDefault="00444209" w:rsidP="00B50EAF">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B50EAF">
              <w:rPr>
                <w:rFonts w:ascii="Times New Roman" w:eastAsia="Times New Roman" w:hAnsi="Times New Roman" w:cs="B Nazanin"/>
                <w:b/>
                <w:bCs/>
                <w:sz w:val="28"/>
                <w:szCs w:val="28"/>
              </w:rPr>
              <w:t xml:space="preserve">3. </w:t>
            </w:r>
            <w:r w:rsidRPr="00B50EAF">
              <w:rPr>
                <w:rFonts w:ascii="Times New Roman" w:eastAsia="Times New Roman" w:hAnsi="Times New Roman" w:cs="B Nazanin"/>
                <w:b/>
                <w:bCs/>
                <w:sz w:val="28"/>
                <w:szCs w:val="28"/>
                <w:rtl/>
              </w:rPr>
              <w:t>تمایز در حکم</w:t>
            </w:r>
          </w:p>
          <w:p w:rsidR="00444209" w:rsidRPr="00B50EAF" w:rsidRDefault="00444209" w:rsidP="00B50EAF">
            <w:pPr>
              <w:bidi/>
              <w:spacing w:before="100" w:beforeAutospacing="1" w:after="100" w:afterAutospacing="1" w:line="240" w:lineRule="auto"/>
              <w:jc w:val="both"/>
              <w:rPr>
                <w:rFonts w:ascii="Times New Roman" w:eastAsia="Times New Roman" w:hAnsi="Times New Roman" w:cs="B Nazanin"/>
                <w:sz w:val="28"/>
                <w:szCs w:val="28"/>
              </w:rPr>
            </w:pPr>
            <w:r w:rsidRPr="00B50EAF">
              <w:rPr>
                <w:rFonts w:ascii="Times New Roman" w:eastAsia="Times New Roman" w:hAnsi="Times New Roman" w:cs="B Nazanin"/>
                <w:sz w:val="28"/>
                <w:szCs w:val="28"/>
                <w:rtl/>
              </w:rPr>
              <w:t xml:space="preserve">گفته شده که احکام گزاره های فقهی ماهیت الزامی (واجب و حرام) دارد اما احکام اخلاقی به دایره مستحبات و مکروهات منحصر است، مستحب و مکروه فقهی در حوزه اخلاق و در رابطه با سعادت انسان بار ارزشی خاصی یافته و ممکن است الزام و </w:t>
            </w:r>
            <w:r w:rsidRPr="00B50EAF">
              <w:rPr>
                <w:rFonts w:ascii="Times New Roman" w:eastAsia="Times New Roman" w:hAnsi="Times New Roman" w:cs="B Nazanin"/>
                <w:sz w:val="28"/>
                <w:szCs w:val="28"/>
                <w:rtl/>
              </w:rPr>
              <w:lastRenderedPageBreak/>
              <w:t>بایستگی پیدا کنند</w:t>
            </w:r>
            <w:r w:rsidRPr="00B50EAF">
              <w:rPr>
                <w:rFonts w:ascii="Times New Roman" w:eastAsia="Times New Roman" w:hAnsi="Times New Roman" w:cs="B Nazanin"/>
                <w:sz w:val="28"/>
                <w:szCs w:val="28"/>
              </w:rPr>
              <w:t xml:space="preserve">. </w:t>
            </w:r>
          </w:p>
          <w:p w:rsidR="00444209" w:rsidRPr="00B50EAF" w:rsidRDefault="00444209" w:rsidP="00B50EAF">
            <w:pPr>
              <w:bidi/>
              <w:spacing w:before="100" w:beforeAutospacing="1" w:after="100" w:afterAutospacing="1" w:line="240" w:lineRule="auto"/>
              <w:jc w:val="both"/>
              <w:rPr>
                <w:rFonts w:ascii="Times New Roman" w:eastAsia="Times New Roman" w:hAnsi="Times New Roman" w:cs="B Nazanin"/>
                <w:sz w:val="28"/>
                <w:szCs w:val="28"/>
              </w:rPr>
            </w:pPr>
            <w:r w:rsidRPr="00B50EAF">
              <w:rPr>
                <w:rFonts w:ascii="Times New Roman" w:eastAsia="Times New Roman" w:hAnsi="Times New Roman" w:cs="B Nazanin"/>
                <w:sz w:val="28"/>
                <w:szCs w:val="28"/>
                <w:rtl/>
              </w:rPr>
              <w:t>زبان فقه زبان الزام و زبان اخلاق زبان توصیه ای است. از این رو گفته شده اخلاق مجموعه ای از قوانین غیر رسمی است</w:t>
            </w:r>
            <w:r w:rsidRPr="00B50EAF">
              <w:rPr>
                <w:rFonts w:ascii="Times New Roman" w:eastAsia="Times New Roman" w:hAnsi="Times New Roman" w:cs="B Nazanin"/>
                <w:sz w:val="28"/>
                <w:szCs w:val="28"/>
              </w:rPr>
              <w:t>.</w:t>
            </w:r>
          </w:p>
          <w:p w:rsidR="00444209" w:rsidRPr="00B50EAF" w:rsidRDefault="00444209" w:rsidP="00B50EAF">
            <w:pPr>
              <w:bidi/>
              <w:spacing w:before="100" w:beforeAutospacing="1" w:after="100" w:afterAutospacing="1" w:line="240" w:lineRule="auto"/>
              <w:jc w:val="both"/>
              <w:rPr>
                <w:rFonts w:ascii="Times New Roman" w:eastAsia="Times New Roman" w:hAnsi="Times New Roman" w:cs="B Nazanin"/>
                <w:sz w:val="28"/>
                <w:szCs w:val="28"/>
              </w:rPr>
            </w:pPr>
            <w:r w:rsidRPr="00B50EAF">
              <w:rPr>
                <w:rFonts w:ascii="Times New Roman" w:eastAsia="Times New Roman" w:hAnsi="Times New Roman" w:cs="B Nazanin"/>
                <w:sz w:val="28"/>
                <w:szCs w:val="28"/>
                <w:rtl/>
              </w:rPr>
              <w:t>سیالیت و انعطاف پذیری : برخی از احکام فقهی به حسب زمان و مکان و شرایط تغییر می پذیرد ولی از آنجا که تمام الموضوع اخلاق حالات و ملکات نفس است اخلاق از ثبات و دوام نسبی برخوردار است. (ممکن است انعطاف پذیری آداب به عنوان جلوه های ظاهری اخلاقیات ملحق به انعطاف پذیری فقه باشد</w:t>
            </w:r>
            <w:r w:rsidRPr="00B50EAF">
              <w:rPr>
                <w:rFonts w:ascii="Times New Roman" w:eastAsia="Times New Roman" w:hAnsi="Times New Roman" w:cs="B Nazanin"/>
                <w:sz w:val="28"/>
                <w:szCs w:val="28"/>
              </w:rPr>
              <w:t>.)</w:t>
            </w:r>
          </w:p>
          <w:p w:rsidR="00444209" w:rsidRPr="00B50EAF" w:rsidRDefault="00444209" w:rsidP="00B50EAF">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B50EAF">
              <w:rPr>
                <w:rFonts w:ascii="Times New Roman" w:eastAsia="Times New Roman" w:hAnsi="Times New Roman" w:cs="B Nazanin"/>
                <w:b/>
                <w:bCs/>
                <w:sz w:val="28"/>
                <w:szCs w:val="28"/>
              </w:rPr>
              <w:t xml:space="preserve">4. </w:t>
            </w:r>
            <w:r w:rsidRPr="00B50EAF">
              <w:rPr>
                <w:rFonts w:ascii="Times New Roman" w:eastAsia="Times New Roman" w:hAnsi="Times New Roman" w:cs="B Nazanin"/>
                <w:b/>
                <w:bCs/>
                <w:sz w:val="28"/>
                <w:szCs w:val="28"/>
                <w:rtl/>
              </w:rPr>
              <w:t>ضمانت اجرا</w:t>
            </w:r>
          </w:p>
          <w:p w:rsidR="00444209" w:rsidRPr="00B50EAF" w:rsidRDefault="00444209" w:rsidP="00B50EAF">
            <w:pPr>
              <w:bidi/>
              <w:spacing w:before="100" w:beforeAutospacing="1" w:after="100" w:afterAutospacing="1" w:line="240" w:lineRule="auto"/>
              <w:jc w:val="both"/>
              <w:rPr>
                <w:rFonts w:ascii="Times New Roman" w:eastAsia="Times New Roman" w:hAnsi="Times New Roman" w:cs="B Nazanin"/>
                <w:sz w:val="28"/>
                <w:szCs w:val="28"/>
              </w:rPr>
            </w:pPr>
            <w:r w:rsidRPr="00B50EAF">
              <w:rPr>
                <w:rFonts w:ascii="Times New Roman" w:eastAsia="Times New Roman" w:hAnsi="Times New Roman" w:cs="B Nazanin"/>
                <w:sz w:val="28"/>
                <w:szCs w:val="28"/>
                <w:rtl/>
              </w:rPr>
              <w:t>معمولا فقه ضمانت اجرای بیرونی دارد و اخلاق تنها ضمانت اجرای درونی</w:t>
            </w:r>
            <w:r w:rsidRPr="00B50EAF">
              <w:rPr>
                <w:rFonts w:ascii="Times New Roman" w:eastAsia="Times New Roman" w:hAnsi="Times New Roman" w:cs="B Nazanin"/>
                <w:sz w:val="28"/>
                <w:szCs w:val="28"/>
              </w:rPr>
              <w:t xml:space="preserve">. </w:t>
            </w:r>
          </w:p>
          <w:p w:rsidR="00444209" w:rsidRPr="00B50EAF" w:rsidRDefault="00444209" w:rsidP="00B50EAF">
            <w:pPr>
              <w:bidi/>
              <w:spacing w:before="100" w:beforeAutospacing="1" w:after="100" w:afterAutospacing="1" w:line="240" w:lineRule="auto"/>
              <w:jc w:val="both"/>
              <w:rPr>
                <w:rFonts w:ascii="Times New Roman" w:eastAsia="Times New Roman" w:hAnsi="Times New Roman" w:cs="B Nazanin"/>
                <w:sz w:val="28"/>
                <w:szCs w:val="28"/>
              </w:rPr>
            </w:pPr>
            <w:r w:rsidRPr="00B50EAF">
              <w:rPr>
                <w:rFonts w:ascii="Times New Roman" w:eastAsia="Times New Roman" w:hAnsi="Times New Roman" w:cs="B Nazanin"/>
                <w:sz w:val="28"/>
                <w:szCs w:val="28"/>
                <w:rtl/>
              </w:rPr>
              <w:t>تخلف از فقه علاوه بر عقوبت اخروی عقوبت دنیوی نیز دارد اما تخلف از اخلاق تنها عقوبت اخروی دارد یعنی مانع از کمال حقیقی است</w:t>
            </w:r>
            <w:r w:rsidRPr="00B50EAF">
              <w:rPr>
                <w:rFonts w:ascii="Times New Roman" w:eastAsia="Times New Roman" w:hAnsi="Times New Roman" w:cs="B Nazanin"/>
                <w:sz w:val="28"/>
                <w:szCs w:val="28"/>
              </w:rPr>
              <w:t xml:space="preserve">. </w:t>
            </w:r>
          </w:p>
          <w:p w:rsidR="00444209" w:rsidRPr="00B50EAF" w:rsidRDefault="00444209" w:rsidP="00B50EAF">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B50EAF">
              <w:rPr>
                <w:rFonts w:ascii="Times New Roman" w:eastAsia="Times New Roman" w:hAnsi="Times New Roman" w:cs="B Nazanin"/>
                <w:b/>
                <w:bCs/>
                <w:sz w:val="28"/>
                <w:szCs w:val="28"/>
              </w:rPr>
              <w:t xml:space="preserve">5. </w:t>
            </w:r>
            <w:r w:rsidRPr="00B50EAF">
              <w:rPr>
                <w:rFonts w:ascii="Times New Roman" w:eastAsia="Times New Roman" w:hAnsi="Times New Roman" w:cs="B Nazanin"/>
                <w:b/>
                <w:bCs/>
                <w:sz w:val="28"/>
                <w:szCs w:val="28"/>
                <w:rtl/>
              </w:rPr>
              <w:t>تمایز در منابع معرفتی و روش تولید گزاره</w:t>
            </w:r>
          </w:p>
          <w:p w:rsidR="00444209" w:rsidRPr="00B50EAF" w:rsidRDefault="00444209" w:rsidP="00B50EAF">
            <w:pPr>
              <w:bidi/>
              <w:spacing w:before="100" w:beforeAutospacing="1" w:after="100" w:afterAutospacing="1" w:line="240" w:lineRule="auto"/>
              <w:jc w:val="both"/>
              <w:rPr>
                <w:rFonts w:ascii="Times New Roman" w:eastAsia="Times New Roman" w:hAnsi="Times New Roman" w:cs="B Nazanin"/>
                <w:sz w:val="28"/>
                <w:szCs w:val="28"/>
              </w:rPr>
            </w:pPr>
            <w:r w:rsidRPr="00B50EAF">
              <w:rPr>
                <w:rFonts w:ascii="Times New Roman" w:eastAsia="Times New Roman" w:hAnsi="Times New Roman" w:cs="B Nazanin"/>
                <w:sz w:val="28"/>
                <w:szCs w:val="28"/>
                <w:rtl/>
              </w:rPr>
              <w:t>ارتباط اخلاق درون دینی با فقه از جهت منبع و دلیل عبارت است از</w:t>
            </w:r>
            <w:r w:rsidRPr="00B50EAF">
              <w:rPr>
                <w:rFonts w:ascii="Times New Roman" w:eastAsia="Times New Roman" w:hAnsi="Times New Roman" w:cs="B Nazanin"/>
                <w:sz w:val="28"/>
                <w:szCs w:val="28"/>
              </w:rPr>
              <w:t>:</w:t>
            </w:r>
          </w:p>
          <w:p w:rsidR="00444209" w:rsidRPr="00B50EAF" w:rsidRDefault="00444209" w:rsidP="00B50EAF">
            <w:pPr>
              <w:bidi/>
              <w:spacing w:before="100" w:beforeAutospacing="1" w:after="100" w:afterAutospacing="1" w:line="240" w:lineRule="auto"/>
              <w:jc w:val="both"/>
              <w:rPr>
                <w:rFonts w:ascii="Times New Roman" w:eastAsia="Times New Roman" w:hAnsi="Times New Roman" w:cs="B Nazanin"/>
                <w:sz w:val="28"/>
                <w:szCs w:val="28"/>
              </w:rPr>
            </w:pPr>
            <w:r w:rsidRPr="00B50EAF">
              <w:rPr>
                <w:rFonts w:ascii="Times New Roman" w:eastAsia="Times New Roman" w:hAnsi="Times New Roman" w:cs="B Nazanin"/>
                <w:sz w:val="28"/>
                <w:szCs w:val="28"/>
                <w:rtl/>
              </w:rPr>
              <w:t>برخی معتقدند فقه اولاً و بالذات ادّله نقلی را مقدم می دارد ولی در اخلاق، خرد و عقلانیت جولان بیشتری دارد. الهام فجور و تقوی، و فطری بودن اخلاق و عقلی بودن حسن و قبح تأسیسات شرع را در اخلاق کم رنگ کرده و آموزه های شرعی را بیشتر در حد ارشاد به حکم عقل قرار داده است</w:t>
            </w:r>
            <w:r w:rsidRPr="00B50EAF">
              <w:rPr>
                <w:rFonts w:ascii="Times New Roman" w:eastAsia="Times New Roman" w:hAnsi="Times New Roman" w:cs="B Nazanin"/>
                <w:sz w:val="28"/>
                <w:szCs w:val="28"/>
              </w:rPr>
              <w:t xml:space="preserve">. </w:t>
            </w:r>
          </w:p>
          <w:p w:rsidR="00444209" w:rsidRPr="00B50EAF" w:rsidRDefault="00444209" w:rsidP="00B50EAF">
            <w:pPr>
              <w:bidi/>
              <w:spacing w:before="100" w:beforeAutospacing="1" w:after="100" w:afterAutospacing="1" w:line="240" w:lineRule="auto"/>
              <w:jc w:val="both"/>
              <w:rPr>
                <w:rFonts w:ascii="Times New Roman" w:eastAsia="Times New Roman" w:hAnsi="Times New Roman" w:cs="B Nazanin"/>
                <w:sz w:val="28"/>
                <w:szCs w:val="28"/>
              </w:rPr>
            </w:pPr>
            <w:r w:rsidRPr="00B50EAF">
              <w:rPr>
                <w:rFonts w:ascii="Times New Roman" w:eastAsia="Times New Roman" w:hAnsi="Times New Roman" w:cs="B Nazanin"/>
                <w:sz w:val="28"/>
                <w:szCs w:val="28"/>
                <w:rtl/>
              </w:rPr>
              <w:t xml:space="preserve">خیزش اوّلیه در متدولوژی اخلاق عقل است نه صرف تعبد، چرا که حسن و قبح اشیاء و افعال ذاتی و مستقل است. البته اخلاق در رشد و تکمیل محتاج آموزه های دینی است </w:t>
            </w:r>
          </w:p>
          <w:p w:rsidR="00444209" w:rsidRPr="00B50EAF" w:rsidRDefault="00444209" w:rsidP="00B50EAF">
            <w:pPr>
              <w:bidi/>
              <w:spacing w:before="100" w:beforeAutospacing="1" w:after="100" w:afterAutospacing="1" w:line="240" w:lineRule="auto"/>
              <w:jc w:val="both"/>
              <w:rPr>
                <w:rFonts w:ascii="Times New Roman" w:eastAsia="Times New Roman" w:hAnsi="Times New Roman" w:cs="B Nazanin"/>
                <w:sz w:val="28"/>
                <w:szCs w:val="28"/>
              </w:rPr>
            </w:pPr>
            <w:r w:rsidRPr="00B50EAF">
              <w:rPr>
                <w:rFonts w:ascii="Times New Roman" w:eastAsia="Times New Roman" w:hAnsi="Times New Roman" w:cs="B Nazanin"/>
                <w:sz w:val="28"/>
                <w:szCs w:val="28"/>
                <w:rtl/>
              </w:rPr>
              <w:t>شهود به عنوان یک منبع معرفتی در اخلاق قابل استفاده است</w:t>
            </w:r>
            <w:r w:rsidRPr="00B50EAF">
              <w:rPr>
                <w:rFonts w:ascii="Times New Roman" w:eastAsia="Times New Roman" w:hAnsi="Times New Roman" w:cs="B Nazanin"/>
                <w:sz w:val="28"/>
                <w:szCs w:val="28"/>
              </w:rPr>
              <w:t xml:space="preserve">. </w:t>
            </w:r>
            <w:r w:rsidRPr="00B50EAF">
              <w:rPr>
                <w:rFonts w:ascii="Times New Roman" w:eastAsia="Times New Roman" w:hAnsi="Times New Roman" w:cs="B Nazanin"/>
                <w:sz w:val="28"/>
                <w:szCs w:val="28"/>
                <w:rtl/>
              </w:rPr>
              <w:t>اما در فقه شهود و تجربه باطنی حجت معتبری نیست</w:t>
            </w:r>
            <w:r w:rsidRPr="00B50EAF">
              <w:rPr>
                <w:rFonts w:ascii="Times New Roman" w:eastAsia="Times New Roman" w:hAnsi="Times New Roman" w:cs="B Nazanin"/>
                <w:sz w:val="28"/>
                <w:szCs w:val="28"/>
              </w:rPr>
              <w:t xml:space="preserve">. </w:t>
            </w:r>
          </w:p>
          <w:p w:rsidR="00444209" w:rsidRPr="00B50EAF" w:rsidRDefault="00444209" w:rsidP="00B50EAF">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B50EAF">
              <w:rPr>
                <w:rFonts w:ascii="Times New Roman" w:eastAsia="Times New Roman" w:hAnsi="Times New Roman" w:cs="B Nazanin"/>
                <w:b/>
                <w:bCs/>
                <w:sz w:val="28"/>
                <w:szCs w:val="28"/>
              </w:rPr>
              <w:t xml:space="preserve">6. </w:t>
            </w:r>
            <w:r w:rsidRPr="00B50EAF">
              <w:rPr>
                <w:rFonts w:ascii="Times New Roman" w:eastAsia="Times New Roman" w:hAnsi="Times New Roman" w:cs="B Nazanin"/>
                <w:b/>
                <w:bCs/>
                <w:sz w:val="28"/>
                <w:szCs w:val="28"/>
                <w:rtl/>
              </w:rPr>
              <w:t>تمایزات دیگر</w:t>
            </w:r>
          </w:p>
          <w:p w:rsidR="00444209" w:rsidRPr="00B50EAF" w:rsidRDefault="00444209" w:rsidP="00B50EAF">
            <w:pPr>
              <w:bidi/>
              <w:spacing w:before="100" w:beforeAutospacing="1" w:after="100" w:afterAutospacing="1" w:line="240" w:lineRule="auto"/>
              <w:jc w:val="both"/>
              <w:rPr>
                <w:rFonts w:ascii="Times New Roman" w:eastAsia="Times New Roman" w:hAnsi="Times New Roman" w:cs="B Nazanin"/>
                <w:sz w:val="28"/>
                <w:szCs w:val="28"/>
              </w:rPr>
            </w:pPr>
            <w:r w:rsidRPr="00B50EAF">
              <w:rPr>
                <w:rFonts w:ascii="Times New Roman" w:eastAsia="Times New Roman" w:hAnsi="Times New Roman" w:cs="B Nazanin"/>
                <w:sz w:val="28"/>
                <w:szCs w:val="28"/>
                <w:rtl/>
              </w:rPr>
              <w:t>برخی اخلاق را برای کسانی لازم می دانند که فقه ندارند، و یا اینکه می خواهند اخلاق را جایگزین آن کنند. چنانکه می گویند تلاش علمی غرب در سده اخیر در حوزه اخلاق و ترویج تحلیلی آن به عنوان یک علم با همین رویکرد بوده است</w:t>
            </w:r>
            <w:r w:rsidRPr="00B50EAF">
              <w:rPr>
                <w:rFonts w:ascii="Times New Roman" w:eastAsia="Times New Roman" w:hAnsi="Times New Roman" w:cs="B Nazanin"/>
                <w:sz w:val="28"/>
                <w:szCs w:val="28"/>
              </w:rPr>
              <w:t xml:space="preserve">. </w:t>
            </w:r>
            <w:r w:rsidRPr="00B50EAF">
              <w:rPr>
                <w:rFonts w:ascii="Times New Roman" w:eastAsia="Times New Roman" w:hAnsi="Times New Roman" w:cs="B Nazanin"/>
                <w:sz w:val="28"/>
                <w:szCs w:val="28"/>
                <w:rtl/>
              </w:rPr>
              <w:t>اما در صورتی که فقه حضور داشته باشد نیازی به دانش اخلاق نیست</w:t>
            </w:r>
            <w:r w:rsidRPr="00B50EAF">
              <w:rPr>
                <w:rFonts w:ascii="Times New Roman" w:eastAsia="Times New Roman" w:hAnsi="Times New Roman" w:cs="B Nazanin"/>
                <w:sz w:val="28"/>
                <w:szCs w:val="28"/>
              </w:rPr>
              <w:t xml:space="preserve">. </w:t>
            </w:r>
          </w:p>
          <w:p w:rsidR="00444209" w:rsidRPr="00B50EAF" w:rsidRDefault="00444209" w:rsidP="00B50EAF">
            <w:pPr>
              <w:bidi/>
              <w:spacing w:before="100" w:beforeAutospacing="1" w:after="100" w:afterAutospacing="1" w:line="240" w:lineRule="auto"/>
              <w:jc w:val="both"/>
              <w:rPr>
                <w:rFonts w:ascii="Times New Roman" w:eastAsia="Times New Roman" w:hAnsi="Times New Roman" w:cs="B Nazanin"/>
                <w:sz w:val="28"/>
                <w:szCs w:val="28"/>
              </w:rPr>
            </w:pPr>
            <w:r w:rsidRPr="00B50EAF">
              <w:rPr>
                <w:rFonts w:ascii="Times New Roman" w:eastAsia="Times New Roman" w:hAnsi="Times New Roman" w:cs="B Nazanin"/>
                <w:sz w:val="28"/>
                <w:szCs w:val="28"/>
                <w:rtl/>
              </w:rPr>
              <w:t xml:space="preserve">فقه، طبیعتی قانونی و خشک دارد و چون و چرا و انعطاف نمی پذیرد، ولی اخلاق فرصت بیشتری برای تأمل و واکنش منطقی به افراد می دهد. با بیان بهره های اخلاقی فقه و تبیین تأثر فقه از اخلاق، رونق، کارآیی، توجه و تبعیت از فقه بیشتر می شود. چنانکه بهره گیری از روش فقهی و قواعد اصولی زمینه بهتری را برای پذیرش اخلاق و ضمانت اجرای آن فراهم می کند و </w:t>
            </w:r>
            <w:r w:rsidRPr="00B50EAF">
              <w:rPr>
                <w:rFonts w:ascii="Times New Roman" w:eastAsia="Times New Roman" w:hAnsi="Times New Roman" w:cs="B Nazanin"/>
                <w:sz w:val="28"/>
                <w:szCs w:val="28"/>
                <w:rtl/>
              </w:rPr>
              <w:lastRenderedPageBreak/>
              <w:t>مکلف را از بلاتکلیفی بیرون آورده و تکلیف و وظیفه او را بنحو قاطع معین می کندو در نتیجه بی مهری ها در عمل به اخلاق را کاهش می دهد</w:t>
            </w:r>
            <w:r w:rsidRPr="00B50EAF">
              <w:rPr>
                <w:rFonts w:ascii="Times New Roman" w:eastAsia="Times New Roman" w:hAnsi="Times New Roman" w:cs="B Nazanin"/>
                <w:sz w:val="28"/>
                <w:szCs w:val="28"/>
              </w:rPr>
              <w:t>.</w:t>
            </w:r>
          </w:p>
          <w:p w:rsidR="00444209" w:rsidRPr="00B50EAF" w:rsidRDefault="00444209" w:rsidP="00B50EAF">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B50EAF">
              <w:rPr>
                <w:rFonts w:ascii="Times New Roman" w:eastAsia="Times New Roman" w:hAnsi="Times New Roman" w:cs="B Nazanin"/>
                <w:b/>
                <w:bCs/>
                <w:sz w:val="28"/>
                <w:szCs w:val="28"/>
                <w:rtl/>
              </w:rPr>
              <w:t>تحوّل پذیری فقه به اخلاق</w:t>
            </w:r>
          </w:p>
          <w:p w:rsidR="00444209" w:rsidRPr="00B50EAF" w:rsidRDefault="00444209" w:rsidP="00B50EAF">
            <w:pPr>
              <w:bidi/>
              <w:spacing w:before="100" w:beforeAutospacing="1" w:after="100" w:afterAutospacing="1" w:line="240" w:lineRule="auto"/>
              <w:jc w:val="both"/>
              <w:rPr>
                <w:rFonts w:ascii="Times New Roman" w:eastAsia="Times New Roman" w:hAnsi="Times New Roman" w:cs="B Nazanin"/>
                <w:sz w:val="28"/>
                <w:szCs w:val="28"/>
              </w:rPr>
            </w:pPr>
            <w:r w:rsidRPr="00B50EAF">
              <w:rPr>
                <w:rFonts w:ascii="Times New Roman" w:eastAsia="Times New Roman" w:hAnsi="Times New Roman" w:cs="B Nazanin"/>
                <w:sz w:val="28"/>
                <w:szCs w:val="28"/>
                <w:rtl/>
              </w:rPr>
              <w:t xml:space="preserve">فقه بدواً و ختماً محفوف به اخلاق است واحکام فقهی هسته های اخلاقی را در لابلای وجود خود پنهان کرده اند، چنانکه بخش وسیعی از فقه با داوری های ارزشی قابل فهم است، بخصوص بر مسلک عدلیه که احکام را مبتنی بر مصالح و مفاسد می دانند و بخشی از این مصالح و مفاسد را واقعیات ارزشی و فضائل و رذائل تشکیل می دهد. اما آیا در حوزه فقه آنچه واجب یا حرام است واجب یا حرام اخلاقی هم به حساب می آید؟ </w:t>
            </w:r>
          </w:p>
          <w:p w:rsidR="00444209" w:rsidRPr="00B50EAF" w:rsidRDefault="00444209" w:rsidP="00B50EAF">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B50EAF">
              <w:rPr>
                <w:rFonts w:ascii="Times New Roman" w:eastAsia="Times New Roman" w:hAnsi="Times New Roman" w:cs="B Nazanin"/>
                <w:b/>
                <w:bCs/>
                <w:sz w:val="28"/>
                <w:szCs w:val="28"/>
                <w:rtl/>
              </w:rPr>
              <w:t>تحول پذیری اخلاق به فقه</w:t>
            </w:r>
          </w:p>
          <w:p w:rsidR="00444209" w:rsidRPr="00B50EAF" w:rsidRDefault="00444209" w:rsidP="00B50EAF">
            <w:pPr>
              <w:bidi/>
              <w:spacing w:before="100" w:beforeAutospacing="1" w:after="100" w:afterAutospacing="1" w:line="240" w:lineRule="auto"/>
              <w:jc w:val="both"/>
              <w:rPr>
                <w:rFonts w:ascii="Times New Roman" w:eastAsia="Times New Roman" w:hAnsi="Times New Roman" w:cs="B Nazanin"/>
                <w:sz w:val="28"/>
                <w:szCs w:val="28"/>
              </w:rPr>
            </w:pPr>
            <w:r w:rsidRPr="00B50EAF">
              <w:rPr>
                <w:rFonts w:ascii="Times New Roman" w:eastAsia="Times New Roman" w:hAnsi="Times New Roman" w:cs="B Nazanin"/>
                <w:sz w:val="28"/>
                <w:szCs w:val="28"/>
                <w:rtl/>
              </w:rPr>
              <w:t xml:space="preserve">آیا احکام اخلاقی را می توان در قالب قانون های فقهی قرار داد و همان خصوصیات فقه را برای آن در مقام ثبوت بار کرد، چنان که برخی فقهی کردن اخلاق را مفید و لازم و لااقل بخشی از اخلاق را شمول الزامات فقهی می دانند. و نیز آیا می توان در مقام اثبات از ارزش های اخلاقی و گزاره های تربیتی به عنوان مبنای قواعد فقهی استفاده نمود؟ </w:t>
            </w:r>
          </w:p>
          <w:p w:rsidR="00444209" w:rsidRPr="00B50EAF" w:rsidRDefault="00444209" w:rsidP="00B50EAF">
            <w:pPr>
              <w:bidi/>
              <w:spacing w:before="100" w:beforeAutospacing="1" w:after="100" w:afterAutospacing="1" w:line="240" w:lineRule="auto"/>
              <w:jc w:val="both"/>
              <w:rPr>
                <w:rFonts w:ascii="Times New Roman" w:eastAsia="Times New Roman" w:hAnsi="Times New Roman" w:cs="B Nazanin"/>
                <w:sz w:val="28"/>
                <w:szCs w:val="28"/>
              </w:rPr>
            </w:pPr>
            <w:r w:rsidRPr="00B50EAF">
              <w:rPr>
                <w:rFonts w:ascii="Times New Roman" w:eastAsia="Times New Roman" w:hAnsi="Times New Roman" w:cs="B Nazanin"/>
                <w:sz w:val="28"/>
                <w:szCs w:val="28"/>
                <w:rtl/>
              </w:rPr>
              <w:t>در این مقاله تلاش شد که انواع مناسبات میان فقه و اخلاق بررسی شود اما لازم است به این پرسش ها پاسخ کاملی داده شود و نیاز به مجال وسیع تری وجود دارد</w:t>
            </w:r>
          </w:p>
        </w:tc>
      </w:tr>
    </w:tbl>
    <w:p w:rsidR="002F7292" w:rsidRPr="00B50EAF" w:rsidRDefault="002F7292" w:rsidP="00B50EAF">
      <w:pPr>
        <w:bidi/>
        <w:jc w:val="both"/>
        <w:rPr>
          <w:rFonts w:cs="B Nazanin"/>
          <w:sz w:val="28"/>
          <w:szCs w:val="28"/>
        </w:rPr>
      </w:pPr>
    </w:p>
    <w:sectPr w:rsidR="002F7292" w:rsidRPr="00B50EAF" w:rsidSect="00A24100">
      <w:footerReference w:type="default" r:id="rId7"/>
      <w:pgSz w:w="12240" w:h="15840"/>
      <w:pgMar w:top="62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194" w:rsidRDefault="00C37194" w:rsidP="00B50EAF">
      <w:pPr>
        <w:spacing w:after="0" w:line="240" w:lineRule="auto"/>
      </w:pPr>
      <w:r>
        <w:separator/>
      </w:r>
    </w:p>
  </w:endnote>
  <w:endnote w:type="continuationSeparator" w:id="0">
    <w:p w:rsidR="00C37194" w:rsidRDefault="00C37194" w:rsidP="00B50E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9771270"/>
      <w:docPartObj>
        <w:docPartGallery w:val="Page Numbers (Bottom of Page)"/>
        <w:docPartUnique/>
      </w:docPartObj>
    </w:sdtPr>
    <w:sdtEndPr>
      <w:rPr>
        <w:noProof/>
      </w:rPr>
    </w:sdtEndPr>
    <w:sdtContent>
      <w:p w:rsidR="00B50EAF" w:rsidRDefault="00B50EAF">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B50EAF" w:rsidRDefault="00B50E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194" w:rsidRDefault="00C37194" w:rsidP="00B50EAF">
      <w:pPr>
        <w:spacing w:after="0" w:line="240" w:lineRule="auto"/>
      </w:pPr>
      <w:r>
        <w:separator/>
      </w:r>
    </w:p>
  </w:footnote>
  <w:footnote w:type="continuationSeparator" w:id="0">
    <w:p w:rsidR="00C37194" w:rsidRDefault="00C37194" w:rsidP="00B50E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5E8"/>
    <w:rsid w:val="002175E8"/>
    <w:rsid w:val="002F7292"/>
    <w:rsid w:val="00444209"/>
    <w:rsid w:val="00A24100"/>
    <w:rsid w:val="00B50EAF"/>
    <w:rsid w:val="00C371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4420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44209"/>
    <w:rPr>
      <w:rFonts w:ascii="Times New Roman" w:eastAsia="Times New Roman" w:hAnsi="Times New Roman" w:cs="Times New Roman"/>
      <w:b/>
      <w:bCs/>
      <w:sz w:val="27"/>
      <w:szCs w:val="27"/>
    </w:rPr>
  </w:style>
  <w:style w:type="character" w:customStyle="1" w:styleId="text">
    <w:name w:val="text"/>
    <w:basedOn w:val="DefaultParagraphFont"/>
    <w:rsid w:val="00444209"/>
  </w:style>
  <w:style w:type="character" w:customStyle="1" w:styleId="moreinfo">
    <w:name w:val="moreinfo"/>
    <w:basedOn w:val="DefaultParagraphFont"/>
    <w:rsid w:val="00444209"/>
  </w:style>
  <w:style w:type="character" w:customStyle="1" w:styleId="moreinfobold">
    <w:name w:val="moreinfobold"/>
    <w:basedOn w:val="DefaultParagraphFont"/>
    <w:rsid w:val="00444209"/>
  </w:style>
  <w:style w:type="paragraph" w:styleId="NormalWeb">
    <w:name w:val="Normal (Web)"/>
    <w:basedOn w:val="Normal"/>
    <w:uiPriority w:val="99"/>
    <w:unhideWhenUsed/>
    <w:rsid w:val="0044420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50EAF"/>
    <w:pPr>
      <w:tabs>
        <w:tab w:val="center" w:pos="4320"/>
        <w:tab w:val="right" w:pos="8640"/>
      </w:tabs>
      <w:spacing w:after="0" w:line="240" w:lineRule="auto"/>
    </w:pPr>
  </w:style>
  <w:style w:type="character" w:customStyle="1" w:styleId="HeaderChar">
    <w:name w:val="Header Char"/>
    <w:basedOn w:val="DefaultParagraphFont"/>
    <w:link w:val="Header"/>
    <w:uiPriority w:val="99"/>
    <w:rsid w:val="00B50EAF"/>
  </w:style>
  <w:style w:type="paragraph" w:styleId="Footer">
    <w:name w:val="footer"/>
    <w:basedOn w:val="Normal"/>
    <w:link w:val="FooterChar"/>
    <w:uiPriority w:val="99"/>
    <w:unhideWhenUsed/>
    <w:rsid w:val="00B50EAF"/>
    <w:pPr>
      <w:tabs>
        <w:tab w:val="center" w:pos="4320"/>
        <w:tab w:val="right" w:pos="8640"/>
      </w:tabs>
      <w:spacing w:after="0" w:line="240" w:lineRule="auto"/>
    </w:pPr>
  </w:style>
  <w:style w:type="character" w:customStyle="1" w:styleId="FooterChar">
    <w:name w:val="Footer Char"/>
    <w:basedOn w:val="DefaultParagraphFont"/>
    <w:link w:val="Footer"/>
    <w:uiPriority w:val="99"/>
    <w:rsid w:val="00B50E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4420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44209"/>
    <w:rPr>
      <w:rFonts w:ascii="Times New Roman" w:eastAsia="Times New Roman" w:hAnsi="Times New Roman" w:cs="Times New Roman"/>
      <w:b/>
      <w:bCs/>
      <w:sz w:val="27"/>
      <w:szCs w:val="27"/>
    </w:rPr>
  </w:style>
  <w:style w:type="character" w:customStyle="1" w:styleId="text">
    <w:name w:val="text"/>
    <w:basedOn w:val="DefaultParagraphFont"/>
    <w:rsid w:val="00444209"/>
  </w:style>
  <w:style w:type="character" w:customStyle="1" w:styleId="moreinfo">
    <w:name w:val="moreinfo"/>
    <w:basedOn w:val="DefaultParagraphFont"/>
    <w:rsid w:val="00444209"/>
  </w:style>
  <w:style w:type="character" w:customStyle="1" w:styleId="moreinfobold">
    <w:name w:val="moreinfobold"/>
    <w:basedOn w:val="DefaultParagraphFont"/>
    <w:rsid w:val="00444209"/>
  </w:style>
  <w:style w:type="paragraph" w:styleId="NormalWeb">
    <w:name w:val="Normal (Web)"/>
    <w:basedOn w:val="Normal"/>
    <w:uiPriority w:val="99"/>
    <w:unhideWhenUsed/>
    <w:rsid w:val="0044420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50EAF"/>
    <w:pPr>
      <w:tabs>
        <w:tab w:val="center" w:pos="4320"/>
        <w:tab w:val="right" w:pos="8640"/>
      </w:tabs>
      <w:spacing w:after="0" w:line="240" w:lineRule="auto"/>
    </w:pPr>
  </w:style>
  <w:style w:type="character" w:customStyle="1" w:styleId="HeaderChar">
    <w:name w:val="Header Char"/>
    <w:basedOn w:val="DefaultParagraphFont"/>
    <w:link w:val="Header"/>
    <w:uiPriority w:val="99"/>
    <w:rsid w:val="00B50EAF"/>
  </w:style>
  <w:style w:type="paragraph" w:styleId="Footer">
    <w:name w:val="footer"/>
    <w:basedOn w:val="Normal"/>
    <w:link w:val="FooterChar"/>
    <w:uiPriority w:val="99"/>
    <w:unhideWhenUsed/>
    <w:rsid w:val="00B50EAF"/>
    <w:pPr>
      <w:tabs>
        <w:tab w:val="center" w:pos="4320"/>
        <w:tab w:val="right" w:pos="8640"/>
      </w:tabs>
      <w:spacing w:after="0" w:line="240" w:lineRule="auto"/>
    </w:pPr>
  </w:style>
  <w:style w:type="character" w:customStyle="1" w:styleId="FooterChar">
    <w:name w:val="Footer Char"/>
    <w:basedOn w:val="DefaultParagraphFont"/>
    <w:link w:val="Footer"/>
    <w:uiPriority w:val="99"/>
    <w:rsid w:val="00B50E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2411286">
      <w:bodyDiv w:val="1"/>
      <w:marLeft w:val="0"/>
      <w:marRight w:val="0"/>
      <w:marTop w:val="0"/>
      <w:marBottom w:val="0"/>
      <w:divBdr>
        <w:top w:val="none" w:sz="0" w:space="0" w:color="auto"/>
        <w:left w:val="none" w:sz="0" w:space="0" w:color="auto"/>
        <w:bottom w:val="none" w:sz="0" w:space="0" w:color="auto"/>
        <w:right w:val="none" w:sz="0" w:space="0" w:color="auto"/>
      </w:divBdr>
      <w:divsChild>
        <w:div w:id="16909128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999</Words>
  <Characters>5698</Characters>
  <Application>Microsoft Office Word</Application>
  <DocSecurity>0</DocSecurity>
  <Lines>47</Lines>
  <Paragraphs>13</Paragraphs>
  <ScaleCrop>false</ScaleCrop>
  <Company>maktab</Company>
  <LinksUpToDate>false</LinksUpToDate>
  <CharactersWithSpaces>6684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4</cp:revision>
  <dcterms:created xsi:type="dcterms:W3CDTF">2014-05-10T19:03:00Z</dcterms:created>
  <dcterms:modified xsi:type="dcterms:W3CDTF">2014-05-10T19:48:00Z</dcterms:modified>
</cp:coreProperties>
</file>