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2C6" w:rsidRPr="00FE6154" w:rsidRDefault="009742C6" w:rsidP="00FE615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E6154">
        <w:rPr>
          <w:rFonts w:ascii="Times New Roman" w:eastAsia="Times New Roman" w:hAnsi="Times New Roman" w:cs="B Nazanin"/>
          <w:b/>
          <w:bCs/>
          <w:sz w:val="28"/>
          <w:szCs w:val="28"/>
          <w:rtl/>
        </w:rPr>
        <w:t>ويل از ديدگاه فيض كاشانى</w:t>
      </w:r>
    </w:p>
    <w:tbl>
      <w:tblPr>
        <w:tblW w:w="2085" w:type="dxa"/>
        <w:tblCellSpacing w:w="15" w:type="dxa"/>
        <w:tblCellMar>
          <w:top w:w="15" w:type="dxa"/>
          <w:left w:w="15" w:type="dxa"/>
          <w:bottom w:w="15" w:type="dxa"/>
          <w:right w:w="15" w:type="dxa"/>
        </w:tblCellMar>
        <w:tblLook w:val="04A0" w:firstRow="1" w:lastRow="0" w:firstColumn="1" w:lastColumn="0" w:noHBand="0" w:noVBand="1"/>
      </w:tblPr>
      <w:tblGrid>
        <w:gridCol w:w="834"/>
        <w:gridCol w:w="1251"/>
      </w:tblGrid>
      <w:tr w:rsidR="009742C6" w:rsidRPr="00FE6154" w:rsidTr="009742C6">
        <w:trPr>
          <w:tblHeader/>
          <w:tblCellSpacing w:w="15" w:type="dxa"/>
        </w:trPr>
        <w:tc>
          <w:tcPr>
            <w:tcW w:w="540" w:type="dxa"/>
            <w:vAlign w:val="center"/>
            <w:hideMark/>
          </w:tcPr>
          <w:p w:rsidR="009742C6" w:rsidRPr="00FE6154" w:rsidRDefault="009742C6" w:rsidP="00FE6154">
            <w:pPr>
              <w:bidi/>
              <w:spacing w:after="0" w:line="240" w:lineRule="auto"/>
              <w:jc w:val="both"/>
              <w:rPr>
                <w:rFonts w:ascii="Times New Roman" w:eastAsia="Times New Roman" w:hAnsi="Times New Roman" w:cs="B Nazanin"/>
                <w:b/>
                <w:bCs/>
                <w:sz w:val="28"/>
                <w:szCs w:val="28"/>
              </w:rPr>
            </w:pPr>
          </w:p>
        </w:tc>
        <w:tc>
          <w:tcPr>
            <w:tcW w:w="825" w:type="dxa"/>
            <w:vAlign w:val="center"/>
            <w:hideMark/>
          </w:tcPr>
          <w:p w:rsidR="009742C6" w:rsidRPr="00FE6154" w:rsidRDefault="009742C6" w:rsidP="00FE6154">
            <w:pPr>
              <w:bidi/>
              <w:spacing w:after="0" w:line="240" w:lineRule="auto"/>
              <w:jc w:val="both"/>
              <w:rPr>
                <w:rFonts w:ascii="Times New Roman" w:eastAsia="Times New Roman" w:hAnsi="Times New Roman" w:cs="B Nazanin"/>
                <w:b/>
                <w:bCs/>
                <w:sz w:val="28"/>
                <w:szCs w:val="28"/>
              </w:rPr>
            </w:pPr>
          </w:p>
        </w:tc>
        <w:bookmarkStart w:id="0" w:name="_GoBack"/>
        <w:bookmarkEnd w:id="0"/>
      </w:tr>
    </w:tbl>
    <w:p w:rsidR="009742C6" w:rsidRPr="00FE6154" w:rsidRDefault="009742C6" w:rsidP="00FE6154">
      <w:pPr>
        <w:bidi/>
        <w:spacing w:after="0" w:line="240" w:lineRule="auto"/>
        <w:jc w:val="both"/>
        <w:rPr>
          <w:rFonts w:ascii="Times New Roman" w:eastAsia="Times New Roman" w:hAnsi="Times New Roman" w:cs="B Nazanin"/>
          <w:vanish/>
          <w:sz w:val="28"/>
          <w:szCs w:val="28"/>
        </w:rPr>
      </w:pP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Pr>
      </w:pPr>
      <w:r w:rsidRPr="00FE6154">
        <w:rPr>
          <w:rFonts w:ascii="Times New Roman" w:eastAsia="Times New Roman" w:hAnsi="Times New Roman" w:cs="B Nazanin"/>
          <w:b/>
          <w:bCs/>
          <w:sz w:val="28"/>
          <w:szCs w:val="28"/>
          <w:rtl/>
        </w:rPr>
        <w:t>معرفت سال بيست و يكم ـ شماره 177 ـ شهريور 1391، 91ـ100</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t>محمدعلى محيطى اردكان</w:t>
      </w:r>
      <w:bookmarkStart w:id="1" w:name="_ftnref1"/>
      <w:r w:rsidRPr="00FE6154">
        <w:rPr>
          <w:rFonts w:ascii="Times New Roman" w:eastAsia="Times New Roman" w:hAnsi="Times New Roman" w:cs="B Nazanin"/>
          <w:sz w:val="28"/>
          <w:szCs w:val="28"/>
        </w:rPr>
        <w:fldChar w:fldCharType="begin"/>
      </w:r>
      <w:r w:rsidRPr="00FE6154">
        <w:rPr>
          <w:rFonts w:ascii="Times New Roman" w:eastAsia="Times New Roman" w:hAnsi="Times New Roman" w:cs="B Nazanin"/>
          <w:sz w:val="28"/>
          <w:szCs w:val="28"/>
        </w:rPr>
        <w:instrText xml:space="preserve"> HYPERLINK "http://marifat.nashriyat.ir/node/2564" \l "_ftn1" \o "" </w:instrText>
      </w:r>
      <w:r w:rsidRPr="00FE6154">
        <w:rPr>
          <w:rFonts w:ascii="Times New Roman" w:eastAsia="Times New Roman" w:hAnsi="Times New Roman" w:cs="B Nazanin"/>
          <w:sz w:val="28"/>
          <w:szCs w:val="28"/>
        </w:rPr>
        <w:fldChar w:fldCharType="separate"/>
      </w:r>
      <w:r w:rsidRPr="00FE6154">
        <w:rPr>
          <w:rFonts w:ascii="Times New Roman" w:eastAsia="Times New Roman" w:hAnsi="Times New Roman" w:cs="B Nazanin"/>
          <w:color w:val="0000FF"/>
          <w:sz w:val="28"/>
          <w:szCs w:val="28"/>
          <w:u w:val="single"/>
        </w:rPr>
        <w:t>*</w:t>
      </w:r>
      <w:r w:rsidRPr="00FE6154">
        <w:rPr>
          <w:rFonts w:ascii="Times New Roman" w:eastAsia="Times New Roman" w:hAnsi="Times New Roman" w:cs="B Nazanin"/>
          <w:sz w:val="28"/>
          <w:szCs w:val="28"/>
        </w:rPr>
        <w:fldChar w:fldCharType="end"/>
      </w:r>
      <w:bookmarkEnd w:id="1"/>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Pr>
      </w:pPr>
      <w:r w:rsidRPr="00FE6154">
        <w:rPr>
          <w:rFonts w:ascii="Times New Roman" w:eastAsia="Times New Roman" w:hAnsi="Times New Roman" w:cs="B Nazanin"/>
          <w:sz w:val="28"/>
          <w:szCs w:val="28"/>
          <w:rtl/>
        </w:rPr>
        <w:t>چكيده</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b/>
          <w:bCs/>
          <w:sz w:val="28"/>
          <w:szCs w:val="28"/>
          <w:rtl/>
        </w:rPr>
        <w:t>«تأويل» يكى از موضوعاتى است كه فيض كاشانى در تفسير قرآن و عرفان بدان پرداخته و در فهم درست آيات و روايات و حقايق هستى، برايش نقش كليدى قايل است. هدف اين پژوهش آن است كه با روش توصيفى ـ تحليلى به بررسى ديدگاه ايشان درباره تأويل بپردازد و مؤلفه هاى اصلى آن را تبيين كند. يافته ها حاكى از آن است كه وى تأويل را «تعميم معناى متبادر از لفظ و حمل لفظ بر معناى غيرمتبادر» مى داند. وى با تبيين پيوند عميق لفظ و معنا، الفاظ را داراى حقيقت و روح واحدى مى داند كه ممكن است به لحاظ مصداقى، شكل ها و مصاديق متعددى داشته باشند. وى از اين رهگذر، پرده از سرّ اختلاف تعابير معصومان عليهم السلام در بيان معانى آيات قرآن برمى دارد. فيض كاشانى روايات متعددى را در مقام بيان امكان تأويل در آيات قرآن و نيازمندى آيات قرآن به تأويل يادآور مى شود. از برخى روايات ذكرشده، مى توان تعميم تأويل را نسبت به ظواهر قرآن برداشت كرد. وى ملاك درستى تأويل را بهره مندى آن از پشتوانه نقلى و يا ضرورت عقلى دانسته و تأويل را مختص معصومان عليهم السلام مى داند.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b/>
          <w:bCs/>
          <w:sz w:val="28"/>
          <w:szCs w:val="28"/>
          <w:rtl/>
        </w:rPr>
        <w:t>كليدواژه ها: تأويل، فيض كاشانى، ظاهر، باطن، لفظ، معنا.</w:t>
      </w:r>
    </w:p>
    <w:p w:rsidR="009742C6" w:rsidRPr="00FE6154" w:rsidRDefault="00C20FA1" w:rsidP="00FE6154">
      <w:pPr>
        <w:bidi/>
        <w:spacing w:after="0"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Pr>
        <w:pict>
          <v:rect id="_x0000_i1025" style="width:0;height:1.5pt" o:hralign="right" o:hrstd="t" o:hr="t" fillcolor="#a7a6aa" stroked="f"/>
        </w:pict>
      </w:r>
    </w:p>
    <w:bookmarkStart w:id="2" w:name="_ftn1"/>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Pr>
      </w:pPr>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"_ftnref</w:instrText>
      </w:r>
      <w:r w:rsidRPr="00FE6154">
        <w:rPr>
          <w:rFonts w:ascii="Times New Roman" w:eastAsia="Times New Roman" w:hAnsi="Times New Roman" w:cs="B Nazanin"/>
          <w:sz w:val="28"/>
          <w:szCs w:val="28"/>
          <w:rtl/>
        </w:rPr>
        <w:instrText>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rtl/>
        </w:rPr>
        <w:t>*</w:t>
      </w:r>
      <w:r w:rsidRPr="00FE6154">
        <w:rPr>
          <w:rFonts w:ascii="Times New Roman" w:eastAsia="Times New Roman" w:hAnsi="Times New Roman" w:cs="B Nazanin"/>
          <w:sz w:val="28"/>
          <w:szCs w:val="28"/>
          <w:rtl/>
        </w:rPr>
        <w:fldChar w:fldCharType="end"/>
      </w:r>
      <w:bookmarkEnd w:id="2"/>
      <w:r w:rsidRPr="00FE6154">
        <w:rPr>
          <w:rFonts w:ascii="Times New Roman" w:eastAsia="Times New Roman" w:hAnsi="Times New Roman" w:cs="B Nazanin"/>
          <w:sz w:val="28"/>
          <w:szCs w:val="28"/>
          <w:rtl/>
        </w:rPr>
        <w:t xml:space="preserve"> دانش ‏پژوه دكترى فلسفه مؤسسه آموزشى و پژوهشى امام خمينى قدس‏ سره.</w:t>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hyperlink r:id="rId7" w:history="1">
        <w:r w:rsidRPr="00FE6154">
          <w:rPr>
            <w:rFonts w:ascii="Times New Roman" w:eastAsia="Times New Roman" w:hAnsi="Times New Roman" w:cs="B Nazanin"/>
            <w:color w:val="0000FF"/>
            <w:sz w:val="28"/>
            <w:szCs w:val="28"/>
            <w:u w:val="single"/>
          </w:rPr>
          <w:t>mohiti@qabas.net</w:t>
        </w:r>
      </w:hyperlink>
      <w:r w:rsidRPr="00FE6154">
        <w:rPr>
          <w:rFonts w:ascii="Times New Roman" w:eastAsia="Times New Roman" w:hAnsi="Times New Roman" w:cs="B Nazanin"/>
          <w:sz w:val="28"/>
          <w:szCs w:val="28"/>
          <w:rtl/>
        </w:rPr>
        <w:br/>
      </w:r>
      <w:r w:rsidRPr="00FE6154">
        <w:rPr>
          <w:rFonts w:ascii="Times New Roman" w:eastAsia="Times New Roman" w:hAnsi="Times New Roman" w:cs="B Nazanin"/>
          <w:b/>
          <w:bCs/>
          <w:sz w:val="28"/>
          <w:szCs w:val="28"/>
          <w:rtl/>
        </w:rPr>
        <w:t>دريافت:</w:t>
      </w:r>
      <w:r w:rsidRPr="00FE6154">
        <w:rPr>
          <w:rFonts w:ascii="Times New Roman" w:eastAsia="Times New Roman" w:hAnsi="Times New Roman" w:cs="B Nazanin"/>
          <w:sz w:val="28"/>
          <w:szCs w:val="28"/>
          <w:rtl/>
        </w:rPr>
        <w:t xml:space="preserve"> 22/12/90</w:t>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b/>
          <w:bCs/>
          <w:sz w:val="28"/>
          <w:szCs w:val="28"/>
          <w:rtl/>
        </w:rPr>
        <w:t>پذيرش:</w:t>
      </w:r>
      <w:r w:rsidRPr="00FE6154">
        <w:rPr>
          <w:rFonts w:ascii="Times New Roman" w:eastAsia="Times New Roman" w:hAnsi="Times New Roman" w:cs="B Nazanin"/>
          <w:sz w:val="28"/>
          <w:szCs w:val="28"/>
          <w:rtl/>
        </w:rPr>
        <w:t xml:space="preserve"> 26/4/91</w:t>
      </w:r>
    </w:p>
    <w:p w:rsidR="009742C6" w:rsidRPr="00FE6154" w:rsidRDefault="00C20FA1" w:rsidP="00FE6154">
      <w:pPr>
        <w:bidi/>
        <w:spacing w:after="0"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Pr>
        <w:pict>
          <v:rect id="_x0000_i1026" style="width:0;height:1.5pt" o:hralign="right" o:hrstd="t" o:hr="t" fillcolor="#a7a6aa" stroked="f"/>
        </w:pict>
      </w:r>
    </w:p>
    <w:p w:rsidR="009742C6" w:rsidRPr="00FE6154" w:rsidRDefault="009742C6" w:rsidP="00FE615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E6154">
        <w:rPr>
          <w:rFonts w:ascii="Times New Roman" w:eastAsia="Times New Roman" w:hAnsi="Times New Roman" w:cs="B Nazanin"/>
          <w:b/>
          <w:bCs/>
          <w:sz w:val="28"/>
          <w:szCs w:val="28"/>
          <w:rtl/>
        </w:rPr>
        <w:t>مقدّمه</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t xml:space="preserve">فهم دقيق و عميق آيات و روايات نه تنها بر فهم قواعد لفظى حاكم بر زبان عربى مبتنى است، بلكه به درك روابط بين الفاظ و حقايقى كه الفاظ از آنها حكايت مى كنند نيز وابسته است. قرآن كريم، كه به زبان عربى و براى جهانيان در هر زمان و مكانى نازل شده، سفره اى آماده براى سطوح ادراكى گوناگون است و هر كس به تناسب شايستگى هاى خويش از آن بهره مى گيرد. بى ترديد، در اين ميان، كسانى كه از تأويل آيات آگاهند، بهره بيشترى از انوار معرفت الهى مى برند.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با تبيين </w:t>
      </w:r>
      <w:r w:rsidRPr="00FE6154">
        <w:rPr>
          <w:rFonts w:ascii="Times New Roman" w:eastAsia="Times New Roman" w:hAnsi="Times New Roman" w:cs="B Nazanin"/>
          <w:sz w:val="28"/>
          <w:szCs w:val="28"/>
          <w:rtl/>
        </w:rPr>
        <w:lastRenderedPageBreak/>
        <w:t>چيستى «تأويل» و موارد گوناگون آن، به بيان رابطه اى محكم ميان اين جهان محسوس و حقايق معنوى آن در عالم معقول مى پردازد. بر اين اساس، الفاظ ـ از جمله الفاظ قرآن كريم ـ نيز حقايقى معنوى دارد كه فقط اولياى الهى مى توانند به آنها علم پيدا كنند و آن حقايق مجرد را در قالب محدود الفاظ به سايران عرضه كنند. ديگر انسان ها نيز مى توانند با بهره گيرى از تعاليم آنها، از اين گونه معارف آگاه شوند.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مرورى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پيشينه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موضوع،</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ملاحظه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شود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مفهوم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تأويل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جمله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مفاهيمى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است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نيازمند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مطالعات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رشته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است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درباره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بحث</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هاى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زيادى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رشته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هاى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گوناگون،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جمله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علوم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قرآنى،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تفسير،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عرفان،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كلام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صورت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گرفته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ميان،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گاه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انديشه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هاى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نيز به صورت پراكنده مطرح شده، ولى نويسنده با مراجعه مستقيم به آثار ايشان، كوشيده است تا مجموعه انديشه هاى وى درباره تأويل را به صورت خلاصه و طبقه بندى شده توصيف و تبيين كند تا ابعاد ديدگاه ايشان در اين موضوع تا حدى روشن شود.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همان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گونه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عنوان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مق</w:t>
      </w:r>
      <w:r w:rsidRPr="00FE6154">
        <w:rPr>
          <w:rFonts w:ascii="Times New Roman" w:eastAsia="Times New Roman" w:hAnsi="Times New Roman" w:cs="B Nazanin"/>
          <w:sz w:val="28"/>
          <w:szCs w:val="28"/>
          <w:rtl/>
        </w:rPr>
        <w:t xml:space="preserve">اله پيداست، محور و سؤال اصلى تحقيق، ديدگاه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درباره «تأويل» است و سؤال هاى فرعى عبارت است از:</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1. </w:t>
      </w:r>
      <w:r w:rsidRPr="00FE6154">
        <w:rPr>
          <w:rFonts w:ascii="Times New Roman" w:eastAsia="Times New Roman" w:hAnsi="Times New Roman" w:cs="B Nazanin" w:hint="cs"/>
          <w:sz w:val="28"/>
          <w:szCs w:val="28"/>
          <w:rtl/>
        </w:rPr>
        <w:t>«تأويل»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لغت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اصطلاح</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چه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معناست؟</w:t>
      </w:r>
      <w:r w:rsidRPr="00FE6154">
        <w:rPr>
          <w:rFonts w:ascii="Times New Roman" w:eastAsia="Times New Roman" w:hAnsi="Times New Roman" w:cs="B Nazanin"/>
          <w:sz w:val="28"/>
          <w:szCs w:val="28"/>
          <w:rtl/>
        </w:rPr>
        <w:br/>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2.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ديدگاه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رابطه لفظ و معنا و راز اختلاف برخى تعابير روايى در تبيين آيات چيست؟</w:t>
      </w:r>
      <w:r w:rsidRPr="00FE6154">
        <w:rPr>
          <w:rFonts w:ascii="Times New Roman" w:eastAsia="Times New Roman" w:hAnsi="Times New Roman" w:cs="B Nazanin"/>
          <w:sz w:val="28"/>
          <w:szCs w:val="28"/>
          <w:rtl/>
        </w:rPr>
        <w:br/>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3. </w:t>
      </w:r>
      <w:r w:rsidRPr="00FE6154">
        <w:rPr>
          <w:rFonts w:ascii="Times New Roman" w:eastAsia="Times New Roman" w:hAnsi="Times New Roman" w:cs="B Nazanin" w:hint="cs"/>
          <w:sz w:val="28"/>
          <w:szCs w:val="28"/>
          <w:rtl/>
        </w:rPr>
        <w:t>گ</w:t>
      </w:r>
      <w:r w:rsidRPr="00FE6154">
        <w:rPr>
          <w:rFonts w:ascii="Times New Roman" w:eastAsia="Times New Roman" w:hAnsi="Times New Roman" w:cs="B Nazanin"/>
          <w:sz w:val="28"/>
          <w:szCs w:val="28"/>
          <w:rtl/>
        </w:rPr>
        <w:t xml:space="preserve">ستره تأويل و ملاك درستى آن از نگاه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چيست؟</w:t>
      </w:r>
      <w:r w:rsidRPr="00FE6154">
        <w:rPr>
          <w:rFonts w:ascii="Times New Roman" w:eastAsia="Times New Roman" w:hAnsi="Times New Roman" w:cs="B Nazanin"/>
          <w:sz w:val="28"/>
          <w:szCs w:val="28"/>
          <w:rtl/>
        </w:rPr>
        <w:br/>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4. </w:t>
      </w:r>
      <w:r w:rsidRPr="00FE6154">
        <w:rPr>
          <w:rFonts w:ascii="Times New Roman" w:eastAsia="Times New Roman" w:hAnsi="Times New Roman" w:cs="B Nazanin" w:hint="cs"/>
          <w:sz w:val="28"/>
          <w:szCs w:val="28"/>
          <w:rtl/>
        </w:rPr>
        <w:t>دلايل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بر تأويل آيات قرآن و نيازمندى آنها به تأويل چيست؟</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مقاله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كوشد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پاسخ</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گويى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سؤالات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مزبور،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چشم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اندازى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ديدگاه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هايى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در خصوص تأويل ارائه كند.</w:t>
      </w:r>
    </w:p>
    <w:p w:rsidR="009742C6" w:rsidRPr="00FE6154" w:rsidRDefault="009742C6" w:rsidP="00FE6154">
      <w:pPr>
        <w:bidi/>
        <w:spacing w:before="100" w:beforeAutospacing="1" w:after="100" w:afterAutospacing="1" w:line="240" w:lineRule="auto"/>
        <w:jc w:val="both"/>
        <w:outlineLvl w:val="1"/>
        <w:rPr>
          <w:rFonts w:ascii="Times New Roman" w:eastAsia="Times New Roman" w:hAnsi="Times New Roman" w:cs="B Nazanin"/>
          <w:b/>
          <w:bCs/>
          <w:sz w:val="28"/>
          <w:szCs w:val="28"/>
          <w:rtl/>
        </w:rPr>
      </w:pPr>
      <w:r w:rsidRPr="00FE6154">
        <w:rPr>
          <w:rFonts w:ascii="Times New Roman" w:eastAsia="Times New Roman" w:hAnsi="Times New Roman" w:cs="B Nazanin"/>
          <w:b/>
          <w:bCs/>
          <w:sz w:val="28"/>
          <w:szCs w:val="28"/>
          <w:rtl/>
        </w:rPr>
        <w:t>نگاهى به زندگى فيض كاشانى</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i/>
          <w:iCs/>
          <w:sz w:val="28"/>
          <w:szCs w:val="28"/>
          <w:rtl/>
        </w:rPr>
        <w:t xml:space="preserve">محمدبن مرتضى </w:t>
      </w:r>
      <w:r w:rsidRPr="00FE6154">
        <w:rPr>
          <w:rFonts w:ascii="Times New Roman" w:eastAsia="Times New Roman" w:hAnsi="Times New Roman" w:cs="B Nazanin"/>
          <w:sz w:val="28"/>
          <w:szCs w:val="28"/>
          <w:rtl/>
        </w:rPr>
        <w:t>[</w:t>
      </w:r>
      <w:r w:rsidRPr="00FE6154">
        <w:rPr>
          <w:rFonts w:ascii="Times New Roman" w:eastAsia="Times New Roman" w:hAnsi="Times New Roman" w:cs="B Nazanin"/>
          <w:i/>
          <w:iCs/>
          <w:sz w:val="28"/>
          <w:szCs w:val="28"/>
          <w:rtl/>
        </w:rPr>
        <w:t>محسن</w:t>
      </w:r>
      <w:r w:rsidRPr="00FE6154">
        <w:rPr>
          <w:rFonts w:ascii="Times New Roman" w:eastAsia="Times New Roman" w:hAnsi="Times New Roman" w:cs="B Nazanin"/>
          <w:sz w:val="28"/>
          <w:szCs w:val="28"/>
          <w:rtl/>
        </w:rPr>
        <w:t xml:space="preserve"> ]ملقب به «فيض كاشانى» از عرفا، فلاسفه، محدثان، فقها و مفسّران شيعى قرن يازدهم است. وى در سال 1007ق در كاشان به دنيا آمد و 84 سال بعد (1091ق)، همان جا دار فانى را وداع گفت. او محضر علمى دانشمندانى مانند </w:t>
      </w:r>
      <w:r w:rsidRPr="00FE6154">
        <w:rPr>
          <w:rFonts w:ascii="Times New Roman" w:eastAsia="Times New Roman" w:hAnsi="Times New Roman" w:cs="B Nazanin"/>
          <w:i/>
          <w:iCs/>
          <w:sz w:val="28"/>
          <w:szCs w:val="28"/>
          <w:rtl/>
        </w:rPr>
        <w:t>ملّامحمدتقى مجلسى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شيخ بهائى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ملّاخليل قزوينى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ملّاصالح مازندرانى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ملّاصدرا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سيدماجد بحرانى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ميرداماد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سيدابوالقاسم ميرفندرسكى</w:t>
      </w:r>
      <w:r w:rsidRPr="00FE6154">
        <w:rPr>
          <w:rFonts w:ascii="Times New Roman" w:eastAsia="Times New Roman" w:hAnsi="Times New Roman" w:cs="B Nazanin"/>
          <w:sz w:val="28"/>
          <w:szCs w:val="28"/>
          <w:rtl/>
        </w:rPr>
        <w:t xml:space="preserve">، و </w:t>
      </w:r>
      <w:r w:rsidRPr="00FE6154">
        <w:rPr>
          <w:rFonts w:ascii="Times New Roman" w:eastAsia="Times New Roman" w:hAnsi="Times New Roman" w:cs="B Nazanin"/>
          <w:i/>
          <w:iCs/>
          <w:sz w:val="28"/>
          <w:szCs w:val="28"/>
          <w:rtl/>
        </w:rPr>
        <w:t xml:space="preserve">شيخ محمد عاملى </w:t>
      </w:r>
      <w:r w:rsidRPr="00FE6154">
        <w:rPr>
          <w:rFonts w:ascii="Times New Roman" w:eastAsia="Times New Roman" w:hAnsi="Times New Roman" w:cs="B Nazanin"/>
          <w:sz w:val="28"/>
          <w:szCs w:val="28"/>
          <w:rtl/>
        </w:rPr>
        <w:t xml:space="preserve">ـ فرزند صاحب </w:t>
      </w:r>
      <w:r w:rsidRPr="00FE6154">
        <w:rPr>
          <w:rFonts w:ascii="Times New Roman" w:eastAsia="Times New Roman" w:hAnsi="Times New Roman" w:cs="B Nazanin"/>
          <w:b/>
          <w:bCs/>
          <w:i/>
          <w:iCs/>
          <w:sz w:val="28"/>
          <w:szCs w:val="28"/>
          <w:rtl/>
        </w:rPr>
        <w:t>معالم</w:t>
      </w:r>
      <w:r w:rsidRPr="00FE6154">
        <w:rPr>
          <w:rFonts w:ascii="Times New Roman" w:eastAsia="Times New Roman" w:hAnsi="Times New Roman" w:cs="B Nazanin"/>
          <w:sz w:val="28"/>
          <w:szCs w:val="28"/>
          <w:rtl/>
        </w:rPr>
        <w:t xml:space="preserve"> ـ را درك كرد و انديشمندانى مانند </w:t>
      </w:r>
      <w:r w:rsidRPr="00FE6154">
        <w:rPr>
          <w:rFonts w:ascii="Times New Roman" w:eastAsia="Times New Roman" w:hAnsi="Times New Roman" w:cs="B Nazanin"/>
          <w:i/>
          <w:iCs/>
          <w:sz w:val="28"/>
          <w:szCs w:val="28"/>
          <w:rtl/>
        </w:rPr>
        <w:t>علّامه محمدباقر مجلسى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شيخ حرّ عاملى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قاضى سعيد قمى</w:t>
      </w:r>
      <w:r w:rsidRPr="00FE6154">
        <w:rPr>
          <w:rFonts w:ascii="Times New Roman" w:eastAsia="Times New Roman" w:hAnsi="Times New Roman" w:cs="B Nazanin"/>
          <w:sz w:val="28"/>
          <w:szCs w:val="28"/>
          <w:rtl/>
        </w:rPr>
        <w:t xml:space="preserve">، و </w:t>
      </w:r>
      <w:r w:rsidRPr="00FE6154">
        <w:rPr>
          <w:rFonts w:ascii="Times New Roman" w:eastAsia="Times New Roman" w:hAnsi="Times New Roman" w:cs="B Nazanin"/>
          <w:i/>
          <w:iCs/>
          <w:sz w:val="28"/>
          <w:szCs w:val="28"/>
          <w:rtl/>
        </w:rPr>
        <w:t>سيدنعمت اللّه جزايرى</w:t>
      </w:r>
      <w:r w:rsidRPr="00FE6154">
        <w:rPr>
          <w:rFonts w:ascii="Times New Roman" w:eastAsia="Times New Roman" w:hAnsi="Times New Roman" w:cs="B Nazanin"/>
          <w:sz w:val="28"/>
          <w:szCs w:val="28"/>
          <w:rtl/>
        </w:rPr>
        <w:t xml:space="preserve"> را پرورش داد.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ميان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مهم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ترين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آثار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توان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كتب</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تفسيرى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xml:space="preserve"> و </w:t>
      </w:r>
      <w:r w:rsidRPr="00FE6154">
        <w:rPr>
          <w:rFonts w:ascii="Times New Roman" w:eastAsia="Times New Roman" w:hAnsi="Times New Roman" w:cs="B Nazanin"/>
          <w:b/>
          <w:bCs/>
          <w:i/>
          <w:iCs/>
          <w:sz w:val="28"/>
          <w:szCs w:val="28"/>
          <w:rtl/>
        </w:rPr>
        <w:t>الأصفى</w:t>
      </w:r>
      <w:r w:rsidRPr="00FE6154">
        <w:rPr>
          <w:rFonts w:ascii="Times New Roman" w:eastAsia="Times New Roman" w:hAnsi="Times New Roman" w:cs="B Nazanin"/>
          <w:sz w:val="28"/>
          <w:szCs w:val="28"/>
          <w:rtl/>
        </w:rPr>
        <w:t xml:space="preserve">، كتب حديثى </w:t>
      </w:r>
      <w:r w:rsidRPr="00FE6154">
        <w:rPr>
          <w:rFonts w:ascii="Times New Roman" w:eastAsia="Times New Roman" w:hAnsi="Times New Roman" w:cs="B Nazanin"/>
          <w:b/>
          <w:bCs/>
          <w:i/>
          <w:iCs/>
          <w:sz w:val="28"/>
          <w:szCs w:val="28"/>
          <w:rtl/>
        </w:rPr>
        <w:t>الوافى</w:t>
      </w:r>
      <w:r w:rsidRPr="00FE6154">
        <w:rPr>
          <w:rFonts w:ascii="Times New Roman" w:eastAsia="Times New Roman" w:hAnsi="Times New Roman" w:cs="B Nazanin"/>
          <w:sz w:val="28"/>
          <w:szCs w:val="28"/>
          <w:rtl/>
        </w:rPr>
        <w:t xml:space="preserve"> و </w:t>
      </w:r>
      <w:r w:rsidRPr="00FE6154">
        <w:rPr>
          <w:rFonts w:ascii="Times New Roman" w:eastAsia="Times New Roman" w:hAnsi="Times New Roman" w:cs="B Nazanin"/>
          <w:b/>
          <w:bCs/>
          <w:i/>
          <w:iCs/>
          <w:sz w:val="28"/>
          <w:szCs w:val="28"/>
          <w:rtl/>
        </w:rPr>
        <w:t>الشافى</w:t>
      </w:r>
      <w:r w:rsidRPr="00FE6154">
        <w:rPr>
          <w:rFonts w:ascii="Times New Roman" w:eastAsia="Times New Roman" w:hAnsi="Times New Roman" w:cs="B Nazanin"/>
          <w:sz w:val="28"/>
          <w:szCs w:val="28"/>
          <w:rtl/>
        </w:rPr>
        <w:t xml:space="preserve">، كتب فقهى </w:t>
      </w:r>
      <w:r w:rsidRPr="00FE6154">
        <w:rPr>
          <w:rFonts w:ascii="Times New Roman" w:eastAsia="Times New Roman" w:hAnsi="Times New Roman" w:cs="B Nazanin"/>
          <w:b/>
          <w:bCs/>
          <w:i/>
          <w:iCs/>
          <w:sz w:val="28"/>
          <w:szCs w:val="28"/>
          <w:rtl/>
        </w:rPr>
        <w:t>معتصم الشيعة فى احكام الشريعة</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b/>
          <w:bCs/>
          <w:i/>
          <w:iCs/>
          <w:sz w:val="28"/>
          <w:szCs w:val="28"/>
          <w:rtl/>
        </w:rPr>
        <w:t>مفاتيح الشرائع</w:t>
      </w:r>
      <w:r w:rsidRPr="00FE6154">
        <w:rPr>
          <w:rFonts w:ascii="Times New Roman" w:eastAsia="Times New Roman" w:hAnsi="Times New Roman" w:cs="B Nazanin"/>
          <w:sz w:val="28"/>
          <w:szCs w:val="28"/>
          <w:rtl/>
        </w:rPr>
        <w:t xml:space="preserve"> و </w:t>
      </w:r>
      <w:r w:rsidRPr="00FE6154">
        <w:rPr>
          <w:rFonts w:ascii="Times New Roman" w:eastAsia="Times New Roman" w:hAnsi="Times New Roman" w:cs="B Nazanin"/>
          <w:b/>
          <w:bCs/>
          <w:i/>
          <w:iCs/>
          <w:sz w:val="28"/>
          <w:szCs w:val="28"/>
          <w:rtl/>
        </w:rPr>
        <w:t>سفينة النجاة</w:t>
      </w:r>
      <w:r w:rsidRPr="00FE6154">
        <w:rPr>
          <w:rFonts w:ascii="Times New Roman" w:eastAsia="Times New Roman" w:hAnsi="Times New Roman" w:cs="B Nazanin"/>
          <w:sz w:val="28"/>
          <w:szCs w:val="28"/>
          <w:rtl/>
        </w:rPr>
        <w:t xml:space="preserve">، كتب عرفانى </w:t>
      </w:r>
      <w:r w:rsidRPr="00FE6154">
        <w:rPr>
          <w:rFonts w:ascii="Times New Roman" w:eastAsia="Times New Roman" w:hAnsi="Times New Roman" w:cs="B Nazanin"/>
          <w:b/>
          <w:bCs/>
          <w:i/>
          <w:iCs/>
          <w:sz w:val="28"/>
          <w:szCs w:val="28"/>
          <w:rtl/>
        </w:rPr>
        <w:t>الكلمات المكنونة</w:t>
      </w:r>
      <w:r w:rsidRPr="00FE6154">
        <w:rPr>
          <w:rFonts w:ascii="Times New Roman" w:eastAsia="Times New Roman" w:hAnsi="Times New Roman" w:cs="B Nazanin"/>
          <w:sz w:val="28"/>
          <w:szCs w:val="28"/>
          <w:rtl/>
        </w:rPr>
        <w:t xml:space="preserve"> و </w:t>
      </w:r>
      <w:r w:rsidRPr="00FE6154">
        <w:rPr>
          <w:rFonts w:ascii="Times New Roman" w:eastAsia="Times New Roman" w:hAnsi="Times New Roman" w:cs="B Nazanin"/>
          <w:b/>
          <w:bCs/>
          <w:i/>
          <w:iCs/>
          <w:sz w:val="28"/>
          <w:szCs w:val="28"/>
          <w:rtl/>
        </w:rPr>
        <w:t>زاد السالك</w:t>
      </w:r>
      <w:r w:rsidRPr="00FE6154">
        <w:rPr>
          <w:rFonts w:ascii="Times New Roman" w:eastAsia="Times New Roman" w:hAnsi="Times New Roman" w:cs="B Nazanin"/>
          <w:sz w:val="28"/>
          <w:szCs w:val="28"/>
          <w:rtl/>
        </w:rPr>
        <w:t xml:space="preserve">، كتب كلامى </w:t>
      </w:r>
      <w:r w:rsidRPr="00FE6154">
        <w:rPr>
          <w:rFonts w:ascii="Times New Roman" w:eastAsia="Times New Roman" w:hAnsi="Times New Roman" w:cs="B Nazanin"/>
          <w:b/>
          <w:bCs/>
          <w:i/>
          <w:iCs/>
          <w:sz w:val="28"/>
          <w:szCs w:val="28"/>
          <w:rtl/>
        </w:rPr>
        <w:t>اصول العقائد</w:t>
      </w:r>
      <w:r w:rsidRPr="00FE6154">
        <w:rPr>
          <w:rFonts w:ascii="Times New Roman" w:eastAsia="Times New Roman" w:hAnsi="Times New Roman" w:cs="B Nazanin"/>
          <w:sz w:val="28"/>
          <w:szCs w:val="28"/>
          <w:rtl/>
        </w:rPr>
        <w:t xml:space="preserve"> و </w:t>
      </w:r>
      <w:r w:rsidRPr="00FE6154">
        <w:rPr>
          <w:rFonts w:ascii="Times New Roman" w:eastAsia="Times New Roman" w:hAnsi="Times New Roman" w:cs="B Nazanin"/>
          <w:b/>
          <w:bCs/>
          <w:i/>
          <w:iCs/>
          <w:sz w:val="28"/>
          <w:szCs w:val="28"/>
          <w:rtl/>
        </w:rPr>
        <w:t>اصول المعارف</w:t>
      </w:r>
      <w:r w:rsidRPr="00FE6154">
        <w:rPr>
          <w:rFonts w:ascii="Times New Roman" w:eastAsia="Times New Roman" w:hAnsi="Times New Roman" w:cs="B Nazanin"/>
          <w:sz w:val="28"/>
          <w:szCs w:val="28"/>
          <w:rtl/>
        </w:rPr>
        <w:t xml:space="preserve">، كتب فلسفى </w:t>
      </w:r>
      <w:r w:rsidRPr="00FE6154">
        <w:rPr>
          <w:rFonts w:ascii="Times New Roman" w:eastAsia="Times New Roman" w:hAnsi="Times New Roman" w:cs="B Nazanin"/>
          <w:b/>
          <w:bCs/>
          <w:i/>
          <w:iCs/>
          <w:sz w:val="28"/>
          <w:szCs w:val="28"/>
          <w:rtl/>
        </w:rPr>
        <w:t>انوار الحكمة</w:t>
      </w:r>
      <w:r w:rsidRPr="00FE6154">
        <w:rPr>
          <w:rFonts w:ascii="Times New Roman" w:eastAsia="Times New Roman" w:hAnsi="Times New Roman" w:cs="B Nazanin"/>
          <w:sz w:val="28"/>
          <w:szCs w:val="28"/>
          <w:rtl/>
        </w:rPr>
        <w:t xml:space="preserve"> و </w:t>
      </w:r>
      <w:r w:rsidRPr="00FE6154">
        <w:rPr>
          <w:rFonts w:ascii="Times New Roman" w:eastAsia="Times New Roman" w:hAnsi="Times New Roman" w:cs="B Nazanin"/>
          <w:b/>
          <w:bCs/>
          <w:i/>
          <w:iCs/>
          <w:sz w:val="28"/>
          <w:szCs w:val="28"/>
          <w:rtl/>
        </w:rPr>
        <w:t>اللب</w:t>
      </w:r>
      <w:r w:rsidRPr="00FE6154">
        <w:rPr>
          <w:rFonts w:ascii="Times New Roman" w:eastAsia="Times New Roman" w:hAnsi="Times New Roman" w:cs="B Nazanin"/>
          <w:sz w:val="28"/>
          <w:szCs w:val="28"/>
          <w:rtl/>
        </w:rPr>
        <w:t xml:space="preserve">، و كتاب ادبى </w:t>
      </w:r>
      <w:r w:rsidRPr="00FE6154">
        <w:rPr>
          <w:rFonts w:ascii="Times New Roman" w:eastAsia="Times New Roman" w:hAnsi="Times New Roman" w:cs="B Nazanin"/>
          <w:b/>
          <w:bCs/>
          <w:i/>
          <w:iCs/>
          <w:sz w:val="28"/>
          <w:szCs w:val="28"/>
          <w:rtl/>
        </w:rPr>
        <w:t>شوق المهدى</w:t>
      </w:r>
      <w:r w:rsidRPr="00FE6154">
        <w:rPr>
          <w:rFonts w:ascii="Times New Roman" w:eastAsia="Times New Roman" w:hAnsi="Times New Roman" w:cs="B Nazanin"/>
          <w:sz w:val="28"/>
          <w:szCs w:val="28"/>
          <w:rtl/>
        </w:rPr>
        <w:t xml:space="preserve"> اشاره كرد. وى با نگاه عرفانى و باطنى، و با بهره جستن از روايات اهل بيت عليهم السلام قرآن را تفسير و تأويل كرده است. فراوانى، تنوع، هويت يابى و حكايتگرى از معارف اهل بيت عليهم السلام، سطح بندى و مخاطب محورى در نگارش، فارسى نگارى در كنار </w:t>
      </w:r>
      <w:r w:rsidRPr="00FE6154">
        <w:rPr>
          <w:rFonts w:ascii="Times New Roman" w:eastAsia="Times New Roman" w:hAnsi="Times New Roman" w:cs="B Nazanin"/>
          <w:sz w:val="28"/>
          <w:szCs w:val="28"/>
          <w:rtl/>
        </w:rPr>
        <w:lastRenderedPageBreak/>
        <w:t xml:space="preserve">نگارش به زبان عربى، گزيده سازى، واگويى جريانات فكرى ـ فقهى عصر، بهره گيرى از داده هاى شاخه اى از علوم اسلامى در تفسير گزاره هاى شاخه ديگر، طراحى نو در سامان دهى مباحث و نوانديشى را مى توان از مهم ترين ويژگى هاى آثار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دانست.</w:t>
      </w:r>
      <w:bookmarkStart w:id="3" w:name="_ednref1"/>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w:t>
      </w:r>
      <w:r w:rsidRPr="00FE6154">
        <w:rPr>
          <w:rFonts w:ascii="Times New Roman" w:eastAsia="Times New Roman" w:hAnsi="Times New Roman" w:cs="B Nazanin"/>
          <w:sz w:val="28"/>
          <w:szCs w:val="28"/>
          <w:rtl/>
        </w:rPr>
        <w:fldChar w:fldCharType="end"/>
      </w:r>
      <w:bookmarkEnd w:id="3"/>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عطش</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مولى محسن فيض كاشانى</w:t>
      </w:r>
      <w:r w:rsidRPr="00FE6154">
        <w:rPr>
          <w:rFonts w:ascii="Times New Roman" w:eastAsia="Times New Roman" w:hAnsi="Times New Roman" w:cs="B Nazanin"/>
          <w:sz w:val="28"/>
          <w:szCs w:val="28"/>
          <w:rtl/>
        </w:rPr>
        <w:t xml:space="preserve"> به علوم باطنى، وى را به درس هاى </w:t>
      </w:r>
      <w:r w:rsidRPr="00FE6154">
        <w:rPr>
          <w:rFonts w:ascii="Times New Roman" w:eastAsia="Times New Roman" w:hAnsi="Times New Roman" w:cs="B Nazanin"/>
          <w:i/>
          <w:iCs/>
          <w:sz w:val="28"/>
          <w:szCs w:val="28"/>
          <w:rtl/>
        </w:rPr>
        <w:t>ملّاصدرا</w:t>
      </w:r>
      <w:r w:rsidRPr="00FE6154">
        <w:rPr>
          <w:rFonts w:ascii="Times New Roman" w:eastAsia="Times New Roman" w:hAnsi="Times New Roman" w:cs="B Nazanin"/>
          <w:sz w:val="28"/>
          <w:szCs w:val="28"/>
          <w:rtl/>
        </w:rPr>
        <w:t xml:space="preserve"> رهنمون ساخت؛ كسى كه لقب «فيض» را به </w:t>
      </w:r>
      <w:r w:rsidRPr="00FE6154">
        <w:rPr>
          <w:rFonts w:ascii="Times New Roman" w:eastAsia="Times New Roman" w:hAnsi="Times New Roman" w:cs="B Nazanin"/>
          <w:i/>
          <w:iCs/>
          <w:sz w:val="28"/>
          <w:szCs w:val="28"/>
          <w:rtl/>
        </w:rPr>
        <w:t xml:space="preserve">ملّامحسن </w:t>
      </w:r>
      <w:r w:rsidRPr="00FE6154">
        <w:rPr>
          <w:rFonts w:ascii="Times New Roman" w:eastAsia="Times New Roman" w:hAnsi="Times New Roman" w:cs="B Nazanin"/>
          <w:sz w:val="28"/>
          <w:szCs w:val="28"/>
          <w:rtl/>
        </w:rPr>
        <w:t xml:space="preserve">و لقب «فيّاض» را به داماد ديگرش، </w:t>
      </w:r>
      <w:r w:rsidRPr="00FE6154">
        <w:rPr>
          <w:rFonts w:ascii="Times New Roman" w:eastAsia="Times New Roman" w:hAnsi="Times New Roman" w:cs="B Nazanin"/>
          <w:i/>
          <w:iCs/>
          <w:sz w:val="28"/>
          <w:szCs w:val="28"/>
          <w:rtl/>
        </w:rPr>
        <w:t xml:space="preserve">ملّاعبدالرزاق لاهيجى </w:t>
      </w:r>
      <w:r w:rsidRPr="00FE6154">
        <w:rPr>
          <w:rFonts w:ascii="Times New Roman" w:eastAsia="Times New Roman" w:hAnsi="Times New Roman" w:cs="B Nazanin"/>
          <w:sz w:val="28"/>
          <w:szCs w:val="28"/>
          <w:rtl/>
        </w:rPr>
        <w:t>داد.</w:t>
      </w:r>
      <w:bookmarkStart w:id="4" w:name="_ednref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w:t>
      </w:r>
      <w:r w:rsidRPr="00FE6154">
        <w:rPr>
          <w:rFonts w:ascii="Times New Roman" w:eastAsia="Times New Roman" w:hAnsi="Times New Roman" w:cs="B Nazanin"/>
          <w:sz w:val="28"/>
          <w:szCs w:val="28"/>
          <w:rtl/>
        </w:rPr>
        <w:fldChar w:fldCharType="end"/>
      </w:r>
      <w:bookmarkEnd w:id="4"/>
      <w:r w:rsidRPr="00FE6154">
        <w:rPr>
          <w:rFonts w:ascii="Times New Roman" w:eastAsia="Times New Roman" w:hAnsi="Times New Roman" w:cs="B Nazanin"/>
          <w:sz w:val="28"/>
          <w:szCs w:val="28"/>
          <w:rtl/>
        </w:rPr>
        <w:t xml:space="preserve"> به اعتقاد </w:t>
      </w:r>
      <w:r w:rsidRPr="00FE6154">
        <w:rPr>
          <w:rFonts w:ascii="Times New Roman" w:eastAsia="Times New Roman" w:hAnsi="Times New Roman" w:cs="B Nazanin"/>
          <w:i/>
          <w:iCs/>
          <w:sz w:val="28"/>
          <w:szCs w:val="28"/>
          <w:rtl/>
        </w:rPr>
        <w:t>فيض:</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t>علمى كه حقيقى است در سينه بود در سينه بود هر آنچه درسى نبود صد خانه تو را كتاب، سودى نكند بايد كه كتابخانه در سينه بود.</w:t>
      </w:r>
      <w:bookmarkStart w:id="5" w:name="_ednref3"/>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w:t>
      </w:r>
      <w:r w:rsidRPr="00FE6154">
        <w:rPr>
          <w:rFonts w:ascii="Times New Roman" w:eastAsia="Times New Roman" w:hAnsi="Times New Roman" w:cs="B Nazanin"/>
          <w:sz w:val="28"/>
          <w:szCs w:val="28"/>
          <w:rtl/>
        </w:rPr>
        <w:fldChar w:fldCharType="end"/>
      </w:r>
      <w:bookmarkEnd w:id="5"/>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بدون آنكه گرفتار ظاهرگرايى شود، به گونه اى تحت تأثير مباحث عرفانى قرار گرفت كه به روشنى مى توان آن را در بيشتر آثارش مشاهده كرد. او در رساله </w:t>
      </w:r>
      <w:r w:rsidRPr="00FE6154">
        <w:rPr>
          <w:rFonts w:ascii="Times New Roman" w:eastAsia="Times New Roman" w:hAnsi="Times New Roman" w:cs="B Nazanin"/>
          <w:b/>
          <w:bCs/>
          <w:i/>
          <w:iCs/>
          <w:sz w:val="28"/>
          <w:szCs w:val="28"/>
          <w:rtl/>
        </w:rPr>
        <w:t>الانصاف</w:t>
      </w:r>
      <w:r w:rsidRPr="00FE6154">
        <w:rPr>
          <w:rFonts w:ascii="Times New Roman" w:eastAsia="Times New Roman" w:hAnsi="Times New Roman" w:cs="B Nazanin"/>
          <w:sz w:val="28"/>
          <w:szCs w:val="28"/>
          <w:rtl/>
        </w:rPr>
        <w:t xml:space="preserve"> مى گويد: «نه متكلمم و نه متفلسف، و نه متصوفم و نه متكلف، بلكه مقلد قرآن و حديث و تابع اهل بيت آن سرور.»</w:t>
      </w:r>
      <w:bookmarkStart w:id="6" w:name="_ednref4"/>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4</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w:t>
      </w:r>
      <w:r w:rsidRPr="00FE6154">
        <w:rPr>
          <w:rFonts w:ascii="Times New Roman" w:eastAsia="Times New Roman" w:hAnsi="Times New Roman" w:cs="B Nazanin"/>
          <w:sz w:val="28"/>
          <w:szCs w:val="28"/>
          <w:rtl/>
        </w:rPr>
        <w:fldChar w:fldCharType="end"/>
      </w:r>
      <w:bookmarkEnd w:id="6"/>
      <w:r w:rsidRPr="00FE6154">
        <w:rPr>
          <w:rFonts w:ascii="Times New Roman" w:eastAsia="Times New Roman" w:hAnsi="Times New Roman" w:cs="B Nazanin"/>
          <w:sz w:val="28"/>
          <w:szCs w:val="28"/>
          <w:rtl/>
        </w:rPr>
        <w:t xml:space="preserve"> از طبقه بندى علما توسط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به سه دسته عالم به ظاهر، عالم به باطن و عالم به ظاهر و باطن،</w:t>
      </w:r>
      <w:bookmarkStart w:id="7" w:name="_ednref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5</w:t>
      </w:r>
      <w:r w:rsidRPr="00FE6154">
        <w:rPr>
          <w:rFonts w:ascii="Times New Roman" w:eastAsia="Times New Roman" w:hAnsi="Times New Roman" w:cs="B Nazanin"/>
          <w:sz w:val="28"/>
          <w:szCs w:val="28"/>
          <w:rtl/>
        </w:rPr>
        <w:fldChar w:fldCharType="end"/>
      </w:r>
      <w:bookmarkEnd w:id="7"/>
      <w:r w:rsidRPr="00FE6154">
        <w:rPr>
          <w:rFonts w:ascii="Times New Roman" w:eastAsia="Times New Roman" w:hAnsi="Times New Roman" w:cs="B Nazanin"/>
          <w:sz w:val="28"/>
          <w:szCs w:val="28"/>
          <w:rtl/>
        </w:rPr>
        <w:t xml:space="preserve"> اين گونه استظهار مى شود كه وى به دنبال علم ظاهر و باطن بوده و در دسته سوم جاى داشته است.</w:t>
      </w:r>
      <w:bookmarkStart w:id="8" w:name="_ednref6"/>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6</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6</w:t>
      </w:r>
      <w:r w:rsidRPr="00FE6154">
        <w:rPr>
          <w:rFonts w:ascii="Times New Roman" w:eastAsia="Times New Roman" w:hAnsi="Times New Roman" w:cs="B Nazanin"/>
          <w:sz w:val="28"/>
          <w:szCs w:val="28"/>
          <w:rtl/>
        </w:rPr>
        <w:fldChar w:fldCharType="end"/>
      </w:r>
      <w:bookmarkEnd w:id="8"/>
    </w:p>
    <w:p w:rsidR="009742C6" w:rsidRPr="00FE6154" w:rsidRDefault="009742C6" w:rsidP="00FE6154">
      <w:pPr>
        <w:bidi/>
        <w:spacing w:before="100" w:beforeAutospacing="1" w:after="100" w:afterAutospacing="1" w:line="240" w:lineRule="auto"/>
        <w:jc w:val="both"/>
        <w:outlineLvl w:val="1"/>
        <w:rPr>
          <w:rFonts w:ascii="Times New Roman" w:eastAsia="Times New Roman" w:hAnsi="Times New Roman" w:cs="B Nazanin"/>
          <w:b/>
          <w:bCs/>
          <w:sz w:val="28"/>
          <w:szCs w:val="28"/>
          <w:rtl/>
        </w:rPr>
      </w:pPr>
      <w:r w:rsidRPr="00FE6154">
        <w:rPr>
          <w:rFonts w:ascii="Times New Roman" w:eastAsia="Times New Roman" w:hAnsi="Times New Roman" w:cs="B Nazanin"/>
          <w:b/>
          <w:bCs/>
          <w:sz w:val="28"/>
          <w:szCs w:val="28"/>
          <w:rtl/>
        </w:rPr>
        <w:t>چيستى «تأويل»</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t>«تأويل» در لغت، از ريشه «أوْل» به معناى رجوع گرفته شده و از اين رو، به معناى بازگرداندن است.</w:t>
      </w:r>
      <w:bookmarkStart w:id="9" w:name="_ednref7"/>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7</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7</w:t>
      </w:r>
      <w:r w:rsidRPr="00FE6154">
        <w:rPr>
          <w:rFonts w:ascii="Times New Roman" w:eastAsia="Times New Roman" w:hAnsi="Times New Roman" w:cs="B Nazanin"/>
          <w:sz w:val="28"/>
          <w:szCs w:val="28"/>
          <w:rtl/>
        </w:rPr>
        <w:fldChar w:fldCharType="end"/>
      </w:r>
      <w:bookmarkEnd w:id="9"/>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ملّامحسن فيض كاشانى</w:t>
      </w:r>
      <w:r w:rsidRPr="00FE6154">
        <w:rPr>
          <w:rFonts w:ascii="Times New Roman" w:eastAsia="Times New Roman" w:hAnsi="Times New Roman" w:cs="B Nazanin"/>
          <w:sz w:val="28"/>
          <w:szCs w:val="28"/>
          <w:rtl/>
        </w:rPr>
        <w:t xml:space="preserve"> با توجه به ريشه اين واژه، در مقام تعريف اصطلاحى «تأويل» مى گويد: «والتأويل تعميم المعنى المتبادر من اللفظ بحيث يشمل معانى آخر يشترك معه فى المفهوم فيحمل على غير المتبادر من تلك المعانى... .»</w:t>
      </w:r>
      <w:bookmarkStart w:id="10" w:name="_ednref8"/>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8</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8</w:t>
      </w:r>
      <w:r w:rsidRPr="00FE6154">
        <w:rPr>
          <w:rFonts w:ascii="Times New Roman" w:eastAsia="Times New Roman" w:hAnsi="Times New Roman" w:cs="B Nazanin"/>
          <w:sz w:val="28"/>
          <w:szCs w:val="28"/>
          <w:rtl/>
        </w:rPr>
        <w:fldChar w:fldCharType="end"/>
      </w:r>
      <w:bookmarkEnd w:id="10"/>
      <w:r w:rsidRPr="00FE6154">
        <w:rPr>
          <w:rFonts w:ascii="Times New Roman" w:eastAsia="Times New Roman" w:hAnsi="Times New Roman" w:cs="B Nazanin"/>
          <w:sz w:val="28"/>
          <w:szCs w:val="28"/>
          <w:rtl/>
        </w:rPr>
        <w:t xml:space="preserve"> وى در جاى ديگر، «تأويل» را به معناى اراده بعضى از افراد معناى عام مى داند كه از درك و فهم عوام پوشيده است.</w:t>
      </w:r>
      <w:bookmarkStart w:id="11" w:name="_ednref9"/>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9</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9</w:t>
      </w:r>
      <w:r w:rsidRPr="00FE6154">
        <w:rPr>
          <w:rFonts w:ascii="Times New Roman" w:eastAsia="Times New Roman" w:hAnsi="Times New Roman" w:cs="B Nazanin"/>
          <w:sz w:val="28"/>
          <w:szCs w:val="28"/>
          <w:rtl/>
        </w:rPr>
        <w:fldChar w:fldCharType="end"/>
      </w:r>
      <w:bookmarkEnd w:id="11"/>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اعتقاد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w:t>
      </w:r>
      <w:r w:rsidRPr="00FE6154">
        <w:rPr>
          <w:rFonts w:ascii="Times New Roman" w:eastAsia="Times New Roman" w:hAnsi="Times New Roman" w:cs="B Nazanin"/>
          <w:sz w:val="28"/>
          <w:szCs w:val="28"/>
          <w:rtl/>
        </w:rPr>
        <w:t>، هر معنايى حقيقت و روح واحدى دارد كه ممكن است لفظ هاى متعددى براى آن به كار رود. براى نمونه، لفظ «قلم» براى ابزارى وضع شده است كه با آن مى توان رسم كرد. در حقيقتِ «قلم»، جنس قلم و يا حتى جسم بودن و يا محسوس بودن نقشِ آن لحاظ نشده و بهترين شاهدش،«الَّذِي عَلَّمَ بِالْقَلَمِ عَلَّمَ الْإِنسَانَ مَا لَمْ يَعْلَمْ» (علق: 4و5) است. همچنين واژه «ميزان» به عنوان معيارى براى سنجش اندازه وضع شده است. اين يك معناست كه روح واحدى دارد، هرچند ممكن است قالب ها و شكل هاى گوناگون، اعم از جسمانى و روحانى داشته باشد. به هر حال، وسيله اندازه گيرى هر چيزى به حسب خودش است. اين قانون درباره هر لفظ و معنايى جارى است.</w:t>
      </w:r>
      <w:bookmarkStart w:id="12" w:name="_ednref10"/>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10</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10</w:t>
      </w:r>
      <w:r w:rsidRPr="00FE6154">
        <w:rPr>
          <w:rFonts w:ascii="Times New Roman" w:eastAsia="Times New Roman" w:hAnsi="Times New Roman" w:cs="B Nazanin"/>
          <w:sz w:val="28"/>
          <w:szCs w:val="28"/>
          <w:rtl/>
        </w:rPr>
        <w:fldChar w:fldCharType="end"/>
      </w:r>
      <w:bookmarkEnd w:id="12"/>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توجه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مبناى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مى توان قاعده «جرى و تطبيق» را از ديدگاه وى تبيين كرد و بر اين اساس، آيات قرآن كريم را به لحاظ مصداقى تعميم داد. در اين صورت، با وضع الفاظ براى روح معانى، شبهه متغير شدن قرآن كريم با عوض شدن مصاديق در طول زمان، رفع مى شود. لازم به ذكر است كه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اين قاعده را از «مصاديق تأويل» مى داند.</w:t>
      </w:r>
      <w:bookmarkStart w:id="13" w:name="_ednref11"/>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11</w:t>
      </w:r>
      <w:r w:rsidRPr="00FE6154">
        <w:rPr>
          <w:rFonts w:ascii="Times New Roman" w:eastAsia="Times New Roman" w:hAnsi="Times New Roman" w:cs="B Nazanin"/>
          <w:sz w:val="28"/>
          <w:szCs w:val="28"/>
          <w:rtl/>
        </w:rPr>
        <w:fldChar w:fldCharType="end"/>
      </w:r>
      <w:bookmarkEnd w:id="13"/>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آيه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«امانت»</w:t>
      </w:r>
      <w:bookmarkStart w:id="14" w:name="_ednref1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12</w:t>
      </w:r>
      <w:r w:rsidRPr="00FE6154">
        <w:rPr>
          <w:rFonts w:ascii="Times New Roman" w:eastAsia="Times New Roman" w:hAnsi="Times New Roman" w:cs="B Nazanin"/>
          <w:sz w:val="28"/>
          <w:szCs w:val="28"/>
          <w:rtl/>
        </w:rPr>
        <w:fldChar w:fldCharType="end"/>
      </w:r>
      <w:bookmarkEnd w:id="14"/>
      <w:r w:rsidRPr="00FE6154">
        <w:rPr>
          <w:rFonts w:ascii="Times New Roman" w:eastAsia="Times New Roman" w:hAnsi="Times New Roman" w:cs="B Nazanin"/>
          <w:sz w:val="28"/>
          <w:szCs w:val="28"/>
          <w:rtl/>
        </w:rPr>
        <w:t xml:space="preserve"> يكى از مواردى است كه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در مقام بيانش از قاعده مزبور بهره برده است. هرچند در روايات گوناگون، منظور از «امانت» در اين آيه، امورى مانند ولايت،</w:t>
      </w:r>
      <w:bookmarkStart w:id="15" w:name="_ednref13"/>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13</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13</w:t>
      </w:r>
      <w:r w:rsidRPr="00FE6154">
        <w:rPr>
          <w:rFonts w:ascii="Times New Roman" w:eastAsia="Times New Roman" w:hAnsi="Times New Roman" w:cs="B Nazanin"/>
          <w:sz w:val="28"/>
          <w:szCs w:val="28"/>
          <w:rtl/>
        </w:rPr>
        <w:fldChar w:fldCharType="end"/>
      </w:r>
      <w:bookmarkEnd w:id="15"/>
      <w:r w:rsidRPr="00FE6154">
        <w:rPr>
          <w:rFonts w:ascii="Times New Roman" w:eastAsia="Times New Roman" w:hAnsi="Times New Roman" w:cs="B Nazanin"/>
          <w:sz w:val="28"/>
          <w:szCs w:val="28"/>
          <w:rtl/>
        </w:rPr>
        <w:t xml:space="preserve"> ولايت حضرت على عليه السلام،</w:t>
      </w:r>
      <w:bookmarkStart w:id="16" w:name="_ednref14"/>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14</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14</w:t>
      </w:r>
      <w:r w:rsidRPr="00FE6154">
        <w:rPr>
          <w:rFonts w:ascii="Times New Roman" w:eastAsia="Times New Roman" w:hAnsi="Times New Roman" w:cs="B Nazanin"/>
          <w:sz w:val="28"/>
          <w:szCs w:val="28"/>
          <w:rtl/>
        </w:rPr>
        <w:fldChar w:fldCharType="end"/>
      </w:r>
      <w:bookmarkEnd w:id="16"/>
      <w:r w:rsidRPr="00FE6154">
        <w:rPr>
          <w:rFonts w:ascii="Times New Roman" w:eastAsia="Times New Roman" w:hAnsi="Times New Roman" w:cs="B Nazanin"/>
          <w:sz w:val="28"/>
          <w:szCs w:val="28"/>
          <w:rtl/>
        </w:rPr>
        <w:t xml:space="preserve"> نماز،</w:t>
      </w:r>
      <w:bookmarkStart w:id="17" w:name="_ednref1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15</w:t>
      </w:r>
      <w:r w:rsidRPr="00FE6154">
        <w:rPr>
          <w:rFonts w:ascii="Times New Roman" w:eastAsia="Times New Roman" w:hAnsi="Times New Roman" w:cs="B Nazanin"/>
          <w:sz w:val="28"/>
          <w:szCs w:val="28"/>
          <w:rtl/>
        </w:rPr>
        <w:fldChar w:fldCharType="end"/>
      </w:r>
      <w:bookmarkEnd w:id="17"/>
      <w:r w:rsidRPr="00FE6154">
        <w:rPr>
          <w:rFonts w:ascii="Times New Roman" w:eastAsia="Times New Roman" w:hAnsi="Times New Roman" w:cs="B Nazanin"/>
          <w:sz w:val="28"/>
          <w:szCs w:val="28"/>
          <w:rtl/>
        </w:rPr>
        <w:t xml:space="preserve"> مانند آن دانسته شده </w:t>
      </w:r>
      <w:r w:rsidRPr="00FE6154">
        <w:rPr>
          <w:rFonts w:ascii="Times New Roman" w:eastAsia="Times New Roman" w:hAnsi="Times New Roman" w:cs="B Nazanin"/>
          <w:sz w:val="28"/>
          <w:szCs w:val="28"/>
          <w:rtl/>
        </w:rPr>
        <w:lastRenderedPageBreak/>
        <w:t>است، ولى بر اساس مبناى ذكرشده، بين اين روايات منافاتى وجود ندارد؛ زيرا لفظ «امانت» براى حقيقتى وضع شده است كه مصاديق متفاوتى دارد و از اين نظر، نه تنها شامل ولايت و موارد خاص ديگرى كه در روايات مذكور است مى شود، بلكه هر امانت و تكليفى را دربر مى گيرد. وى مى گويد: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b/>
          <w:bCs/>
          <w:sz w:val="28"/>
          <w:szCs w:val="28"/>
          <w:rtl/>
        </w:rPr>
        <w:t>«لا منافاة بين هذه الاخبار حيث خصّصت الامانة تارة بالولاية و الاخرى بما يعمّ كلّ امانة و تكليف لما عرفت فى مقدّمات الكتاب من جواز تعميم اللّفظ بحيث يشمل المعانى المحتملة كلّها بارادة الحقايق تارة و التخصيص بواحد واحد اخرى، ثمّ أقول ما يقال فى تأويل هذه الآية فى مقام التعميم: انّ المراد بالامانة التكليف بالعبودية للَّه على وجهها... . فهذه حقائق معانيها الكلّية و كلّ ما ورد فى تأويلها فى مقام التخصيص يرجع الى هذه الحقايق.»</w:t>
      </w:r>
      <w:bookmarkStart w:id="18" w:name="_ednref16"/>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16</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16</w:t>
      </w:r>
      <w:r w:rsidRPr="00FE6154">
        <w:rPr>
          <w:rFonts w:ascii="Times New Roman" w:eastAsia="Times New Roman" w:hAnsi="Times New Roman" w:cs="B Nazanin"/>
          <w:sz w:val="28"/>
          <w:szCs w:val="28"/>
          <w:rtl/>
        </w:rPr>
        <w:fldChar w:fldCharType="end"/>
      </w:r>
      <w:bookmarkEnd w:id="18"/>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همچنين در مقام بيان منظور از «شجره ممنوعه» معتقد است: هرچند در برخى روايات منظور از «شجره ممنوعه»، درخت علم، پيامبر اكرم صلى الله عليه و آله و اهل بيت ايشان عليهم السلام، درخت حسد، درخت كافور، گندم، انگور، و غير آن دانسته شده، ولى همه صورت هاى ذكرشده، شكل هاى متفاوتى از يك حقيقت مجرد و روحانى هستند كه همگى به آن حقيقت اشاره مى كنند.</w:t>
      </w:r>
      <w:bookmarkStart w:id="19" w:name="_ednref17"/>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17</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17</w:t>
      </w:r>
      <w:r w:rsidRPr="00FE6154">
        <w:rPr>
          <w:rFonts w:ascii="Times New Roman" w:eastAsia="Times New Roman" w:hAnsi="Times New Roman" w:cs="B Nazanin"/>
          <w:sz w:val="28"/>
          <w:szCs w:val="28"/>
          <w:rtl/>
        </w:rPr>
        <w:fldChar w:fldCharType="end"/>
      </w:r>
      <w:bookmarkEnd w:id="19"/>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نتيجه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آنكه،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«تأويل»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پرده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برداشتن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حقايقى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است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لفظ</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گرفتارند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w:t>
      </w:r>
      <w:r w:rsidRPr="00FE6154">
        <w:rPr>
          <w:rFonts w:ascii="Times New Roman" w:eastAsia="Times New Roman" w:hAnsi="Times New Roman" w:cs="B Nazanin"/>
          <w:sz w:val="28"/>
          <w:szCs w:val="28"/>
          <w:rtl/>
        </w:rPr>
        <w:t xml:space="preserve">ه اعتقاد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آنچه اهميت فوق العاده دارد اين است كه انسان به روح معانى دست پيدا كند و درهاى ملكوت به رويش باز شود. همه موجودات اين جهانى، مَثَل و صورت هاى ارواح ملكوتى به شمار مى روند؛ ارواح مجردى كه حقيقت اشياى اين جهان را تشكيل مى دهند.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اس</w:t>
      </w:r>
      <w:r w:rsidRPr="00FE6154">
        <w:rPr>
          <w:rFonts w:ascii="Times New Roman" w:eastAsia="Times New Roman" w:hAnsi="Times New Roman" w:cs="B Nazanin"/>
          <w:sz w:val="28"/>
          <w:szCs w:val="28"/>
          <w:rtl/>
        </w:rPr>
        <w:t xml:space="preserve">اس ديدگاه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هر چيز در اين دنيا صورت و مثالى به شكل روحانى در عالم ملكوت دارد و بايد حقيقت هر چيز دنيوى را در همان امر روحانى جست. وى بر اين اساس، عقل مردم را مثالى براى عقل انبيا و اوليا مى داند و از آن نظر كه آنها مأمور صحبت با مردم به اندازه دركشان هستند، با مردم فقط با مثال سخن مى گويند. عقل انسان ها با همين مثال ها و قالب هاى مادى مأنوس است. انسان در مقايسه با عالم ملكوت، مانند كسى است كه در عالم رؤيا به سر مى برد و همان گونه كه معمولاً انسان در خواب با صورت ها و مثال ها سروكار دارد،</w:t>
      </w:r>
      <w:bookmarkStart w:id="20" w:name="_ednref18"/>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18</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18</w:t>
      </w:r>
      <w:r w:rsidRPr="00FE6154">
        <w:rPr>
          <w:rFonts w:ascii="Times New Roman" w:eastAsia="Times New Roman" w:hAnsi="Times New Roman" w:cs="B Nazanin"/>
          <w:sz w:val="28"/>
          <w:szCs w:val="28"/>
          <w:rtl/>
        </w:rPr>
        <w:fldChar w:fldCharType="end"/>
      </w:r>
      <w:bookmarkEnd w:id="20"/>
      <w:r w:rsidRPr="00FE6154">
        <w:rPr>
          <w:rFonts w:ascii="Times New Roman" w:eastAsia="Times New Roman" w:hAnsi="Times New Roman" w:cs="B Nazanin"/>
          <w:sz w:val="28"/>
          <w:szCs w:val="28"/>
          <w:rtl/>
        </w:rPr>
        <w:t xml:space="preserve"> در اين جهان نيز با صورت ها و مثال هايى سروكار دارد كه حقيقتشان در عالمى بالاتر است. به همين دليل، وقتى انسان از دنيا مى رود، بيدار مى شود</w:t>
      </w:r>
      <w:bookmarkStart w:id="21" w:name="_ednref19"/>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19</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19</w:t>
      </w:r>
      <w:r w:rsidRPr="00FE6154">
        <w:rPr>
          <w:rFonts w:ascii="Times New Roman" w:eastAsia="Times New Roman" w:hAnsi="Times New Roman" w:cs="B Nazanin"/>
          <w:sz w:val="28"/>
          <w:szCs w:val="28"/>
          <w:rtl/>
        </w:rPr>
        <w:fldChar w:fldCharType="end"/>
      </w:r>
      <w:bookmarkEnd w:id="21"/>
      <w:r w:rsidRPr="00FE6154">
        <w:rPr>
          <w:rFonts w:ascii="Times New Roman" w:eastAsia="Times New Roman" w:hAnsi="Times New Roman" w:cs="B Nazanin"/>
          <w:sz w:val="28"/>
          <w:szCs w:val="28"/>
          <w:rtl/>
        </w:rPr>
        <w:t xml:space="preserve"> و حقايق را مشاهده مى كند؛ گويا پوسته حقيقت كنار رفته و به خود حقيقت رسيده است.</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مخاطبان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قرآن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سنت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گروه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هاى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مختلف</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مردم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بهره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هاى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متفاوتى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عقل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هستند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خداوند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متعال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معصومان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عليهم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السلام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اندازه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درك</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فهم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مقام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عقول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مطالب</w:t>
      </w:r>
      <w:r w:rsidRPr="00FE6154">
        <w:rPr>
          <w:rFonts w:ascii="Times New Roman" w:eastAsia="Times New Roman" w:hAnsi="Times New Roman" w:cs="B Nazanin"/>
          <w:sz w:val="28"/>
          <w:szCs w:val="28"/>
          <w:rtl/>
        </w:rPr>
        <w:t xml:space="preserve">ى بيان كرده اند. از اين رو، به اعتقاد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هرچند ممكن است ظواهر الفاظ متفاوت باشد، ولى حقيقت و روح همگى يكى است و به هيچ وجه، مجازى در كار نيست.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براى روشن تر شدن اين مطلب، به داستان «خانه تاريك و فيل» اشاره مى كند.</w:t>
      </w:r>
      <w:bookmarkStart w:id="22" w:name="_ednref20"/>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20</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20</w:t>
      </w:r>
      <w:r w:rsidRPr="00FE6154">
        <w:rPr>
          <w:rFonts w:ascii="Times New Roman" w:eastAsia="Times New Roman" w:hAnsi="Times New Roman" w:cs="B Nazanin"/>
          <w:sz w:val="28"/>
          <w:szCs w:val="28"/>
          <w:rtl/>
        </w:rPr>
        <w:fldChar w:fldCharType="end"/>
      </w:r>
      <w:bookmarkEnd w:id="22"/>
      <w:r w:rsidRPr="00FE6154">
        <w:rPr>
          <w:rFonts w:ascii="Times New Roman" w:eastAsia="Times New Roman" w:hAnsi="Times New Roman" w:cs="B Nazanin"/>
          <w:sz w:val="28"/>
          <w:szCs w:val="28"/>
          <w:rtl/>
        </w:rPr>
        <w:t xml:space="preserve"> بنابراين، طبق دستور خداوند، بايد علمِ مطالبى را كه در آيات و روايات وجود دارد و با اصول يقينى اسلام سازگار نيست، به خداوند و «الراسخون فى العلم» واگذار كرد و از تأويل متشابهات بدون علم، خوددارى نمود. خداوند متعال مى فرمايد: «فَأَمَّا الَّذِينَ في قُلُوبِهِمْ زَيْغٌ فَيَتَّبِعُونَ مَا تَشَابَهَ مِنْهُ ابْتِغَاء الْفِتْنَةِ وَابْتِغَاء تَأْوِيلِهِ وَمَا يَعْلَمُ تَأْوِيلَهُ إِلاَّ اللّهُ وَالرَّاسِخُونَ فِي الْعِلْمِ... .» (آل عمران: 7)</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lastRenderedPageBreak/>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نيز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مشاهده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اخت</w:t>
      </w:r>
      <w:r w:rsidRPr="00FE6154">
        <w:rPr>
          <w:rFonts w:ascii="Times New Roman" w:eastAsia="Times New Roman" w:hAnsi="Times New Roman" w:cs="B Nazanin"/>
          <w:sz w:val="28"/>
          <w:szCs w:val="28"/>
          <w:rtl/>
        </w:rPr>
        <w:t xml:space="preserve">لاف و تباين ظاهرى روايات در مقام تبيين آيات قرآن كريم، نبايد درصدد انكار برخى روايات برآمد، بلكه بايد همانند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 xml:space="preserve">راه تمايز تفسير از تأويل را براى جمع بين روايات پيش رو نهاد و با بررسى دقيق سند و متن روايت، به معانى باطنى آيات قرآن راه يافت.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تصريح مى كند كه قرآن داراى وجوه زيادى است كه بلاغت و لطافت آن را افزوده و جمع ميان آنها بدون اشكال و صحيح است.</w:t>
      </w:r>
      <w:bookmarkStart w:id="23" w:name="_ednref21"/>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21</w:t>
      </w:r>
      <w:r w:rsidRPr="00FE6154">
        <w:rPr>
          <w:rFonts w:ascii="Times New Roman" w:eastAsia="Times New Roman" w:hAnsi="Times New Roman" w:cs="B Nazanin"/>
          <w:sz w:val="28"/>
          <w:szCs w:val="28"/>
          <w:rtl/>
        </w:rPr>
        <w:fldChar w:fldCharType="end"/>
      </w:r>
      <w:bookmarkEnd w:id="23"/>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در مقام بيان اينكه قرآن كريم نيز معارفى را در قالب مثال در اختيار انسان قرار داده است، به آيه «أَنزَلَ مِنَ السَّمَاء مَاء فَسَالَتْ أَوْدِيَةٌ بِقَدَرِهَا فَاحْتَمَلَ السَّيْلُ زَبَدا رَّابِيا... كَذَلِكَ يَضْرِبُ اللّهُ الأَمْثَالَ» (رعد: 17) متمسك مى شود. در اين آيه، حقايقى مانند علم، قلوب، و گم راهى ـ به ترتيب ـ در قالب الفاظ و مثال هاى مناسبى مانند ماء، أَودية (وادى ها)، و زبد </w:t>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w:t>
      </w:r>
      <w:r w:rsidRPr="00FE6154">
        <w:rPr>
          <w:rFonts w:ascii="Times New Roman" w:eastAsia="Times New Roman" w:hAnsi="Times New Roman" w:cs="B Nazanin" w:hint="cs"/>
          <w:sz w:val="28"/>
          <w:szCs w:val="28"/>
          <w:rtl/>
        </w:rPr>
        <w:t>كف</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روى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آب</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ريخته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شده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است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كس</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اندازه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فهمش</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مثال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بهره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گيرد</w:t>
      </w:r>
      <w:r w:rsidRPr="00FE6154">
        <w:rPr>
          <w:rFonts w:ascii="Times New Roman" w:eastAsia="Times New Roman" w:hAnsi="Times New Roman" w:cs="B Nazanin"/>
          <w:sz w:val="28"/>
          <w:szCs w:val="28"/>
          <w:rtl/>
        </w:rPr>
        <w:t>.</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در صورتى تأويل را درست مى داند كه پشتوانه نقلى يا ضرورت عقلى داشته باشد. وى به برخى تأويل هاى باطل، از جمله حمل </w:t>
      </w:r>
      <w:r w:rsidRPr="00FE6154">
        <w:rPr>
          <w:rFonts w:ascii="Times New Roman" w:eastAsia="Times New Roman" w:hAnsi="Times New Roman" w:cs="B Nazanin"/>
          <w:i/>
          <w:iCs/>
          <w:sz w:val="28"/>
          <w:szCs w:val="28"/>
          <w:rtl/>
        </w:rPr>
        <w:t xml:space="preserve">فرعون </w:t>
      </w:r>
      <w:r w:rsidRPr="00FE6154">
        <w:rPr>
          <w:rFonts w:ascii="Times New Roman" w:eastAsia="Times New Roman" w:hAnsi="Times New Roman" w:cs="B Nazanin"/>
          <w:sz w:val="28"/>
          <w:szCs w:val="28"/>
          <w:rtl/>
        </w:rPr>
        <w:t>به نفس در آيه «اذْهَبْ إِلَى فِرْعَوْنَ إِنَّهُ طَغَى»(طه:24)، حمل عصا بر تكيه به غيرخدا، در آيه «أَلْقِ عَصَاكَ»(اعراف: 117) و حمل تسحّر</w:t>
      </w:r>
      <w:bookmarkStart w:id="24" w:name="_ednref2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22</w:t>
      </w:r>
      <w:r w:rsidRPr="00FE6154">
        <w:rPr>
          <w:rFonts w:ascii="Times New Roman" w:eastAsia="Times New Roman" w:hAnsi="Times New Roman" w:cs="B Nazanin"/>
          <w:sz w:val="28"/>
          <w:szCs w:val="28"/>
          <w:rtl/>
        </w:rPr>
        <w:fldChar w:fldCharType="end"/>
      </w:r>
      <w:bookmarkEnd w:id="24"/>
      <w:r w:rsidRPr="00FE6154">
        <w:rPr>
          <w:rFonts w:ascii="Times New Roman" w:eastAsia="Times New Roman" w:hAnsi="Times New Roman" w:cs="B Nazanin"/>
          <w:sz w:val="28"/>
          <w:szCs w:val="28"/>
          <w:rtl/>
        </w:rPr>
        <w:t xml:space="preserve"> (سحرى خوردن) بر استغفار در سَحَر اشاره مى كند و به دليل وجود تواتر و شهادت حس، آنها را باطل مى داند.</w:t>
      </w:r>
      <w:bookmarkStart w:id="25" w:name="_ednref23"/>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23</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23</w:t>
      </w:r>
      <w:r w:rsidRPr="00FE6154">
        <w:rPr>
          <w:rFonts w:ascii="Times New Roman" w:eastAsia="Times New Roman" w:hAnsi="Times New Roman" w:cs="B Nazanin"/>
          <w:sz w:val="28"/>
          <w:szCs w:val="28"/>
          <w:rtl/>
        </w:rPr>
        <w:fldChar w:fldCharType="end"/>
      </w:r>
      <w:bookmarkEnd w:id="25"/>
      <w:r w:rsidRPr="00FE6154">
        <w:rPr>
          <w:rFonts w:ascii="Times New Roman" w:eastAsia="Times New Roman" w:hAnsi="Times New Roman" w:cs="B Nazanin"/>
          <w:sz w:val="28"/>
          <w:szCs w:val="28"/>
          <w:rtl/>
        </w:rPr>
        <w:t xml:space="preserve"> به اعتقاد وى، اين گونه تأويل ها انسان را نسبت به الفاظ بى اعتماد مى كند و راه فهم قرآن را بكلى مى بندد.</w:t>
      </w:r>
      <w:bookmarkStart w:id="26" w:name="_ednref24"/>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24</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24</w:t>
      </w:r>
      <w:r w:rsidRPr="00FE6154">
        <w:rPr>
          <w:rFonts w:ascii="Times New Roman" w:eastAsia="Times New Roman" w:hAnsi="Times New Roman" w:cs="B Nazanin"/>
          <w:sz w:val="28"/>
          <w:szCs w:val="28"/>
          <w:rtl/>
        </w:rPr>
        <w:fldChar w:fldCharType="end"/>
      </w:r>
      <w:bookmarkEnd w:id="26"/>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hint="cs"/>
          <w:sz w:val="28"/>
          <w:szCs w:val="28"/>
          <w:rtl/>
        </w:rPr>
        <w:t>او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مقام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بيان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تأويل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آيات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حتى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برخى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اعمال،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شرع</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بيان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شده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است،</w:t>
      </w:r>
      <w:bookmarkStart w:id="27" w:name="_ednref2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25</w:t>
      </w:r>
      <w:r w:rsidRPr="00FE6154">
        <w:rPr>
          <w:rFonts w:ascii="Times New Roman" w:eastAsia="Times New Roman" w:hAnsi="Times New Roman" w:cs="B Nazanin"/>
          <w:sz w:val="28"/>
          <w:szCs w:val="28"/>
          <w:rtl/>
        </w:rPr>
        <w:fldChar w:fldCharType="end"/>
      </w:r>
      <w:bookmarkEnd w:id="27"/>
      <w:r w:rsidRPr="00FE6154">
        <w:rPr>
          <w:rFonts w:ascii="Times New Roman" w:eastAsia="Times New Roman" w:hAnsi="Times New Roman" w:cs="B Nazanin"/>
          <w:sz w:val="28"/>
          <w:szCs w:val="28"/>
          <w:rtl/>
        </w:rPr>
        <w:t xml:space="preserve"> رواياتى را نقل مى كند و در بخش هاى متعددى از آثار خود، به اين نكته تصريح مى نمايد كه هرچه را بيان كرده و به رشته تحرير درآورده، از خداوند متعال و معصومان عليهم السلام برگرفته است.</w:t>
      </w:r>
      <w:bookmarkStart w:id="28" w:name="_ednref26"/>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26</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26</w:t>
      </w:r>
      <w:r w:rsidRPr="00FE6154">
        <w:rPr>
          <w:rFonts w:ascii="Times New Roman" w:eastAsia="Times New Roman" w:hAnsi="Times New Roman" w:cs="B Nazanin"/>
          <w:sz w:val="28"/>
          <w:szCs w:val="28"/>
          <w:rtl/>
        </w:rPr>
        <w:fldChar w:fldCharType="end"/>
      </w:r>
      <w:bookmarkEnd w:id="28"/>
      <w:r w:rsidRPr="00FE6154">
        <w:rPr>
          <w:rFonts w:ascii="Times New Roman" w:eastAsia="Times New Roman" w:hAnsi="Times New Roman" w:cs="B Nazanin"/>
          <w:sz w:val="28"/>
          <w:szCs w:val="28"/>
          <w:rtl/>
        </w:rPr>
        <w:t xml:space="preserve"> شايان ذكر است كه وى تأويل را مختص پيامبر گرامى صلى الله عليه و آله، حضرت على عليه السلام، و ذريّه ايشان عليهم السلام مى داند</w:t>
      </w:r>
      <w:bookmarkStart w:id="29" w:name="_ednref27"/>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27</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27</w:t>
      </w:r>
      <w:r w:rsidRPr="00FE6154">
        <w:rPr>
          <w:rFonts w:ascii="Times New Roman" w:eastAsia="Times New Roman" w:hAnsi="Times New Roman" w:cs="B Nazanin"/>
          <w:sz w:val="28"/>
          <w:szCs w:val="28"/>
          <w:rtl/>
        </w:rPr>
        <w:fldChar w:fldCharType="end"/>
      </w:r>
      <w:bookmarkEnd w:id="29"/>
      <w:r w:rsidRPr="00FE6154">
        <w:rPr>
          <w:rFonts w:ascii="Times New Roman" w:eastAsia="Times New Roman" w:hAnsi="Times New Roman" w:cs="B Nazanin"/>
          <w:sz w:val="28"/>
          <w:szCs w:val="28"/>
          <w:rtl/>
        </w:rPr>
        <w:t xml:space="preserve"> و از اين رو، مبناى تأويل هاى ذكرشده در كتاب هايش را روايات قرار مى دهد: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b/>
          <w:bCs/>
          <w:sz w:val="28"/>
          <w:szCs w:val="28"/>
          <w:rtl/>
        </w:rPr>
        <w:t>«إنّما معوّلى فيه على كلام الإمام المعصوم من آل الرّسول، إلّا فيما يشرح اللّغة و المفهوم و ما إلى القشر يؤوّل؛ إذ لايوجد معالم التّنزيل إلّاعندقوم كان ينزل فى بيوتهم جبرئيل، ولاكشّاف</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Times New Roman" w:hint="cs"/>
          <w:b/>
          <w:bCs/>
          <w:sz w:val="28"/>
          <w:szCs w:val="28"/>
          <w:rtl/>
        </w:rPr>
        <w:t> </w:t>
      </w:r>
      <w:r w:rsidRPr="00FE6154">
        <w:rPr>
          <w:rFonts w:ascii="Times New Roman" w:eastAsia="Times New Roman" w:hAnsi="Times New Roman" w:cs="B Nazanin" w:hint="cs"/>
          <w:b/>
          <w:bCs/>
          <w:sz w:val="28"/>
          <w:szCs w:val="28"/>
          <w:rtl/>
        </w:rPr>
        <w:t>عن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Times New Roman" w:hint="cs"/>
          <w:b/>
          <w:bCs/>
          <w:sz w:val="28"/>
          <w:szCs w:val="28"/>
          <w:rtl/>
        </w:rPr>
        <w:t> </w:t>
      </w:r>
      <w:r w:rsidRPr="00FE6154">
        <w:rPr>
          <w:rFonts w:ascii="Times New Roman" w:eastAsia="Times New Roman" w:hAnsi="Times New Roman" w:cs="B Nazanin" w:hint="cs"/>
          <w:b/>
          <w:bCs/>
          <w:sz w:val="28"/>
          <w:szCs w:val="28"/>
          <w:rtl/>
        </w:rPr>
        <w:t>وجوه</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b/>
          <w:bCs/>
          <w:sz w:val="28"/>
          <w:szCs w:val="28"/>
          <w:rtl/>
        </w:rPr>
        <w:t>عرائس أسرارالتّأويل إلّا من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Times New Roman" w:hint="cs"/>
          <w:b/>
          <w:bCs/>
          <w:sz w:val="28"/>
          <w:szCs w:val="28"/>
          <w:rtl/>
        </w:rPr>
        <w:t> </w:t>
      </w:r>
      <w:r w:rsidRPr="00FE6154">
        <w:rPr>
          <w:rFonts w:ascii="Times New Roman" w:eastAsia="Times New Roman" w:hAnsi="Times New Roman" w:cs="B Nazanin" w:hint="cs"/>
          <w:b/>
          <w:bCs/>
          <w:sz w:val="28"/>
          <w:szCs w:val="28"/>
          <w:rtl/>
        </w:rPr>
        <w:t>خوطب</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b/>
          <w:bCs/>
          <w:sz w:val="28"/>
          <w:szCs w:val="28"/>
          <w:rtl/>
        </w:rPr>
        <w:t>بأنوار التنزيل... .»</w:t>
      </w:r>
      <w:bookmarkStart w:id="30" w:name="_ednref28"/>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28</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28</w:t>
      </w:r>
      <w:r w:rsidRPr="00FE6154">
        <w:rPr>
          <w:rFonts w:ascii="Times New Roman" w:eastAsia="Times New Roman" w:hAnsi="Times New Roman" w:cs="B Nazanin"/>
          <w:sz w:val="28"/>
          <w:szCs w:val="28"/>
          <w:rtl/>
        </w:rPr>
        <w:fldChar w:fldCharType="end"/>
      </w:r>
      <w:bookmarkEnd w:id="30"/>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در مقدمه سوم از مقدمات </w:t>
      </w:r>
      <w:r w:rsidRPr="00FE6154">
        <w:rPr>
          <w:rFonts w:ascii="Times New Roman" w:eastAsia="Times New Roman" w:hAnsi="Times New Roman" w:cs="B Nazanin"/>
          <w:b/>
          <w:bCs/>
          <w:i/>
          <w:iCs/>
          <w:sz w:val="28"/>
          <w:szCs w:val="28"/>
          <w:rtl/>
        </w:rPr>
        <w:t xml:space="preserve">تفسير صافى </w:t>
      </w:r>
      <w:r w:rsidRPr="00FE6154">
        <w:rPr>
          <w:rFonts w:ascii="Times New Roman" w:eastAsia="Times New Roman" w:hAnsi="Times New Roman" w:cs="B Nazanin"/>
          <w:sz w:val="28"/>
          <w:szCs w:val="28"/>
          <w:rtl/>
        </w:rPr>
        <w:t>به ذكر رواياتى مى پردازد كه بيانگر نزول آيات زيادى ازقرآن كريم درخصوص ائمّه اطهار عليهم السلام و دوستان و دشمنان آنهاست.</w:t>
      </w:r>
      <w:bookmarkStart w:id="31" w:name="_ednref29"/>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29</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29</w:t>
      </w:r>
      <w:r w:rsidRPr="00FE6154">
        <w:rPr>
          <w:rFonts w:ascii="Times New Roman" w:eastAsia="Times New Roman" w:hAnsi="Times New Roman" w:cs="B Nazanin"/>
          <w:sz w:val="28"/>
          <w:szCs w:val="28"/>
          <w:rtl/>
        </w:rPr>
        <w:fldChar w:fldCharType="end"/>
      </w:r>
      <w:bookmarkEnd w:id="31"/>
      <w:r w:rsidRPr="00FE6154">
        <w:rPr>
          <w:rFonts w:ascii="Times New Roman" w:eastAsia="Times New Roman" w:hAnsi="Times New Roman" w:cs="B Nazanin"/>
          <w:sz w:val="28"/>
          <w:szCs w:val="28"/>
          <w:rtl/>
        </w:rPr>
        <w:t xml:space="preserve"> براى نمونه، وى در تأويل آيه «ذَلِكَ الْكِتَابُ لاَرَيْبَ فِيهِ»(بقره:2)بانقل روايتى مى گويد: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b/>
          <w:bCs/>
          <w:sz w:val="28"/>
          <w:szCs w:val="28"/>
          <w:rtl/>
        </w:rPr>
        <w:t>و هذا [اينكه منظور از كتاب، على عليه السلام است] تأويله، و إضافة الكتاب إلى علىٍّ بيانية؛ يعنى أنّ ذلِكَ إشارة إلى علىٍّ و الْكِتابُ عبارة عنه، و المعنى: أنّ ذلِكَ الْكِتابُ الذى هو علىٌّ لا مرية فيه؛ و ذلك لأنّ كمالاته مشاهدة من سيرته و فضائله منصوص عليها من اللَّه و رسوله. و اطلاق الكتاب على الإنسان الكامل شائع فى عرف اهل اللّه و خواص أوليائه.»</w:t>
      </w:r>
      <w:bookmarkStart w:id="32" w:name="_ednref30"/>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30</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30</w:t>
      </w:r>
      <w:r w:rsidRPr="00FE6154">
        <w:rPr>
          <w:rFonts w:ascii="Times New Roman" w:eastAsia="Times New Roman" w:hAnsi="Times New Roman" w:cs="B Nazanin"/>
          <w:sz w:val="28"/>
          <w:szCs w:val="28"/>
          <w:rtl/>
        </w:rPr>
        <w:fldChar w:fldCharType="end"/>
      </w:r>
      <w:bookmarkEnd w:id="32"/>
    </w:p>
    <w:p w:rsidR="009742C6" w:rsidRPr="00FE6154" w:rsidRDefault="009742C6" w:rsidP="00FE6154">
      <w:pPr>
        <w:bidi/>
        <w:spacing w:before="100" w:beforeAutospacing="1" w:after="100" w:afterAutospacing="1" w:line="240" w:lineRule="auto"/>
        <w:jc w:val="both"/>
        <w:outlineLvl w:val="1"/>
        <w:rPr>
          <w:rFonts w:ascii="Times New Roman" w:eastAsia="Times New Roman" w:hAnsi="Times New Roman" w:cs="B Nazanin"/>
          <w:b/>
          <w:bCs/>
          <w:sz w:val="28"/>
          <w:szCs w:val="28"/>
          <w:rtl/>
        </w:rPr>
      </w:pPr>
      <w:r w:rsidRPr="00FE6154">
        <w:rPr>
          <w:rFonts w:ascii="Times New Roman" w:eastAsia="Times New Roman" w:hAnsi="Times New Roman" w:cs="B Nazanin"/>
          <w:b/>
          <w:bCs/>
          <w:sz w:val="28"/>
          <w:szCs w:val="28"/>
          <w:rtl/>
        </w:rPr>
        <w:lastRenderedPageBreak/>
        <w:t>دلايل امكان تأويل در آيات قرآن و نياز آيات قرآن به تأويل</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به رواياتى اشاره مى كند كه نشان مى دهد قرآن كريم ظاهر و باطن دارد. بنابراين، همچنان كه ظاهر قرآن به تفسير نيازمند است، باطن آيات نيز بايد تأويل شود. اين روايات را مى توان در چند دسته طبقه بندى كرد:</w:t>
      </w:r>
    </w:p>
    <w:p w:rsidR="009742C6" w:rsidRPr="00FE6154" w:rsidRDefault="009742C6" w:rsidP="00FE6154">
      <w:pPr>
        <w:bidi/>
        <w:spacing w:before="100" w:beforeAutospacing="1" w:after="100" w:afterAutospacing="1" w:line="240" w:lineRule="auto"/>
        <w:jc w:val="both"/>
        <w:outlineLvl w:val="2"/>
        <w:rPr>
          <w:rFonts w:ascii="Times New Roman" w:eastAsia="Times New Roman" w:hAnsi="Times New Roman" w:cs="B Nazanin"/>
          <w:b/>
          <w:bCs/>
          <w:sz w:val="28"/>
          <w:szCs w:val="28"/>
          <w:rtl/>
        </w:rPr>
      </w:pPr>
      <w:r w:rsidRPr="00FE6154">
        <w:rPr>
          <w:rFonts w:ascii="Times New Roman" w:eastAsia="Times New Roman" w:hAnsi="Times New Roman" w:cs="Times New Roman" w:hint="cs"/>
          <w:b/>
          <w:bCs/>
          <w:sz w:val="28"/>
          <w:szCs w:val="28"/>
          <w:rtl/>
        </w:rPr>
        <w:t>    </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الف</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روايات</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دال</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بر</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وجود</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ظهر</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و</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بطن</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براى</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قرآن</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t xml:space="preserve">1. </w:t>
      </w:r>
      <w:r w:rsidRPr="00FE6154">
        <w:rPr>
          <w:rFonts w:ascii="Times New Roman" w:eastAsia="Times New Roman" w:hAnsi="Times New Roman" w:cs="B Nazanin"/>
          <w:i/>
          <w:iCs/>
          <w:sz w:val="28"/>
          <w:szCs w:val="28"/>
          <w:rtl/>
        </w:rPr>
        <w:t xml:space="preserve">جابر </w:t>
      </w:r>
      <w:r w:rsidRPr="00FE6154">
        <w:rPr>
          <w:rFonts w:ascii="Times New Roman" w:eastAsia="Times New Roman" w:hAnsi="Times New Roman" w:cs="B Nazanin"/>
          <w:sz w:val="28"/>
          <w:szCs w:val="28"/>
          <w:rtl/>
        </w:rPr>
        <w:t>مى گويد: درباره تفسير قرآن، از امام باقر عليه السلام سؤالاتى پرسيدم و ايشان جواب دادند. بار ديگر سؤال كردم و جوابى ديگر دادند. عرض كردم: فدايتان شوم، قبلاً پاسخى ديگر به اين سؤال داده بوديد. حضرت به من فرمودند: «اى جابر، قرآن داراى باطن و ظاهر است و باطن و ظاهر هم بطن و ظهرى دارند. اى جابر، هيچ چيز مانند تفسير قرآن از فهم مردم دور نيست. ممكن است اول يك آيه در جايى و آخرش در جاى ديگرى باشد. قرآن كلامى به هم پيوسته است كه به وجوه گوناگونى حمل مى شود.»</w:t>
      </w:r>
      <w:bookmarkStart w:id="33" w:name="_ednref31"/>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31</w:t>
      </w:r>
      <w:r w:rsidRPr="00FE6154">
        <w:rPr>
          <w:rFonts w:ascii="Times New Roman" w:eastAsia="Times New Roman" w:hAnsi="Times New Roman" w:cs="B Nazanin"/>
          <w:sz w:val="28"/>
          <w:szCs w:val="28"/>
          <w:rtl/>
        </w:rPr>
        <w:fldChar w:fldCharType="end"/>
      </w:r>
      <w:bookmarkEnd w:id="33"/>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اساس</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روايت،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هنگامى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 xml:space="preserve">جابر </w:t>
      </w:r>
      <w:r w:rsidRPr="00FE6154">
        <w:rPr>
          <w:rFonts w:ascii="Times New Roman" w:eastAsia="Times New Roman" w:hAnsi="Times New Roman" w:cs="B Nazanin"/>
          <w:sz w:val="28"/>
          <w:szCs w:val="28"/>
          <w:rtl/>
        </w:rPr>
        <w:t>در جواب سؤالِ تفسيرى خود، با پاسخ هاى متفاوتى مواجه مى شود و دليل آن را از امام صادق عليه السلام مى پرسد، حضرت به وجود بطون براى قرآن كريم اشاره مى كند.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2.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امام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باقر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عليه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السلام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روايت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شده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است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فرمودند: «ظاهر قرآن مربوط به كسانى است كه قرآن درباره شان نازل شده، و باطن قرآن مربوط به كسانى است كه كارهايى مانند آنها انجام مى دهند.»</w:t>
      </w:r>
      <w:bookmarkStart w:id="34" w:name="_ednref3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32</w:t>
      </w:r>
      <w:r w:rsidRPr="00FE6154">
        <w:rPr>
          <w:rFonts w:ascii="Times New Roman" w:eastAsia="Times New Roman" w:hAnsi="Times New Roman" w:cs="B Nazanin"/>
          <w:sz w:val="28"/>
          <w:szCs w:val="28"/>
          <w:rtl/>
        </w:rPr>
        <w:fldChar w:fldCharType="end"/>
      </w:r>
      <w:bookmarkEnd w:id="34"/>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فرموده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امام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باقر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عليه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السلام،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آياتى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w:t>
      </w:r>
      <w:r w:rsidRPr="00FE6154">
        <w:rPr>
          <w:rFonts w:ascii="Times New Roman" w:eastAsia="Times New Roman" w:hAnsi="Times New Roman" w:cs="B Nazanin"/>
          <w:sz w:val="28"/>
          <w:szCs w:val="28"/>
          <w:rtl/>
        </w:rPr>
        <w:t>ه درباره برخى اشخاص نازل شده، ظاهر و باطنى دارد؛ ظاهر آن مربوط به همان كسانى است كه آيه هاى قرآن درباره آنها و در آن زمان نازل شده، و باطن اين دسته از آيات، كسانى هستند كه رفتارهايى مشابه آنها دارند.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3. </w:t>
      </w:r>
      <w:r w:rsidRPr="00FE6154">
        <w:rPr>
          <w:rFonts w:ascii="Times New Roman" w:eastAsia="Times New Roman" w:hAnsi="Times New Roman" w:cs="B Nazanin"/>
          <w:i/>
          <w:iCs/>
          <w:sz w:val="28"/>
          <w:szCs w:val="28"/>
          <w:rtl/>
        </w:rPr>
        <w:t>فضيل بن يسار</w:t>
      </w:r>
      <w:r w:rsidRPr="00FE6154">
        <w:rPr>
          <w:rFonts w:ascii="Times New Roman" w:eastAsia="Times New Roman" w:hAnsi="Times New Roman" w:cs="B Nazanin"/>
          <w:sz w:val="28"/>
          <w:szCs w:val="28"/>
          <w:rtl/>
        </w:rPr>
        <w:t xml:space="preserve"> مى گويد: از امام باقر عليه السلام درباره معناى ظاهر و باطن داشتن قرآن در اين روايت كه «هر آيه اى از قرآن ظاهر و باطنى دارد و هر حرفى از قرآن حدّى و هر حدّى مطلعى دارد» سؤال كردم. حضرت فرمودند: «ظاهر قرآن تنزيل آن و باطنش تأويلش است كه بخشى از آن گذشته و بخشى از آن هنوز نيامده است؛ همانند حركت خورشيد و ماه كه هر بخشى از آن بيايد واقع [و ظاهر] مى شود. خداوند متعال مى فرمايد: "تأويلش را جز خدا و راسخان در علم نمى دانند." ما عالم به تأويل هستيم.»</w:t>
      </w:r>
      <w:bookmarkStart w:id="35" w:name="_ednref33"/>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33</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33</w:t>
      </w:r>
      <w:r w:rsidRPr="00FE6154">
        <w:rPr>
          <w:rFonts w:ascii="Times New Roman" w:eastAsia="Times New Roman" w:hAnsi="Times New Roman" w:cs="B Nazanin"/>
          <w:sz w:val="28"/>
          <w:szCs w:val="28"/>
          <w:rtl/>
        </w:rPr>
        <w:fldChar w:fldCharType="end"/>
      </w:r>
      <w:bookmarkEnd w:id="35"/>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با نقل اين روايت، وجود ظهر و بطن براى آيات قرآن كريم، وجود حد براى هر حرف از قرآن، و وجود مطلع براى هر حد را مى پذيرد و به توضيح دو واژه «حد» و «مطلع» مى پردازد. از ديدگاه وى، «حد» معنايى نزديك به معناى ظاهر آيات قرآن دارد و هر حدّى را مطلعى است. واژه «مطلع»، چه با تشديد طاء خوانده شود و به معناى «مكانى بالا براى آگاهى يافتن» باشد و چه با فتح ميم خوانده شود و به معناى «چيزى كه از علم و معرفت انسان بالاتر رود» باشد، به معناى تأويل و بطن نزديك است.</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lastRenderedPageBreak/>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بخش</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پايانى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حديث</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ناظر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بحث</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«جرى»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آيات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قرآن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است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اعتقا</w:t>
      </w:r>
      <w:r w:rsidRPr="00FE6154">
        <w:rPr>
          <w:rFonts w:ascii="Times New Roman" w:eastAsia="Times New Roman" w:hAnsi="Times New Roman" w:cs="B Nazanin"/>
          <w:sz w:val="28"/>
          <w:szCs w:val="28"/>
          <w:rtl/>
        </w:rPr>
        <w:t xml:space="preserve">د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اگر اين ويژگى نبود، فايده قرآن بسيار كم و محدود به افرادى خاصى مى شد كه در برهه اى از زمان زندگى مى كرده اند و اكنون در ميان ما نيستند.</w:t>
      </w:r>
      <w:bookmarkStart w:id="36" w:name="_ednref34"/>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34</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34</w:t>
      </w:r>
      <w:r w:rsidRPr="00FE6154">
        <w:rPr>
          <w:rFonts w:ascii="Times New Roman" w:eastAsia="Times New Roman" w:hAnsi="Times New Roman" w:cs="B Nazanin"/>
          <w:sz w:val="28"/>
          <w:szCs w:val="28"/>
          <w:rtl/>
        </w:rPr>
        <w:fldChar w:fldCharType="end"/>
      </w:r>
      <w:bookmarkEnd w:id="36"/>
      <w:r w:rsidRPr="00FE6154">
        <w:rPr>
          <w:rFonts w:ascii="Times New Roman" w:eastAsia="Times New Roman" w:hAnsi="Times New Roman" w:cs="B Nazanin"/>
          <w:sz w:val="28"/>
          <w:szCs w:val="28"/>
          <w:rtl/>
        </w:rPr>
        <w:t xml:space="preserve"> اين در حالى است كه قرآن كريم بطن دارد و طبق تصريح روايت يادشده، بخشى از آن هنوز نيامده است.</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نظر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رسد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توان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روايت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روايات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مشابه،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اين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نكته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را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برداشت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كرد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تأويل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اختصاصى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متشابهات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قرآن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ندارد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ظواهر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قرآن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كريم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نيز</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تأويل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هايى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دارد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كه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برخى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توانند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آنها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دست</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يابند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بن</w:t>
      </w:r>
      <w:r w:rsidRPr="00FE6154">
        <w:rPr>
          <w:rFonts w:ascii="Times New Roman" w:eastAsia="Times New Roman" w:hAnsi="Times New Roman" w:cs="B Nazanin"/>
          <w:sz w:val="28"/>
          <w:szCs w:val="28"/>
          <w:rtl/>
        </w:rPr>
        <w:t xml:space="preserve">ابراين، آن گونه كه </w:t>
      </w:r>
      <w:r w:rsidRPr="00FE6154">
        <w:rPr>
          <w:rFonts w:ascii="Times New Roman" w:eastAsia="Times New Roman" w:hAnsi="Times New Roman" w:cs="B Nazanin"/>
          <w:i/>
          <w:iCs/>
          <w:sz w:val="28"/>
          <w:szCs w:val="28"/>
          <w:rtl/>
        </w:rPr>
        <w:t>علّامه طباطبائى</w:t>
      </w:r>
      <w:r w:rsidRPr="00FE6154">
        <w:rPr>
          <w:rFonts w:ascii="Times New Roman" w:eastAsia="Times New Roman" w:hAnsi="Times New Roman" w:cs="B Nazanin"/>
          <w:sz w:val="28"/>
          <w:szCs w:val="28"/>
          <w:rtl/>
        </w:rPr>
        <w:t xml:space="preserve"> بيان مى كند، داراى تأويل بودن يك آيه، لزوما به معناى متشابه بودن آن آيه نيست. </w:t>
      </w:r>
      <w:r w:rsidRPr="00FE6154">
        <w:rPr>
          <w:rFonts w:ascii="Times New Roman" w:eastAsia="Times New Roman" w:hAnsi="Times New Roman" w:cs="B Nazanin"/>
          <w:i/>
          <w:iCs/>
          <w:sz w:val="28"/>
          <w:szCs w:val="28"/>
          <w:rtl/>
        </w:rPr>
        <w:t>علّامه طباطبائى</w:t>
      </w:r>
      <w:r w:rsidRPr="00FE6154">
        <w:rPr>
          <w:rFonts w:ascii="Times New Roman" w:eastAsia="Times New Roman" w:hAnsi="Times New Roman" w:cs="B Nazanin"/>
          <w:sz w:val="28"/>
          <w:szCs w:val="28"/>
          <w:rtl/>
        </w:rPr>
        <w:t xml:space="preserve"> مى گويد: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b/>
          <w:bCs/>
          <w:sz w:val="28"/>
          <w:szCs w:val="28"/>
          <w:rtl/>
        </w:rPr>
        <w:t>«فقد تبين بما مرّ أولاً، أنّ كون الآية ذات تأويل ترجع إليه غير كونها متشابهة ترجع إلى آية محكمة و ثانيا، أنّ التأويل لا يختص بالآيات المتشابهة، بل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b/>
          <w:bCs/>
          <w:sz w:val="28"/>
          <w:szCs w:val="28"/>
          <w:rtl/>
        </w:rPr>
        <w:t>لجميع القرآن تأويل فللآية المحكمة تأويل كما أنّ للمتشابهة تأويلا، و ثالثا، أنّ التأويل ليس من المفاهيم التى هى مداليل للألفاظ بل هو من الأمور الخارجية العينية... .»</w:t>
      </w:r>
      <w:bookmarkStart w:id="37" w:name="_ednref3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35</w:t>
      </w:r>
      <w:r w:rsidRPr="00FE6154">
        <w:rPr>
          <w:rFonts w:ascii="Times New Roman" w:eastAsia="Times New Roman" w:hAnsi="Times New Roman" w:cs="B Nazanin"/>
          <w:sz w:val="28"/>
          <w:szCs w:val="28"/>
          <w:rtl/>
        </w:rPr>
        <w:fldChar w:fldCharType="end"/>
      </w:r>
      <w:bookmarkEnd w:id="37"/>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روايات ديگرى را نيز به همين مضامين ذكر كرده است كه مى توان آنها را هم در اين دسته جاى داد؛ مانند: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4. </w:t>
      </w:r>
      <w:r w:rsidRPr="00FE6154">
        <w:rPr>
          <w:rFonts w:ascii="Times New Roman" w:eastAsia="Times New Roman" w:hAnsi="Times New Roman" w:cs="B Nazanin" w:hint="cs"/>
          <w:sz w:val="28"/>
          <w:szCs w:val="28"/>
          <w:rtl/>
        </w:rPr>
        <w:t>من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طريق</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العامّة</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النبى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ـ</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صلى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اللّه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عليه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آله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ـ</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«إنّ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للقرآن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ظهرا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بطنا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حدّا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مطلعا»؛</w:t>
      </w:r>
      <w:bookmarkStart w:id="38" w:name="_ednref36"/>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36</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36</w:t>
      </w:r>
      <w:r w:rsidRPr="00FE6154">
        <w:rPr>
          <w:rFonts w:ascii="Times New Roman" w:eastAsia="Times New Roman" w:hAnsi="Times New Roman" w:cs="B Nazanin"/>
          <w:sz w:val="28"/>
          <w:szCs w:val="28"/>
          <w:rtl/>
        </w:rPr>
        <w:fldChar w:fldCharType="end"/>
      </w:r>
      <w:bookmarkEnd w:id="38"/>
      <w:r w:rsidRPr="00FE6154">
        <w:rPr>
          <w:rFonts w:ascii="Times New Roman" w:eastAsia="Times New Roman" w:hAnsi="Times New Roman" w:cs="B Nazanin"/>
          <w:sz w:val="28"/>
          <w:szCs w:val="28"/>
          <w:rtl/>
        </w:rPr>
        <w:t xml:space="preserve"> قرآن داراى ظاهر و باطن و حد و مطلع است.</w:t>
      </w:r>
      <w:r w:rsidRPr="00FE6154">
        <w:rPr>
          <w:rFonts w:ascii="Times New Roman" w:eastAsia="Times New Roman" w:hAnsi="Times New Roman" w:cs="B Nazanin"/>
          <w:sz w:val="28"/>
          <w:szCs w:val="28"/>
          <w:rtl/>
        </w:rPr>
        <w:br/>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5.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عنه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عليه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السلام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«إنّ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القرآن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أنزل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على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سبعة</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أحرف،</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لكل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آية</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منها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ظهر</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بطن،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لكل</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حدّ</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مطلع»؛</w:t>
      </w:r>
      <w:bookmarkStart w:id="39" w:name="_ednref37"/>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37</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37</w:t>
      </w:r>
      <w:r w:rsidRPr="00FE6154">
        <w:rPr>
          <w:rFonts w:ascii="Times New Roman" w:eastAsia="Times New Roman" w:hAnsi="Times New Roman" w:cs="B Nazanin"/>
          <w:sz w:val="28"/>
          <w:szCs w:val="28"/>
          <w:rtl/>
        </w:rPr>
        <w:fldChar w:fldCharType="end"/>
      </w:r>
      <w:bookmarkEnd w:id="39"/>
      <w:r w:rsidRPr="00FE6154">
        <w:rPr>
          <w:rFonts w:ascii="Times New Roman" w:eastAsia="Times New Roman" w:hAnsi="Times New Roman" w:cs="B Nazanin"/>
          <w:sz w:val="28"/>
          <w:szCs w:val="28"/>
          <w:rtl/>
        </w:rPr>
        <w:t xml:space="preserve"> قرآن به هفت حرف نازل شده است. هر آيه اى ظاهر و باطن، و هر حدّى مطلعى دارد.</w:t>
      </w:r>
      <w:r w:rsidRPr="00FE6154">
        <w:rPr>
          <w:rFonts w:ascii="Times New Roman" w:eastAsia="Times New Roman" w:hAnsi="Times New Roman" w:cs="B Nazanin"/>
          <w:sz w:val="28"/>
          <w:szCs w:val="28"/>
          <w:rtl/>
        </w:rPr>
        <w:br/>
      </w: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6.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عنه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عليه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السلام</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للقرآن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ظهرا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بطنا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لبطنه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بطن</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إلى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سبعة</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أبطن»؛</w:t>
      </w:r>
      <w:bookmarkStart w:id="40" w:name="_ednref38"/>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38</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38</w:t>
      </w:r>
      <w:r w:rsidRPr="00FE6154">
        <w:rPr>
          <w:rFonts w:ascii="Times New Roman" w:eastAsia="Times New Roman" w:hAnsi="Times New Roman" w:cs="B Nazanin"/>
          <w:sz w:val="28"/>
          <w:szCs w:val="28"/>
          <w:rtl/>
        </w:rPr>
        <w:fldChar w:fldCharType="end"/>
      </w:r>
      <w:bookmarkEnd w:id="40"/>
      <w:r w:rsidRPr="00FE6154">
        <w:rPr>
          <w:rFonts w:ascii="Times New Roman" w:eastAsia="Times New Roman" w:hAnsi="Times New Roman" w:cs="B Nazanin"/>
          <w:sz w:val="28"/>
          <w:szCs w:val="28"/>
          <w:rtl/>
        </w:rPr>
        <w:t xml:space="preserve"> قرآن ظاهر و باطنى دارد و باطنش باطنى تا هفت بطن دارد.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در تفسير </w:t>
      </w:r>
      <w:r w:rsidRPr="00FE6154">
        <w:rPr>
          <w:rFonts w:ascii="Times New Roman" w:eastAsia="Times New Roman" w:hAnsi="Times New Roman" w:cs="B Nazanin"/>
          <w:b/>
          <w:bCs/>
          <w:i/>
          <w:iCs/>
          <w:sz w:val="28"/>
          <w:szCs w:val="28"/>
          <w:rtl/>
        </w:rPr>
        <w:t>صافى</w:t>
      </w:r>
      <w:r w:rsidRPr="00FE6154">
        <w:rPr>
          <w:rFonts w:ascii="Times New Roman" w:eastAsia="Times New Roman" w:hAnsi="Times New Roman" w:cs="B Nazanin"/>
          <w:sz w:val="28"/>
          <w:szCs w:val="28"/>
          <w:rtl/>
        </w:rPr>
        <w:t xml:space="preserve"> به رواياتى از عامّه و خاصه درباره نزول قرآن بر هفت حرف اشاره مى كند و آن را نشانه وجود تأويل و نيز اختلاف قرائت آيات ـ با حفظ وحدت اصل قرآن ـ مى داند.</w:t>
      </w:r>
      <w:bookmarkStart w:id="41" w:name="_ednref39"/>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39</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39</w:t>
      </w:r>
      <w:r w:rsidRPr="00FE6154">
        <w:rPr>
          <w:rFonts w:ascii="Times New Roman" w:eastAsia="Times New Roman" w:hAnsi="Times New Roman" w:cs="B Nazanin"/>
          <w:sz w:val="28"/>
          <w:szCs w:val="28"/>
          <w:rtl/>
        </w:rPr>
        <w:fldChar w:fldCharType="end"/>
      </w:r>
      <w:bookmarkEnd w:id="41"/>
    </w:p>
    <w:p w:rsidR="009742C6" w:rsidRPr="00FE6154" w:rsidRDefault="009742C6" w:rsidP="00FE6154">
      <w:pPr>
        <w:bidi/>
        <w:spacing w:before="100" w:beforeAutospacing="1" w:after="100" w:afterAutospacing="1" w:line="240" w:lineRule="auto"/>
        <w:jc w:val="both"/>
        <w:outlineLvl w:val="2"/>
        <w:rPr>
          <w:rFonts w:ascii="Times New Roman" w:eastAsia="Times New Roman" w:hAnsi="Times New Roman" w:cs="B Nazanin"/>
          <w:b/>
          <w:bCs/>
          <w:sz w:val="28"/>
          <w:szCs w:val="28"/>
          <w:rtl/>
        </w:rPr>
      </w:pPr>
      <w:r w:rsidRPr="00FE6154">
        <w:rPr>
          <w:rFonts w:ascii="Times New Roman" w:eastAsia="Times New Roman" w:hAnsi="Times New Roman" w:cs="Times New Roman" w:hint="cs"/>
          <w:b/>
          <w:bCs/>
          <w:sz w:val="28"/>
          <w:szCs w:val="28"/>
          <w:rtl/>
        </w:rPr>
        <w:t>    </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ب</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روايات</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دالّ</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بر</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وجود</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آيات</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متشابه</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در</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قرآن</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t>در اين دسته از روايات، به اين نكته تصريح شده كه قرآن كريم داراى آيات محكم و متشابه است و در ضمن، يكى از وجوه كاربردهاى واژه «قرآن» و «فرقان» همين نكته است. بر اين اساس، از آن نظر به مجموعه آيات قرآن كريم «فرقان» گفته شده كه مشتمل بر محكماتى است فارق حق و باطل كه به آن عمل مى شود. بعضى از رواياتى كه در اين دسته جاى دارد عبارت است از:</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1. </w:t>
      </w:r>
      <w:r w:rsidRPr="00FE6154">
        <w:rPr>
          <w:rFonts w:ascii="Times New Roman" w:eastAsia="Times New Roman" w:hAnsi="Times New Roman" w:cs="B Nazanin"/>
          <w:i/>
          <w:iCs/>
          <w:sz w:val="28"/>
          <w:szCs w:val="28"/>
          <w:rtl/>
        </w:rPr>
        <w:t>مسعده بن صدقه</w:t>
      </w:r>
      <w:r w:rsidRPr="00FE6154">
        <w:rPr>
          <w:rFonts w:ascii="Times New Roman" w:eastAsia="Times New Roman" w:hAnsi="Times New Roman" w:cs="B Nazanin"/>
          <w:sz w:val="28"/>
          <w:szCs w:val="28"/>
          <w:rtl/>
        </w:rPr>
        <w:t xml:space="preserve"> مى گويد: از امام صادق عليه السلام درباره ناسخ و منسوخ و محكم و متشابه سؤال كردم. حضرت فرمودند: «ناسخ همان امر ثابتى است كه به آن عمل مى شود، و منسوخ همان است كه به آن عمل مى شده و پس از آن ناسخش آمده است. متشابه امرى است كه بر كسى كه آن را نمى داند مشتبه است.»</w:t>
      </w:r>
      <w:bookmarkStart w:id="42" w:name="_ednref40"/>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40</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40</w:t>
      </w:r>
      <w:r w:rsidRPr="00FE6154">
        <w:rPr>
          <w:rFonts w:ascii="Times New Roman" w:eastAsia="Times New Roman" w:hAnsi="Times New Roman" w:cs="B Nazanin"/>
          <w:sz w:val="28"/>
          <w:szCs w:val="28"/>
          <w:rtl/>
        </w:rPr>
        <w:fldChar w:fldCharType="end"/>
      </w:r>
      <w:bookmarkEnd w:id="42"/>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lastRenderedPageBreak/>
        <w:t>   </w:t>
      </w:r>
      <w:r w:rsidRPr="00FE6154">
        <w:rPr>
          <w:rFonts w:ascii="Times New Roman" w:eastAsia="Times New Roman" w:hAnsi="Times New Roman" w:cs="B Nazanin"/>
          <w:sz w:val="28"/>
          <w:szCs w:val="28"/>
          <w:rtl/>
        </w:rPr>
        <w:t xml:space="preserve"> 2. </w:t>
      </w:r>
      <w:r w:rsidRPr="00FE6154">
        <w:rPr>
          <w:rFonts w:ascii="Times New Roman" w:eastAsia="Times New Roman" w:hAnsi="Times New Roman" w:cs="B Nazanin"/>
          <w:i/>
          <w:iCs/>
          <w:sz w:val="28"/>
          <w:szCs w:val="28"/>
          <w:rtl/>
        </w:rPr>
        <w:t>عبداللّه بن سنان</w:t>
      </w:r>
      <w:r w:rsidRPr="00FE6154">
        <w:rPr>
          <w:rFonts w:ascii="Times New Roman" w:eastAsia="Times New Roman" w:hAnsi="Times New Roman" w:cs="B Nazanin"/>
          <w:sz w:val="28"/>
          <w:szCs w:val="28"/>
          <w:rtl/>
        </w:rPr>
        <w:t xml:space="preserve"> مى گويد: از امام صادق عليه السلام درباره قرآن و فرقان سؤال كردم. حضرت فرمودند: «قرآن تمام كتاب، و فرقان محكماتى است كه به آن عمل مى شود، و هر محكمى فرقان است.»</w:t>
      </w:r>
      <w:bookmarkStart w:id="43" w:name="_ednref41"/>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41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41</w:t>
      </w:r>
      <w:r w:rsidRPr="00FE6154">
        <w:rPr>
          <w:rFonts w:ascii="Times New Roman" w:eastAsia="Times New Roman" w:hAnsi="Times New Roman" w:cs="B Nazanin"/>
          <w:sz w:val="28"/>
          <w:szCs w:val="28"/>
          <w:rtl/>
        </w:rPr>
        <w:fldChar w:fldCharType="end"/>
      </w:r>
      <w:bookmarkEnd w:id="43"/>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3. </w:t>
      </w:r>
      <w:r w:rsidRPr="00FE6154">
        <w:rPr>
          <w:rFonts w:ascii="Times New Roman" w:eastAsia="Times New Roman" w:hAnsi="Times New Roman" w:cs="B Nazanin"/>
          <w:i/>
          <w:iCs/>
          <w:sz w:val="28"/>
          <w:szCs w:val="28"/>
          <w:rtl/>
        </w:rPr>
        <w:t>ابوبصير</w:t>
      </w:r>
      <w:r w:rsidRPr="00FE6154">
        <w:rPr>
          <w:rFonts w:ascii="Times New Roman" w:eastAsia="Times New Roman" w:hAnsi="Times New Roman" w:cs="B Nazanin"/>
          <w:sz w:val="28"/>
          <w:szCs w:val="28"/>
          <w:rtl/>
        </w:rPr>
        <w:t xml:space="preserve"> مى گويد: از امام صادق عليه السلام شنيدم كه مى فرمود: «قرآن محكم و متشابه دارد. به [آيات] محكم ايمان داريم و بر اساس آن عمل كرده، بدان پايبنديم و به [آيات ]متشابه ايمان داريم و به [ظاهر] آن عمل نمى كنيم.»</w:t>
      </w:r>
      <w:bookmarkStart w:id="44" w:name="_ednref4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42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42</w:t>
      </w:r>
      <w:r w:rsidRPr="00FE6154">
        <w:rPr>
          <w:rFonts w:ascii="Times New Roman" w:eastAsia="Times New Roman" w:hAnsi="Times New Roman" w:cs="B Nazanin"/>
          <w:sz w:val="28"/>
          <w:szCs w:val="28"/>
          <w:rtl/>
        </w:rPr>
        <w:fldChar w:fldCharType="end"/>
      </w:r>
      <w:bookmarkEnd w:id="44"/>
    </w:p>
    <w:p w:rsidR="009742C6" w:rsidRPr="00FE6154" w:rsidRDefault="009742C6" w:rsidP="00FE6154">
      <w:pPr>
        <w:bidi/>
        <w:spacing w:before="100" w:beforeAutospacing="1" w:after="100" w:afterAutospacing="1" w:line="240" w:lineRule="auto"/>
        <w:jc w:val="both"/>
        <w:outlineLvl w:val="2"/>
        <w:rPr>
          <w:rFonts w:ascii="Times New Roman" w:eastAsia="Times New Roman" w:hAnsi="Times New Roman" w:cs="B Nazanin"/>
          <w:b/>
          <w:bCs/>
          <w:sz w:val="28"/>
          <w:szCs w:val="28"/>
          <w:rtl/>
        </w:rPr>
      </w:pPr>
      <w:r w:rsidRPr="00FE6154">
        <w:rPr>
          <w:rFonts w:ascii="Times New Roman" w:eastAsia="Times New Roman" w:hAnsi="Times New Roman" w:cs="Times New Roman" w:hint="cs"/>
          <w:b/>
          <w:bCs/>
          <w:sz w:val="28"/>
          <w:szCs w:val="28"/>
          <w:rtl/>
        </w:rPr>
        <w:t>    </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ج</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نزول</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قرآن</w:t>
      </w:r>
      <w:bookmarkStart w:id="45" w:name="_ednref43"/>
      <w:r w:rsidRPr="00FE6154">
        <w:rPr>
          <w:rFonts w:ascii="Times New Roman" w:eastAsia="Times New Roman" w:hAnsi="Times New Roman" w:cs="B Nazanin"/>
          <w:b/>
          <w:bCs/>
          <w:sz w:val="28"/>
          <w:szCs w:val="28"/>
          <w:rtl/>
        </w:rPr>
        <w:fldChar w:fldCharType="begin"/>
      </w:r>
      <w:r w:rsidRPr="00FE6154">
        <w:rPr>
          <w:rFonts w:ascii="Times New Roman" w:eastAsia="Times New Roman" w:hAnsi="Times New Roman" w:cs="B Nazanin"/>
          <w:b/>
          <w:bCs/>
          <w:sz w:val="28"/>
          <w:szCs w:val="28"/>
          <w:rtl/>
        </w:rPr>
        <w:instrText xml:space="preserve"> </w:instrText>
      </w:r>
      <w:r w:rsidRPr="00FE6154">
        <w:rPr>
          <w:rFonts w:ascii="Times New Roman" w:eastAsia="Times New Roman" w:hAnsi="Times New Roman" w:cs="B Nazanin"/>
          <w:b/>
          <w:bCs/>
          <w:sz w:val="28"/>
          <w:szCs w:val="28"/>
        </w:rPr>
        <w:instrText>HYPERLINK "http://marifat.nashriyat.ir/node/</w:instrText>
      </w:r>
      <w:r w:rsidRPr="00FE6154">
        <w:rPr>
          <w:rFonts w:ascii="Times New Roman" w:eastAsia="Times New Roman" w:hAnsi="Times New Roman" w:cs="B Nazanin"/>
          <w:b/>
          <w:bCs/>
          <w:sz w:val="28"/>
          <w:szCs w:val="28"/>
          <w:rtl/>
        </w:rPr>
        <w:instrText>2564</w:instrText>
      </w:r>
      <w:r w:rsidRPr="00FE6154">
        <w:rPr>
          <w:rFonts w:ascii="Times New Roman" w:eastAsia="Times New Roman" w:hAnsi="Times New Roman" w:cs="B Nazanin"/>
          <w:b/>
          <w:bCs/>
          <w:sz w:val="28"/>
          <w:szCs w:val="28"/>
        </w:rPr>
        <w:instrText>" \l "_edn</w:instrText>
      </w:r>
      <w:r w:rsidRPr="00FE6154">
        <w:rPr>
          <w:rFonts w:ascii="Times New Roman" w:eastAsia="Times New Roman" w:hAnsi="Times New Roman" w:cs="B Nazanin"/>
          <w:b/>
          <w:bCs/>
          <w:sz w:val="28"/>
          <w:szCs w:val="28"/>
          <w:rtl/>
        </w:rPr>
        <w:instrText>43</w:instrText>
      </w:r>
      <w:r w:rsidRPr="00FE6154">
        <w:rPr>
          <w:rFonts w:ascii="Times New Roman" w:eastAsia="Times New Roman" w:hAnsi="Times New Roman" w:cs="B Nazanin"/>
          <w:b/>
          <w:bCs/>
          <w:sz w:val="28"/>
          <w:szCs w:val="28"/>
        </w:rPr>
        <w:instrText>" \o</w:instrText>
      </w:r>
      <w:r w:rsidRPr="00FE6154">
        <w:rPr>
          <w:rFonts w:ascii="Times New Roman" w:eastAsia="Times New Roman" w:hAnsi="Times New Roman" w:cs="B Nazanin"/>
          <w:b/>
          <w:bCs/>
          <w:sz w:val="28"/>
          <w:szCs w:val="28"/>
          <w:rtl/>
        </w:rPr>
        <w:instrText xml:space="preserve"> "" </w:instrText>
      </w:r>
      <w:r w:rsidRPr="00FE6154">
        <w:rPr>
          <w:rFonts w:ascii="Times New Roman" w:eastAsia="Times New Roman" w:hAnsi="Times New Roman" w:cs="B Nazanin"/>
          <w:b/>
          <w:bCs/>
          <w:sz w:val="28"/>
          <w:szCs w:val="28"/>
          <w:rtl/>
        </w:rPr>
        <w:fldChar w:fldCharType="separate"/>
      </w:r>
      <w:r w:rsidRPr="00FE6154">
        <w:rPr>
          <w:rFonts w:ascii="Times New Roman" w:eastAsia="Times New Roman" w:hAnsi="Times New Roman" w:cs="B Nazanin"/>
          <w:b/>
          <w:bCs/>
          <w:color w:val="0000FF"/>
          <w:sz w:val="28"/>
          <w:szCs w:val="28"/>
          <w:u w:val="single"/>
          <w:vertAlign w:val="superscript"/>
          <w:rtl/>
        </w:rPr>
        <w:t>43</w:t>
      </w:r>
      <w:r w:rsidRPr="00FE6154">
        <w:rPr>
          <w:rFonts w:ascii="Times New Roman" w:eastAsia="Times New Roman" w:hAnsi="Times New Roman" w:cs="B Nazanin"/>
          <w:b/>
          <w:bCs/>
          <w:sz w:val="28"/>
          <w:szCs w:val="28"/>
          <w:rtl/>
        </w:rPr>
        <w:fldChar w:fldCharType="end"/>
      </w:r>
      <w:bookmarkEnd w:id="45"/>
      <w:r w:rsidRPr="00FE6154">
        <w:rPr>
          <w:rFonts w:ascii="Times New Roman" w:eastAsia="Times New Roman" w:hAnsi="Times New Roman" w:cs="B Nazanin"/>
          <w:b/>
          <w:bCs/>
          <w:sz w:val="28"/>
          <w:szCs w:val="28"/>
          <w:rtl/>
        </w:rPr>
        <w:t xml:space="preserve"> در قالب «ايّاك اعنى و اسمعى يا جاره»</w:t>
      </w:r>
      <w:bookmarkStart w:id="46" w:name="_ednref44"/>
      <w:r w:rsidRPr="00FE6154">
        <w:rPr>
          <w:rFonts w:ascii="Times New Roman" w:eastAsia="Times New Roman" w:hAnsi="Times New Roman" w:cs="B Nazanin"/>
          <w:b/>
          <w:bCs/>
          <w:sz w:val="28"/>
          <w:szCs w:val="28"/>
          <w:rtl/>
        </w:rPr>
        <w:fldChar w:fldCharType="begin"/>
      </w:r>
      <w:r w:rsidRPr="00FE6154">
        <w:rPr>
          <w:rFonts w:ascii="Times New Roman" w:eastAsia="Times New Roman" w:hAnsi="Times New Roman" w:cs="B Nazanin"/>
          <w:b/>
          <w:bCs/>
          <w:sz w:val="28"/>
          <w:szCs w:val="28"/>
          <w:rtl/>
        </w:rPr>
        <w:instrText xml:space="preserve"> </w:instrText>
      </w:r>
      <w:r w:rsidRPr="00FE6154">
        <w:rPr>
          <w:rFonts w:ascii="Times New Roman" w:eastAsia="Times New Roman" w:hAnsi="Times New Roman" w:cs="B Nazanin"/>
          <w:b/>
          <w:bCs/>
          <w:sz w:val="28"/>
          <w:szCs w:val="28"/>
        </w:rPr>
        <w:instrText>HYPERLINK "http://marifat.nashriyat.ir/node/</w:instrText>
      </w:r>
      <w:r w:rsidRPr="00FE6154">
        <w:rPr>
          <w:rFonts w:ascii="Times New Roman" w:eastAsia="Times New Roman" w:hAnsi="Times New Roman" w:cs="B Nazanin"/>
          <w:b/>
          <w:bCs/>
          <w:sz w:val="28"/>
          <w:szCs w:val="28"/>
          <w:rtl/>
        </w:rPr>
        <w:instrText>2564</w:instrText>
      </w:r>
      <w:r w:rsidRPr="00FE6154">
        <w:rPr>
          <w:rFonts w:ascii="Times New Roman" w:eastAsia="Times New Roman" w:hAnsi="Times New Roman" w:cs="B Nazanin"/>
          <w:b/>
          <w:bCs/>
          <w:sz w:val="28"/>
          <w:szCs w:val="28"/>
        </w:rPr>
        <w:instrText>" \l "_edn</w:instrText>
      </w:r>
      <w:r w:rsidRPr="00FE6154">
        <w:rPr>
          <w:rFonts w:ascii="Times New Roman" w:eastAsia="Times New Roman" w:hAnsi="Times New Roman" w:cs="B Nazanin"/>
          <w:b/>
          <w:bCs/>
          <w:sz w:val="28"/>
          <w:szCs w:val="28"/>
          <w:rtl/>
        </w:rPr>
        <w:instrText>44</w:instrText>
      </w:r>
      <w:r w:rsidRPr="00FE6154">
        <w:rPr>
          <w:rFonts w:ascii="Times New Roman" w:eastAsia="Times New Roman" w:hAnsi="Times New Roman" w:cs="B Nazanin"/>
          <w:b/>
          <w:bCs/>
          <w:sz w:val="28"/>
          <w:szCs w:val="28"/>
        </w:rPr>
        <w:instrText>" \o</w:instrText>
      </w:r>
      <w:r w:rsidRPr="00FE6154">
        <w:rPr>
          <w:rFonts w:ascii="Times New Roman" w:eastAsia="Times New Roman" w:hAnsi="Times New Roman" w:cs="B Nazanin"/>
          <w:b/>
          <w:bCs/>
          <w:sz w:val="28"/>
          <w:szCs w:val="28"/>
          <w:rtl/>
        </w:rPr>
        <w:instrText xml:space="preserve"> "" </w:instrText>
      </w:r>
      <w:r w:rsidRPr="00FE6154">
        <w:rPr>
          <w:rFonts w:ascii="Times New Roman" w:eastAsia="Times New Roman" w:hAnsi="Times New Roman" w:cs="B Nazanin"/>
          <w:b/>
          <w:bCs/>
          <w:sz w:val="28"/>
          <w:szCs w:val="28"/>
          <w:rtl/>
        </w:rPr>
        <w:fldChar w:fldCharType="separate"/>
      </w:r>
      <w:r w:rsidRPr="00FE6154">
        <w:rPr>
          <w:rFonts w:ascii="Times New Roman" w:eastAsia="Times New Roman" w:hAnsi="Times New Roman" w:cs="B Nazanin"/>
          <w:b/>
          <w:bCs/>
          <w:color w:val="0000FF"/>
          <w:sz w:val="28"/>
          <w:szCs w:val="28"/>
          <w:u w:val="single"/>
          <w:vertAlign w:val="superscript"/>
          <w:rtl/>
        </w:rPr>
        <w:t>44</w:t>
      </w:r>
      <w:r w:rsidRPr="00FE6154">
        <w:rPr>
          <w:rFonts w:ascii="Times New Roman" w:eastAsia="Times New Roman" w:hAnsi="Times New Roman" w:cs="B Nazanin"/>
          <w:b/>
          <w:bCs/>
          <w:sz w:val="28"/>
          <w:szCs w:val="28"/>
          <w:rtl/>
        </w:rPr>
        <w:fldChar w:fldCharType="end"/>
      </w:r>
      <w:bookmarkEnd w:id="46"/>
    </w:p>
    <w:p w:rsidR="009742C6" w:rsidRPr="00FE6154" w:rsidRDefault="009742C6" w:rsidP="00FE6154">
      <w:pPr>
        <w:bidi/>
        <w:spacing w:before="100" w:beforeAutospacing="1" w:after="100" w:afterAutospacing="1" w:line="240" w:lineRule="auto"/>
        <w:jc w:val="both"/>
        <w:outlineLvl w:val="2"/>
        <w:rPr>
          <w:rFonts w:ascii="Times New Roman" w:eastAsia="Times New Roman" w:hAnsi="Times New Roman" w:cs="B Nazanin"/>
          <w:b/>
          <w:bCs/>
          <w:sz w:val="28"/>
          <w:szCs w:val="28"/>
          <w:rtl/>
        </w:rPr>
      </w:pPr>
      <w:r w:rsidRPr="00FE6154">
        <w:rPr>
          <w:rFonts w:ascii="Times New Roman" w:eastAsia="Times New Roman" w:hAnsi="Times New Roman" w:cs="Times New Roman" w:hint="cs"/>
          <w:b/>
          <w:bCs/>
          <w:sz w:val="28"/>
          <w:szCs w:val="28"/>
          <w:rtl/>
        </w:rPr>
        <w:t>   </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د</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روايات</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دالّ</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بر</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وجود</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معارف</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قرآنى</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طبقه</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بندى</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شده</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براى</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سطوح</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ادراكى</w:t>
      </w:r>
      <w:r w:rsidRPr="00FE6154">
        <w:rPr>
          <w:rFonts w:ascii="Times New Roman" w:eastAsia="Times New Roman" w:hAnsi="Times New Roman" w:cs="B Nazanin"/>
          <w:b/>
          <w:bCs/>
          <w:sz w:val="28"/>
          <w:szCs w:val="28"/>
          <w:rtl/>
        </w:rPr>
        <w:t xml:space="preserve"> </w:t>
      </w:r>
      <w:r w:rsidRPr="00FE6154">
        <w:rPr>
          <w:rFonts w:ascii="Times New Roman" w:eastAsia="Times New Roman" w:hAnsi="Times New Roman" w:cs="B Nazanin" w:hint="cs"/>
          <w:b/>
          <w:bCs/>
          <w:sz w:val="28"/>
          <w:szCs w:val="28"/>
          <w:rtl/>
        </w:rPr>
        <w:t>گوناگون</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t>از اين نمونه است روايتى كه قرآن كريم را داراى عبارت، اشاره، لطايف، و حقايق دانسته و هريك از اين سطوح معرفتى را ـ به ترتيب ـ براى عوام، خواص، اوليا، و انبيا مى داند.</w:t>
      </w:r>
      <w:bookmarkStart w:id="47" w:name="_ednref4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w:instrText>
      </w:r>
      <w:r w:rsidRPr="00FE6154">
        <w:rPr>
          <w:rFonts w:ascii="Times New Roman" w:eastAsia="Times New Roman" w:hAnsi="Times New Roman" w:cs="B Nazanin"/>
          <w:sz w:val="28"/>
          <w:szCs w:val="28"/>
          <w:rtl/>
        </w:rPr>
        <w:instrText>45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45</w:t>
      </w:r>
      <w:r w:rsidRPr="00FE6154">
        <w:rPr>
          <w:rFonts w:ascii="Times New Roman" w:eastAsia="Times New Roman" w:hAnsi="Times New Roman" w:cs="B Nazanin"/>
          <w:sz w:val="28"/>
          <w:szCs w:val="28"/>
          <w:rtl/>
        </w:rPr>
        <w:fldChar w:fldCharType="end"/>
      </w:r>
      <w:bookmarkEnd w:id="47"/>
    </w:p>
    <w:p w:rsidR="009742C6" w:rsidRPr="00FE6154" w:rsidRDefault="009742C6" w:rsidP="00FE6154">
      <w:pPr>
        <w:bidi/>
        <w:spacing w:before="100" w:beforeAutospacing="1" w:after="100" w:afterAutospacing="1" w:line="240" w:lineRule="auto"/>
        <w:jc w:val="both"/>
        <w:outlineLvl w:val="1"/>
        <w:rPr>
          <w:rFonts w:ascii="Times New Roman" w:eastAsia="Times New Roman" w:hAnsi="Times New Roman" w:cs="B Nazanin"/>
          <w:b/>
          <w:bCs/>
          <w:sz w:val="28"/>
          <w:szCs w:val="28"/>
          <w:rtl/>
        </w:rPr>
      </w:pPr>
      <w:r w:rsidRPr="00FE6154">
        <w:rPr>
          <w:rFonts w:ascii="Times New Roman" w:eastAsia="Times New Roman" w:hAnsi="Times New Roman" w:cs="B Nazanin"/>
          <w:b/>
          <w:bCs/>
          <w:sz w:val="28"/>
          <w:szCs w:val="28"/>
          <w:rtl/>
        </w:rPr>
        <w:t>نتيجه گيرى</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t xml:space="preserve">«تأويل» در لغت، به معناى بازگرداندن است. بر اساس ديدگاه </w:t>
      </w:r>
      <w:r w:rsidRPr="00FE6154">
        <w:rPr>
          <w:rFonts w:ascii="Times New Roman" w:eastAsia="Times New Roman" w:hAnsi="Times New Roman" w:cs="B Nazanin"/>
          <w:i/>
          <w:iCs/>
          <w:sz w:val="28"/>
          <w:szCs w:val="28"/>
          <w:rtl/>
        </w:rPr>
        <w:t>فيض كاشانى</w:t>
      </w:r>
      <w:r w:rsidRPr="00FE6154">
        <w:rPr>
          <w:rFonts w:ascii="Times New Roman" w:eastAsia="Times New Roman" w:hAnsi="Times New Roman" w:cs="B Nazanin"/>
          <w:sz w:val="28"/>
          <w:szCs w:val="28"/>
          <w:rtl/>
        </w:rPr>
        <w:t xml:space="preserve">، اگر معنايى كه ابتدا به ذهن مى رسد به گونه اى تعميم داده شده، بر معنايى غيرمتبادر از لفظ اطلاق شود، «تأويل» ناميده مى شود. وى معتقد است: هر معنايى ـ اگرچه در قالب الفاظ مختلف بيان شود ـ حقيقت و روح واحدى دارد و بين لفظ و معنا پيوندى حقيقى برقرار است.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 xml:space="preserve">با استفاده از اين قاعده، راز اختلاف تعبيرهاى روايى را در مقام تفسير آيات توضيح مى دهد. تأويل از ديدگاه وى، گستره وسيعى دارد و شامل هر لفظى مى شود. </w:t>
      </w:r>
      <w:r w:rsidRPr="00FE6154">
        <w:rPr>
          <w:rFonts w:ascii="Times New Roman" w:eastAsia="Times New Roman" w:hAnsi="Times New Roman" w:cs="B Nazanin"/>
          <w:i/>
          <w:iCs/>
          <w:sz w:val="28"/>
          <w:szCs w:val="28"/>
          <w:rtl/>
        </w:rPr>
        <w:t xml:space="preserve">فيض كاشانى </w:t>
      </w:r>
      <w:r w:rsidRPr="00FE6154">
        <w:rPr>
          <w:rFonts w:ascii="Times New Roman" w:eastAsia="Times New Roman" w:hAnsi="Times New Roman" w:cs="B Nazanin"/>
          <w:sz w:val="28"/>
          <w:szCs w:val="28"/>
          <w:rtl/>
        </w:rPr>
        <w:t>ملاك درستى تأويل را بيان معصوم عليه السلام و يا رهنمود ضرورى عقل مى داند.</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Times New Roman" w:hint="cs"/>
          <w:sz w:val="28"/>
          <w:szCs w:val="28"/>
          <w:rtl/>
        </w:rPr>
        <w:t>    </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وى</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نه</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تنها</w:t>
      </w:r>
      <w:r w:rsidRPr="00FE6154">
        <w:rPr>
          <w:rFonts w:ascii="Times New Roman" w:eastAsia="Times New Roman" w:hAnsi="Times New Roman" w:cs="B Nazanin"/>
          <w:sz w:val="28"/>
          <w:szCs w:val="28"/>
          <w:rtl/>
        </w:rPr>
        <w:t xml:space="preserve"> </w:t>
      </w:r>
      <w:r w:rsidRPr="00FE6154">
        <w:rPr>
          <w:rFonts w:ascii="Times New Roman" w:eastAsia="Times New Roman" w:hAnsi="Times New Roman" w:cs="B Nazanin" w:hint="cs"/>
          <w:sz w:val="28"/>
          <w:szCs w:val="28"/>
          <w:rtl/>
        </w:rPr>
        <w:t>ا</w:t>
      </w:r>
      <w:r w:rsidRPr="00FE6154">
        <w:rPr>
          <w:rFonts w:ascii="Times New Roman" w:eastAsia="Times New Roman" w:hAnsi="Times New Roman" w:cs="B Nazanin"/>
          <w:sz w:val="28"/>
          <w:szCs w:val="28"/>
          <w:rtl/>
        </w:rPr>
        <w:t>مكان ذاتى و وقوعى تأويل براى آيات قرآن كريم را بر اساس مجموعه اى از روايات و حكم عقل پذيرفته، بلكه خود، بر همين اساس به تأويل برخى آيات پرداخته است. وى بر اساس مبانى تفسيرى و عرفانى اش، به وجود نشئه هاى گوناگون و در عين حال، مرتبط با يكديگر اذعان مى كند و براى هر چيزى در اين دنيا، حقيقتى وراى حس و مثال در عالم ملكوت قايل است. رسيدن به اين حقايق مجرد و روحانى و به عبارت ديگر، تأويل، افقى است كه با عنايت الهى و راهنمايى معصومان عليهم السلام پيش روى هر جوياى حقيقتى قرار دارد.</w:t>
      </w:r>
    </w:p>
    <w:p w:rsidR="009742C6" w:rsidRPr="00FE6154" w:rsidRDefault="00C20FA1" w:rsidP="00FE6154">
      <w:pPr>
        <w:bidi/>
        <w:spacing w:after="0"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Pr>
        <w:pict>
          <v:rect id="_x0000_i1027" style="width:0;height:1.5pt" o:hralign="right" o:hrstd="t" o:hr="t" fillcolor="#a7a6aa" stroked="f"/>
        </w:pic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Pr>
      </w:pPr>
      <w:r w:rsidRPr="00FE6154">
        <w:rPr>
          <w:rFonts w:ascii="Times New Roman" w:eastAsia="Times New Roman" w:hAnsi="Times New Roman" w:cs="B Nazanin"/>
          <w:b/>
          <w:bCs/>
          <w:sz w:val="28"/>
          <w:szCs w:val="28"/>
          <w:rtl/>
        </w:rPr>
        <w:t>پي‌نوشت‌ها:</w:t>
      </w:r>
    </w:p>
    <w:bookmarkStart w:id="48" w:name="_edn1"/>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w:t>
      </w:r>
      <w:r w:rsidRPr="00FE6154">
        <w:rPr>
          <w:rFonts w:ascii="Times New Roman" w:eastAsia="Times New Roman" w:hAnsi="Times New Roman" w:cs="B Nazanin"/>
          <w:sz w:val="28"/>
          <w:szCs w:val="28"/>
          <w:rtl/>
        </w:rPr>
        <w:fldChar w:fldCharType="end"/>
      </w:r>
      <w:bookmarkEnd w:id="48"/>
      <w:r w:rsidRPr="00FE6154">
        <w:rPr>
          <w:rFonts w:ascii="Times New Roman" w:eastAsia="Times New Roman" w:hAnsi="Times New Roman" w:cs="B Nazanin"/>
          <w:sz w:val="28"/>
          <w:szCs w:val="28"/>
          <w:rtl/>
        </w:rPr>
        <w:t xml:space="preserve">ـ سيدابوالقاسم نقيبى، </w:t>
      </w:r>
      <w:r w:rsidRPr="00FE6154">
        <w:rPr>
          <w:rFonts w:ascii="Times New Roman" w:eastAsia="Times New Roman" w:hAnsi="Times New Roman" w:cs="B Nazanin"/>
          <w:b/>
          <w:bCs/>
          <w:i/>
          <w:iCs/>
          <w:sz w:val="28"/>
          <w:szCs w:val="28"/>
          <w:rtl/>
        </w:rPr>
        <w:t>ويژگى‏ هاى آثار ملّامحسن فيض كاشانى</w:t>
      </w:r>
      <w:r w:rsidRPr="00FE6154">
        <w:rPr>
          <w:rFonts w:ascii="Times New Roman" w:eastAsia="Times New Roman" w:hAnsi="Times New Roman" w:cs="B Nazanin"/>
          <w:sz w:val="28"/>
          <w:szCs w:val="28"/>
          <w:rtl/>
        </w:rPr>
        <w:t xml:space="preserve">، در: </w:t>
      </w:r>
      <w:r w:rsidRPr="00FE6154">
        <w:rPr>
          <w:rFonts w:ascii="Times New Roman" w:eastAsia="Times New Roman" w:hAnsi="Times New Roman" w:cs="B Nazanin"/>
          <w:b/>
          <w:bCs/>
          <w:i/>
          <w:iCs/>
          <w:sz w:val="28"/>
          <w:szCs w:val="28"/>
          <w:rtl/>
        </w:rPr>
        <w:t>فيض‏نامه</w:t>
      </w:r>
      <w:r w:rsidRPr="00FE6154">
        <w:rPr>
          <w:rFonts w:ascii="Times New Roman" w:eastAsia="Times New Roman" w:hAnsi="Times New Roman" w:cs="B Nazanin"/>
          <w:sz w:val="28"/>
          <w:szCs w:val="28"/>
          <w:rtl/>
        </w:rPr>
        <w:t>، ص 621ـ629.</w:t>
      </w:r>
      <w:r w:rsidRPr="00FE6154">
        <w:rPr>
          <w:rFonts w:ascii="Times New Roman" w:eastAsia="Times New Roman" w:hAnsi="Times New Roman" w:cs="B Nazanin"/>
          <w:sz w:val="28"/>
          <w:szCs w:val="28"/>
          <w:rtl/>
        </w:rPr>
        <w:br/>
      </w:r>
      <w:bookmarkStart w:id="49" w:name="_edn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w:t>
      </w:r>
      <w:r w:rsidRPr="00FE6154">
        <w:rPr>
          <w:rFonts w:ascii="Times New Roman" w:eastAsia="Times New Roman" w:hAnsi="Times New Roman" w:cs="B Nazanin"/>
          <w:sz w:val="28"/>
          <w:szCs w:val="28"/>
          <w:rtl/>
        </w:rPr>
        <w:fldChar w:fldCharType="end"/>
      </w:r>
      <w:bookmarkEnd w:id="49"/>
      <w:r w:rsidRPr="00FE6154">
        <w:rPr>
          <w:rFonts w:ascii="Times New Roman" w:eastAsia="Times New Roman" w:hAnsi="Times New Roman" w:cs="B Nazanin"/>
          <w:sz w:val="28"/>
          <w:szCs w:val="28"/>
          <w:rtl/>
        </w:rPr>
        <w:t xml:space="preserve">ـ شايان ذكر است كه فيض و فياض، تخلص شعرى ملّامحسن و ملّاعبدالرزاق بوده است. مكاتبات شعرى آن دو خواندنى است ر.ك. ملّامحسن فيض كاشانى، </w:t>
      </w:r>
      <w:r w:rsidRPr="00FE6154">
        <w:rPr>
          <w:rFonts w:ascii="Times New Roman" w:eastAsia="Times New Roman" w:hAnsi="Times New Roman" w:cs="B Nazanin"/>
          <w:b/>
          <w:bCs/>
          <w:i/>
          <w:iCs/>
          <w:sz w:val="28"/>
          <w:szCs w:val="28"/>
          <w:rtl/>
        </w:rPr>
        <w:t>شوق مهدى</w:t>
      </w:r>
      <w:r w:rsidRPr="00FE6154">
        <w:rPr>
          <w:rFonts w:ascii="Times New Roman" w:eastAsia="Times New Roman" w:hAnsi="Times New Roman" w:cs="B Nazanin"/>
          <w:sz w:val="28"/>
          <w:szCs w:val="28"/>
          <w:rtl/>
        </w:rPr>
        <w:t>، ص 39ـ41.</w:t>
      </w:r>
      <w:r w:rsidRPr="00FE6154">
        <w:rPr>
          <w:rFonts w:ascii="Times New Roman" w:eastAsia="Times New Roman" w:hAnsi="Times New Roman" w:cs="B Nazanin"/>
          <w:sz w:val="28"/>
          <w:szCs w:val="28"/>
          <w:rtl/>
        </w:rPr>
        <w:br/>
      </w:r>
      <w:bookmarkStart w:id="50" w:name="_edn3"/>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w:t>
      </w:r>
      <w:r w:rsidRPr="00FE6154">
        <w:rPr>
          <w:rFonts w:ascii="Times New Roman" w:eastAsia="Times New Roman" w:hAnsi="Times New Roman" w:cs="B Nazanin"/>
          <w:sz w:val="28"/>
          <w:szCs w:val="28"/>
          <w:rtl/>
        </w:rPr>
        <w:fldChar w:fldCharType="end"/>
      </w:r>
      <w:bookmarkEnd w:id="50"/>
      <w:r w:rsidRPr="00FE6154">
        <w:rPr>
          <w:rFonts w:ascii="Times New Roman" w:eastAsia="Times New Roman" w:hAnsi="Times New Roman" w:cs="B Nazanin"/>
          <w:sz w:val="28"/>
          <w:szCs w:val="28"/>
          <w:rtl/>
        </w:rPr>
        <w:t>ـ همان، ص 38.</w:t>
      </w:r>
      <w:r w:rsidRPr="00FE6154">
        <w:rPr>
          <w:rFonts w:ascii="Times New Roman" w:eastAsia="Times New Roman" w:hAnsi="Times New Roman" w:cs="B Nazanin"/>
          <w:sz w:val="28"/>
          <w:szCs w:val="28"/>
          <w:rtl/>
        </w:rPr>
        <w:br/>
      </w:r>
      <w:bookmarkStart w:id="51" w:name="_edn4"/>
      <w:r w:rsidRPr="00FE6154">
        <w:rPr>
          <w:rFonts w:ascii="Times New Roman" w:eastAsia="Times New Roman" w:hAnsi="Times New Roman" w:cs="B Nazanin"/>
          <w:sz w:val="28"/>
          <w:szCs w:val="28"/>
          <w:rtl/>
        </w:rPr>
        <w:lastRenderedPageBreak/>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4</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w:t>
      </w:r>
      <w:r w:rsidRPr="00FE6154">
        <w:rPr>
          <w:rFonts w:ascii="Times New Roman" w:eastAsia="Times New Roman" w:hAnsi="Times New Roman" w:cs="B Nazanin"/>
          <w:sz w:val="28"/>
          <w:szCs w:val="28"/>
          <w:rtl/>
        </w:rPr>
        <w:fldChar w:fldCharType="end"/>
      </w:r>
      <w:bookmarkEnd w:id="51"/>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ده رساله</w:t>
      </w:r>
      <w:r w:rsidRPr="00FE6154">
        <w:rPr>
          <w:rFonts w:ascii="Times New Roman" w:eastAsia="Times New Roman" w:hAnsi="Times New Roman" w:cs="B Nazanin"/>
          <w:sz w:val="28"/>
          <w:szCs w:val="28"/>
          <w:rtl/>
        </w:rPr>
        <w:t>، ص 196.</w:t>
      </w:r>
      <w:r w:rsidRPr="00FE6154">
        <w:rPr>
          <w:rFonts w:ascii="Times New Roman" w:eastAsia="Times New Roman" w:hAnsi="Times New Roman" w:cs="B Nazanin"/>
          <w:sz w:val="28"/>
          <w:szCs w:val="28"/>
          <w:rtl/>
        </w:rPr>
        <w:br/>
      </w:r>
      <w:bookmarkStart w:id="52" w:name="_edn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5</w:t>
      </w:r>
      <w:r w:rsidRPr="00FE6154">
        <w:rPr>
          <w:rFonts w:ascii="Times New Roman" w:eastAsia="Times New Roman" w:hAnsi="Times New Roman" w:cs="B Nazanin"/>
          <w:sz w:val="28"/>
          <w:szCs w:val="28"/>
          <w:rtl/>
        </w:rPr>
        <w:fldChar w:fldCharType="end"/>
      </w:r>
      <w:bookmarkEnd w:id="52"/>
      <w:r w:rsidRPr="00FE6154">
        <w:rPr>
          <w:rFonts w:ascii="Times New Roman" w:eastAsia="Times New Roman" w:hAnsi="Times New Roman" w:cs="B Nazanin"/>
          <w:sz w:val="28"/>
          <w:szCs w:val="28"/>
          <w:rtl/>
        </w:rPr>
        <w:t>ـ ر.ك: همان، ص 55و56.</w:t>
      </w:r>
      <w:r w:rsidRPr="00FE6154">
        <w:rPr>
          <w:rFonts w:ascii="Times New Roman" w:eastAsia="Times New Roman" w:hAnsi="Times New Roman" w:cs="B Nazanin"/>
          <w:sz w:val="28"/>
          <w:szCs w:val="28"/>
          <w:rtl/>
        </w:rPr>
        <w:br/>
      </w:r>
      <w:bookmarkStart w:id="53" w:name="_edn6"/>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6</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6</w:t>
      </w:r>
      <w:r w:rsidRPr="00FE6154">
        <w:rPr>
          <w:rFonts w:ascii="Times New Roman" w:eastAsia="Times New Roman" w:hAnsi="Times New Roman" w:cs="B Nazanin"/>
          <w:sz w:val="28"/>
          <w:szCs w:val="28"/>
          <w:rtl/>
        </w:rPr>
        <w:fldChar w:fldCharType="end"/>
      </w:r>
      <w:bookmarkEnd w:id="53"/>
      <w:r w:rsidRPr="00FE6154">
        <w:rPr>
          <w:rFonts w:ascii="Times New Roman" w:eastAsia="Times New Roman" w:hAnsi="Times New Roman" w:cs="B Nazanin"/>
          <w:sz w:val="28"/>
          <w:szCs w:val="28"/>
          <w:rtl/>
        </w:rPr>
        <w:t xml:space="preserve">ـ براى مطالعه بيشتر در مورد زندگى فيض كاشانى، ر.ك: ابوالقاسم نقيبى، </w:t>
      </w:r>
      <w:r w:rsidRPr="00FE6154">
        <w:rPr>
          <w:rFonts w:ascii="Times New Roman" w:eastAsia="Times New Roman" w:hAnsi="Times New Roman" w:cs="B Nazanin"/>
          <w:b/>
          <w:bCs/>
          <w:i/>
          <w:iCs/>
          <w:sz w:val="28"/>
          <w:szCs w:val="28"/>
          <w:rtl/>
        </w:rPr>
        <w:t>اقوال العلماء فى ترجمة المولى محسن فيض الكاشانى</w:t>
      </w:r>
      <w:r w:rsidRPr="00FE6154">
        <w:rPr>
          <w:rFonts w:ascii="Times New Roman" w:eastAsia="Times New Roman" w:hAnsi="Times New Roman" w:cs="B Nazanin"/>
          <w:sz w:val="28"/>
          <w:szCs w:val="28"/>
          <w:rtl/>
        </w:rPr>
        <w:t xml:space="preserve">؛ سيدابوالقاسم نقيبى و محسن ناجى نصرآبادى، </w:t>
      </w:r>
      <w:r w:rsidRPr="00FE6154">
        <w:rPr>
          <w:rFonts w:ascii="Times New Roman" w:eastAsia="Times New Roman" w:hAnsi="Times New Roman" w:cs="B Nazanin"/>
          <w:b/>
          <w:bCs/>
          <w:i/>
          <w:iCs/>
          <w:sz w:val="28"/>
          <w:szCs w:val="28"/>
          <w:rtl/>
        </w:rPr>
        <w:t>فيض‏نامه.</w:t>
      </w:r>
      <w:r w:rsidRPr="00FE6154">
        <w:rPr>
          <w:rFonts w:ascii="Times New Roman" w:eastAsia="Times New Roman" w:hAnsi="Times New Roman" w:cs="B Nazanin"/>
          <w:sz w:val="28"/>
          <w:szCs w:val="28"/>
          <w:rtl/>
        </w:rPr>
        <w:br/>
      </w:r>
      <w:bookmarkStart w:id="54" w:name="_edn7"/>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7</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7</w:t>
      </w:r>
      <w:r w:rsidRPr="00FE6154">
        <w:rPr>
          <w:rFonts w:ascii="Times New Roman" w:eastAsia="Times New Roman" w:hAnsi="Times New Roman" w:cs="B Nazanin"/>
          <w:sz w:val="28"/>
          <w:szCs w:val="28"/>
          <w:rtl/>
        </w:rPr>
        <w:fldChar w:fldCharType="end"/>
      </w:r>
      <w:bookmarkEnd w:id="54"/>
      <w:r w:rsidRPr="00FE6154">
        <w:rPr>
          <w:rFonts w:ascii="Times New Roman" w:eastAsia="Times New Roman" w:hAnsi="Times New Roman" w:cs="B Nazanin"/>
          <w:sz w:val="28"/>
          <w:szCs w:val="28"/>
          <w:rtl/>
        </w:rPr>
        <w:t xml:space="preserve">ـ براى نمونه، ر.ك: ابن‏منظور، </w:t>
      </w:r>
      <w:r w:rsidRPr="00FE6154">
        <w:rPr>
          <w:rFonts w:ascii="Times New Roman" w:eastAsia="Times New Roman" w:hAnsi="Times New Roman" w:cs="B Nazanin"/>
          <w:b/>
          <w:bCs/>
          <w:i/>
          <w:iCs/>
          <w:sz w:val="28"/>
          <w:szCs w:val="28"/>
          <w:rtl/>
        </w:rPr>
        <w:t>لسان العرب</w:t>
      </w:r>
      <w:r w:rsidRPr="00FE6154">
        <w:rPr>
          <w:rFonts w:ascii="Times New Roman" w:eastAsia="Times New Roman" w:hAnsi="Times New Roman" w:cs="B Nazanin"/>
          <w:sz w:val="28"/>
          <w:szCs w:val="28"/>
          <w:rtl/>
        </w:rPr>
        <w:t>، ماده «اول»، ج 1، ص 264ـ265.</w:t>
      </w:r>
      <w:r w:rsidRPr="00FE6154">
        <w:rPr>
          <w:rFonts w:ascii="Times New Roman" w:eastAsia="Times New Roman" w:hAnsi="Times New Roman" w:cs="B Nazanin"/>
          <w:sz w:val="28"/>
          <w:szCs w:val="28"/>
          <w:rtl/>
        </w:rPr>
        <w:br/>
      </w:r>
      <w:bookmarkStart w:id="55" w:name="_edn8"/>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8</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8</w:t>
      </w:r>
      <w:r w:rsidRPr="00FE6154">
        <w:rPr>
          <w:rFonts w:ascii="Times New Roman" w:eastAsia="Times New Roman" w:hAnsi="Times New Roman" w:cs="B Nazanin"/>
          <w:sz w:val="28"/>
          <w:szCs w:val="28"/>
          <w:rtl/>
        </w:rPr>
        <w:fldChar w:fldCharType="end"/>
      </w:r>
      <w:bookmarkEnd w:id="55"/>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قره‏ العيون فى اعزالفنون</w:t>
      </w:r>
      <w:r w:rsidRPr="00FE6154">
        <w:rPr>
          <w:rFonts w:ascii="Times New Roman" w:eastAsia="Times New Roman" w:hAnsi="Times New Roman" w:cs="B Nazanin"/>
          <w:sz w:val="28"/>
          <w:szCs w:val="28"/>
          <w:rtl/>
        </w:rPr>
        <w:t>، زيرنظر محمد امامى كاشانى، تصحيح و تحقيق حسن قاسمى، ص 163.</w:t>
      </w:r>
      <w:r w:rsidRPr="00FE6154">
        <w:rPr>
          <w:rFonts w:ascii="Times New Roman" w:eastAsia="Times New Roman" w:hAnsi="Times New Roman" w:cs="B Nazanin"/>
          <w:sz w:val="28"/>
          <w:szCs w:val="28"/>
          <w:rtl/>
        </w:rPr>
        <w:br/>
      </w:r>
      <w:bookmarkStart w:id="56" w:name="_edn9"/>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9</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9</w:t>
      </w:r>
      <w:r w:rsidRPr="00FE6154">
        <w:rPr>
          <w:rFonts w:ascii="Times New Roman" w:eastAsia="Times New Roman" w:hAnsi="Times New Roman" w:cs="B Nazanin"/>
          <w:sz w:val="28"/>
          <w:szCs w:val="28"/>
          <w:rtl/>
        </w:rPr>
        <w:fldChar w:fldCharType="end"/>
      </w:r>
      <w:bookmarkEnd w:id="56"/>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الاصفى فى تفسير القرآن</w:t>
      </w:r>
      <w:r w:rsidRPr="00FE6154">
        <w:rPr>
          <w:rFonts w:ascii="Times New Roman" w:eastAsia="Times New Roman" w:hAnsi="Times New Roman" w:cs="B Nazanin"/>
          <w:sz w:val="28"/>
          <w:szCs w:val="28"/>
          <w:rtl/>
        </w:rPr>
        <w:t xml:space="preserve">، محقق و مصحح محمدرضا نعمتى، ج 1، ص 4. براى آگاهى بيشتر از معانى تأويل، كاربرى‏هاى قرآن آن، و تفاوت تأويل با تفسير، ر.ك: على‏اكبر بابايى و ديگران </w:t>
      </w:r>
      <w:r w:rsidRPr="00FE6154">
        <w:rPr>
          <w:rFonts w:ascii="Times New Roman" w:eastAsia="Times New Roman" w:hAnsi="Times New Roman" w:cs="B Nazanin"/>
          <w:b/>
          <w:bCs/>
          <w:i/>
          <w:iCs/>
          <w:sz w:val="28"/>
          <w:szCs w:val="28"/>
          <w:rtl/>
        </w:rPr>
        <w:t>روش‏شناسى تفسير قرآن</w:t>
      </w:r>
      <w:r w:rsidRPr="00FE6154">
        <w:rPr>
          <w:rFonts w:ascii="Times New Roman" w:eastAsia="Times New Roman" w:hAnsi="Times New Roman" w:cs="B Nazanin"/>
          <w:sz w:val="28"/>
          <w:szCs w:val="28"/>
          <w:rtl/>
        </w:rPr>
        <w:t>، زيرنظر محمود رجبى، ص 25ـ34.</w:t>
      </w:r>
      <w:r w:rsidRPr="00FE6154">
        <w:rPr>
          <w:rFonts w:ascii="Times New Roman" w:eastAsia="Times New Roman" w:hAnsi="Times New Roman" w:cs="B Nazanin"/>
          <w:sz w:val="28"/>
          <w:szCs w:val="28"/>
          <w:rtl/>
        </w:rPr>
        <w:br/>
      </w:r>
      <w:bookmarkStart w:id="57" w:name="_edn10"/>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10</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10</w:t>
      </w:r>
      <w:r w:rsidRPr="00FE6154">
        <w:rPr>
          <w:rFonts w:ascii="Times New Roman" w:eastAsia="Times New Roman" w:hAnsi="Times New Roman" w:cs="B Nazanin"/>
          <w:sz w:val="28"/>
          <w:szCs w:val="28"/>
          <w:rtl/>
        </w:rPr>
        <w:fldChar w:fldCharType="end"/>
      </w:r>
      <w:bookmarkEnd w:id="57"/>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قره‏ العيون</w:t>
      </w:r>
      <w:r w:rsidRPr="00FE6154">
        <w:rPr>
          <w:rFonts w:ascii="Times New Roman" w:eastAsia="Times New Roman" w:hAnsi="Times New Roman" w:cs="B Nazanin"/>
          <w:sz w:val="28"/>
          <w:szCs w:val="28"/>
          <w:rtl/>
        </w:rPr>
        <w:t xml:space="preserve">، ص 163؛ همو، </w:t>
      </w:r>
      <w:r w:rsidRPr="00FE6154">
        <w:rPr>
          <w:rFonts w:ascii="Times New Roman" w:eastAsia="Times New Roman" w:hAnsi="Times New Roman" w:cs="B Nazanin"/>
          <w:b/>
          <w:bCs/>
          <w:i/>
          <w:iCs/>
          <w:sz w:val="28"/>
          <w:szCs w:val="28"/>
          <w:rtl/>
        </w:rPr>
        <w:t>تفسير الصافى</w:t>
      </w:r>
      <w:r w:rsidRPr="00FE6154">
        <w:rPr>
          <w:rFonts w:ascii="Times New Roman" w:eastAsia="Times New Roman" w:hAnsi="Times New Roman" w:cs="B Nazanin"/>
          <w:sz w:val="28"/>
          <w:szCs w:val="28"/>
          <w:rtl/>
        </w:rPr>
        <w:t>، تحقيق حسين اعلمى، ج 1، ص 32.</w:t>
      </w:r>
      <w:r w:rsidRPr="00FE6154">
        <w:rPr>
          <w:rFonts w:ascii="Times New Roman" w:eastAsia="Times New Roman" w:hAnsi="Times New Roman" w:cs="B Nazanin"/>
          <w:sz w:val="28"/>
          <w:szCs w:val="28"/>
          <w:rtl/>
        </w:rPr>
        <w:br/>
      </w:r>
      <w:bookmarkStart w:id="58" w:name="_edn11"/>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11</w:t>
      </w:r>
      <w:r w:rsidRPr="00FE6154">
        <w:rPr>
          <w:rFonts w:ascii="Times New Roman" w:eastAsia="Times New Roman" w:hAnsi="Times New Roman" w:cs="B Nazanin"/>
          <w:sz w:val="28"/>
          <w:szCs w:val="28"/>
          <w:rtl/>
        </w:rPr>
        <w:fldChar w:fldCharType="end"/>
      </w:r>
      <w:bookmarkEnd w:id="58"/>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ج 1، ص 12.</w:t>
      </w:r>
      <w:r w:rsidRPr="00FE6154">
        <w:rPr>
          <w:rFonts w:ascii="Times New Roman" w:eastAsia="Times New Roman" w:hAnsi="Times New Roman" w:cs="B Nazanin"/>
          <w:sz w:val="28"/>
          <w:szCs w:val="28"/>
          <w:rtl/>
        </w:rPr>
        <w:br/>
      </w:r>
      <w:bookmarkStart w:id="59" w:name="_edn1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12</w:t>
      </w:r>
      <w:r w:rsidRPr="00FE6154">
        <w:rPr>
          <w:rFonts w:ascii="Times New Roman" w:eastAsia="Times New Roman" w:hAnsi="Times New Roman" w:cs="B Nazanin"/>
          <w:sz w:val="28"/>
          <w:szCs w:val="28"/>
          <w:rtl/>
        </w:rPr>
        <w:fldChar w:fldCharType="end"/>
      </w:r>
      <w:bookmarkEnd w:id="59"/>
      <w:r w:rsidRPr="00FE6154">
        <w:rPr>
          <w:rFonts w:ascii="Times New Roman" w:eastAsia="Times New Roman" w:hAnsi="Times New Roman" w:cs="B Nazanin"/>
          <w:sz w:val="28"/>
          <w:szCs w:val="28"/>
          <w:rtl/>
        </w:rPr>
        <w:t>ـ احزاب: 72.</w:t>
      </w:r>
      <w:r w:rsidRPr="00FE6154">
        <w:rPr>
          <w:rFonts w:ascii="Times New Roman" w:eastAsia="Times New Roman" w:hAnsi="Times New Roman" w:cs="B Nazanin"/>
          <w:sz w:val="28"/>
          <w:szCs w:val="28"/>
          <w:rtl/>
        </w:rPr>
        <w:br/>
      </w:r>
      <w:bookmarkStart w:id="60" w:name="_edn13"/>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13</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13</w:t>
      </w:r>
      <w:r w:rsidRPr="00FE6154">
        <w:rPr>
          <w:rFonts w:ascii="Times New Roman" w:eastAsia="Times New Roman" w:hAnsi="Times New Roman" w:cs="B Nazanin"/>
          <w:sz w:val="28"/>
          <w:szCs w:val="28"/>
          <w:rtl/>
        </w:rPr>
        <w:fldChar w:fldCharType="end"/>
      </w:r>
      <w:bookmarkEnd w:id="60"/>
      <w:r w:rsidRPr="00FE6154">
        <w:rPr>
          <w:rFonts w:ascii="Times New Roman" w:eastAsia="Times New Roman" w:hAnsi="Times New Roman" w:cs="B Nazanin"/>
          <w:sz w:val="28"/>
          <w:szCs w:val="28"/>
          <w:rtl/>
        </w:rPr>
        <w:t xml:space="preserve">ـ محمدبن على صدوق، </w:t>
      </w:r>
      <w:r w:rsidRPr="00FE6154">
        <w:rPr>
          <w:rFonts w:ascii="Times New Roman" w:eastAsia="Times New Roman" w:hAnsi="Times New Roman" w:cs="B Nazanin"/>
          <w:b/>
          <w:bCs/>
          <w:i/>
          <w:iCs/>
          <w:sz w:val="28"/>
          <w:szCs w:val="28"/>
          <w:rtl/>
        </w:rPr>
        <w:t xml:space="preserve">عيون اخبار الرضا </w:t>
      </w:r>
      <w:r w:rsidRPr="00FE6154">
        <w:rPr>
          <w:rFonts w:ascii="Times New Roman" w:eastAsia="Times New Roman" w:hAnsi="Times New Roman" w:cs="B Nazanin"/>
          <w:sz w:val="28"/>
          <w:szCs w:val="28"/>
          <w:rtl/>
        </w:rPr>
        <w:t xml:space="preserve">عليه‏ السلام، تحقيق و تصحيح مهدى لاجوردى، ج 1، ص 306، ح 66؛ همو، </w:t>
      </w:r>
      <w:r w:rsidRPr="00FE6154">
        <w:rPr>
          <w:rFonts w:ascii="Times New Roman" w:eastAsia="Times New Roman" w:hAnsi="Times New Roman" w:cs="B Nazanin"/>
          <w:b/>
          <w:bCs/>
          <w:i/>
          <w:iCs/>
          <w:sz w:val="28"/>
          <w:szCs w:val="28"/>
          <w:rtl/>
        </w:rPr>
        <w:t>معانى‏ الأخبار</w:t>
      </w:r>
      <w:r w:rsidRPr="00FE6154">
        <w:rPr>
          <w:rFonts w:ascii="Times New Roman" w:eastAsia="Times New Roman" w:hAnsi="Times New Roman" w:cs="B Nazanin"/>
          <w:sz w:val="28"/>
          <w:szCs w:val="28"/>
          <w:rtl/>
        </w:rPr>
        <w:t>، تحقيق و تصحيح على‏ اكبر غفارى، ص 110.</w:t>
      </w:r>
      <w:r w:rsidRPr="00FE6154">
        <w:rPr>
          <w:rFonts w:ascii="Times New Roman" w:eastAsia="Times New Roman" w:hAnsi="Times New Roman" w:cs="B Nazanin"/>
          <w:sz w:val="28"/>
          <w:szCs w:val="28"/>
          <w:rtl/>
        </w:rPr>
        <w:br/>
      </w:r>
      <w:bookmarkStart w:id="61" w:name="_edn14"/>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14</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14</w:t>
      </w:r>
      <w:r w:rsidRPr="00FE6154">
        <w:rPr>
          <w:rFonts w:ascii="Times New Roman" w:eastAsia="Times New Roman" w:hAnsi="Times New Roman" w:cs="B Nazanin"/>
          <w:sz w:val="28"/>
          <w:szCs w:val="28"/>
          <w:rtl/>
        </w:rPr>
        <w:fldChar w:fldCharType="end"/>
      </w:r>
      <w:bookmarkEnd w:id="61"/>
      <w:r w:rsidRPr="00FE6154">
        <w:rPr>
          <w:rFonts w:ascii="Times New Roman" w:eastAsia="Times New Roman" w:hAnsi="Times New Roman" w:cs="B Nazanin"/>
          <w:sz w:val="28"/>
          <w:szCs w:val="28"/>
          <w:rtl/>
        </w:rPr>
        <w:t xml:space="preserve">ـ محمدبن يعقوب كلينى، </w:t>
      </w:r>
      <w:r w:rsidRPr="00FE6154">
        <w:rPr>
          <w:rFonts w:ascii="Times New Roman" w:eastAsia="Times New Roman" w:hAnsi="Times New Roman" w:cs="B Nazanin"/>
          <w:b/>
          <w:bCs/>
          <w:i/>
          <w:iCs/>
          <w:sz w:val="28"/>
          <w:szCs w:val="28"/>
          <w:rtl/>
        </w:rPr>
        <w:t>الكافى</w:t>
      </w:r>
      <w:r w:rsidRPr="00FE6154">
        <w:rPr>
          <w:rFonts w:ascii="Times New Roman" w:eastAsia="Times New Roman" w:hAnsi="Times New Roman" w:cs="B Nazanin"/>
          <w:sz w:val="28"/>
          <w:szCs w:val="28"/>
          <w:rtl/>
        </w:rPr>
        <w:t>، تصحيح على‏اكبر غفارى و محمد آخوندى، ج 1، ص 413، ح 2.</w:t>
      </w:r>
      <w:r w:rsidRPr="00FE6154">
        <w:rPr>
          <w:rFonts w:ascii="Times New Roman" w:eastAsia="Times New Roman" w:hAnsi="Times New Roman" w:cs="B Nazanin"/>
          <w:sz w:val="28"/>
          <w:szCs w:val="28"/>
          <w:rtl/>
        </w:rPr>
        <w:br/>
      </w:r>
      <w:bookmarkStart w:id="62" w:name="_edn1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15</w:t>
      </w:r>
      <w:r w:rsidRPr="00FE6154">
        <w:rPr>
          <w:rFonts w:ascii="Times New Roman" w:eastAsia="Times New Roman" w:hAnsi="Times New Roman" w:cs="B Nazanin"/>
          <w:sz w:val="28"/>
          <w:szCs w:val="28"/>
          <w:rtl/>
        </w:rPr>
        <w:fldChar w:fldCharType="end"/>
      </w:r>
      <w:bookmarkEnd w:id="62"/>
      <w:r w:rsidRPr="00FE6154">
        <w:rPr>
          <w:rFonts w:ascii="Times New Roman" w:eastAsia="Times New Roman" w:hAnsi="Times New Roman" w:cs="B Nazanin"/>
          <w:sz w:val="28"/>
          <w:szCs w:val="28"/>
          <w:rtl/>
        </w:rPr>
        <w:t xml:space="preserve">ـ محمدباقر مجلسى، </w:t>
      </w:r>
      <w:r w:rsidRPr="00FE6154">
        <w:rPr>
          <w:rFonts w:ascii="Times New Roman" w:eastAsia="Times New Roman" w:hAnsi="Times New Roman" w:cs="B Nazanin"/>
          <w:b/>
          <w:bCs/>
          <w:i/>
          <w:iCs/>
          <w:sz w:val="28"/>
          <w:szCs w:val="28"/>
          <w:rtl/>
        </w:rPr>
        <w:t>بحارالانوار</w:t>
      </w:r>
      <w:r w:rsidRPr="00FE6154">
        <w:rPr>
          <w:rFonts w:ascii="Times New Roman" w:eastAsia="Times New Roman" w:hAnsi="Times New Roman" w:cs="B Nazanin"/>
          <w:sz w:val="28"/>
          <w:szCs w:val="28"/>
          <w:rtl/>
        </w:rPr>
        <w:t>، ج 41، ص 17.</w:t>
      </w:r>
      <w:r w:rsidRPr="00FE6154">
        <w:rPr>
          <w:rFonts w:ascii="Times New Roman" w:eastAsia="Times New Roman" w:hAnsi="Times New Roman" w:cs="B Nazanin"/>
          <w:sz w:val="28"/>
          <w:szCs w:val="28"/>
          <w:rtl/>
        </w:rPr>
        <w:br/>
      </w:r>
      <w:bookmarkStart w:id="63" w:name="_edn16"/>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16</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16</w:t>
      </w:r>
      <w:r w:rsidRPr="00FE6154">
        <w:rPr>
          <w:rFonts w:ascii="Times New Roman" w:eastAsia="Times New Roman" w:hAnsi="Times New Roman" w:cs="B Nazanin"/>
          <w:sz w:val="28"/>
          <w:szCs w:val="28"/>
          <w:rtl/>
        </w:rPr>
        <w:fldChar w:fldCharType="end"/>
      </w:r>
      <w:bookmarkEnd w:id="63"/>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ج 4، ص 208.</w:t>
      </w:r>
      <w:r w:rsidRPr="00FE6154">
        <w:rPr>
          <w:rFonts w:ascii="Times New Roman" w:eastAsia="Times New Roman" w:hAnsi="Times New Roman" w:cs="B Nazanin"/>
          <w:sz w:val="28"/>
          <w:szCs w:val="28"/>
          <w:rtl/>
        </w:rPr>
        <w:br/>
      </w:r>
      <w:bookmarkStart w:id="64" w:name="_edn17"/>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17</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17</w:t>
      </w:r>
      <w:r w:rsidRPr="00FE6154">
        <w:rPr>
          <w:rFonts w:ascii="Times New Roman" w:eastAsia="Times New Roman" w:hAnsi="Times New Roman" w:cs="B Nazanin"/>
          <w:sz w:val="28"/>
          <w:szCs w:val="28"/>
          <w:rtl/>
        </w:rPr>
        <w:fldChar w:fldCharType="end"/>
      </w:r>
      <w:bookmarkEnd w:id="64"/>
      <w:r w:rsidRPr="00FE6154">
        <w:rPr>
          <w:rFonts w:ascii="Times New Roman" w:eastAsia="Times New Roman" w:hAnsi="Times New Roman" w:cs="B Nazanin"/>
          <w:sz w:val="28"/>
          <w:szCs w:val="28"/>
          <w:rtl/>
        </w:rPr>
        <w:t>ـ همان، ج 1، ص 116ـ118.</w:t>
      </w:r>
      <w:r w:rsidRPr="00FE6154">
        <w:rPr>
          <w:rFonts w:ascii="Times New Roman" w:eastAsia="Times New Roman" w:hAnsi="Times New Roman" w:cs="B Nazanin"/>
          <w:sz w:val="28"/>
          <w:szCs w:val="28"/>
          <w:rtl/>
        </w:rPr>
        <w:br/>
      </w:r>
      <w:bookmarkStart w:id="65" w:name="_edn18"/>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18</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18</w:t>
      </w:r>
      <w:r w:rsidRPr="00FE6154">
        <w:rPr>
          <w:rFonts w:ascii="Times New Roman" w:eastAsia="Times New Roman" w:hAnsi="Times New Roman" w:cs="B Nazanin"/>
          <w:sz w:val="28"/>
          <w:szCs w:val="28"/>
          <w:rtl/>
        </w:rPr>
        <w:fldChar w:fldCharType="end"/>
      </w:r>
      <w:bookmarkEnd w:id="65"/>
      <w:r w:rsidRPr="00FE6154">
        <w:rPr>
          <w:rFonts w:ascii="Times New Roman" w:eastAsia="Times New Roman" w:hAnsi="Times New Roman" w:cs="B Nazanin"/>
          <w:sz w:val="28"/>
          <w:szCs w:val="28"/>
          <w:rtl/>
        </w:rPr>
        <w:t>ـ فيض كاشانى بعضى از حقايقى را كه در عالم خواب براى انسان به صورت مثالى نمايان مى‏شود را ذكر كرده است. مثلاً، آويختن جواهرآلات به گردن خوك در خواب به معناى آموختن حكمت به غير اهلش است. اين مثال نشان مى‏دهد كه بين عوالم هستى روابطى سرى وجود دارد و اين روابط در هر نشئه‏اى حقيقتى دارد.</w:t>
      </w:r>
      <w:r w:rsidRPr="00FE6154">
        <w:rPr>
          <w:rFonts w:ascii="Times New Roman" w:eastAsia="Times New Roman" w:hAnsi="Times New Roman" w:cs="B Nazanin"/>
          <w:sz w:val="28"/>
          <w:szCs w:val="28"/>
          <w:rtl/>
        </w:rPr>
        <w:br/>
      </w:r>
      <w:bookmarkStart w:id="66" w:name="_edn19"/>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19</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19</w:t>
      </w:r>
      <w:r w:rsidRPr="00FE6154">
        <w:rPr>
          <w:rFonts w:ascii="Times New Roman" w:eastAsia="Times New Roman" w:hAnsi="Times New Roman" w:cs="B Nazanin"/>
          <w:sz w:val="28"/>
          <w:szCs w:val="28"/>
          <w:rtl/>
        </w:rPr>
        <w:fldChar w:fldCharType="end"/>
      </w:r>
      <w:bookmarkEnd w:id="66"/>
      <w:r w:rsidRPr="00FE6154">
        <w:rPr>
          <w:rFonts w:ascii="Times New Roman" w:eastAsia="Times New Roman" w:hAnsi="Times New Roman" w:cs="B Nazanin"/>
          <w:sz w:val="28"/>
          <w:szCs w:val="28"/>
          <w:rtl/>
        </w:rPr>
        <w:t>ـ محمدباقر مجلسى، همان، ج 4، ص 43.</w:t>
      </w:r>
      <w:r w:rsidRPr="00FE6154">
        <w:rPr>
          <w:rFonts w:ascii="Times New Roman" w:eastAsia="Times New Roman" w:hAnsi="Times New Roman" w:cs="B Nazanin"/>
          <w:sz w:val="28"/>
          <w:szCs w:val="28"/>
          <w:rtl/>
        </w:rPr>
        <w:br/>
      </w:r>
      <w:bookmarkStart w:id="67" w:name="_edn20"/>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20</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20</w:t>
      </w:r>
      <w:r w:rsidRPr="00FE6154">
        <w:rPr>
          <w:rFonts w:ascii="Times New Roman" w:eastAsia="Times New Roman" w:hAnsi="Times New Roman" w:cs="B Nazanin"/>
          <w:sz w:val="28"/>
          <w:szCs w:val="28"/>
          <w:rtl/>
        </w:rPr>
        <w:fldChar w:fldCharType="end"/>
      </w:r>
      <w:bookmarkEnd w:id="67"/>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قره‏ العين</w:t>
      </w:r>
      <w:r w:rsidRPr="00FE6154">
        <w:rPr>
          <w:rFonts w:ascii="Times New Roman" w:eastAsia="Times New Roman" w:hAnsi="Times New Roman" w:cs="B Nazanin"/>
          <w:sz w:val="28"/>
          <w:szCs w:val="28"/>
          <w:rtl/>
        </w:rPr>
        <w:t xml:space="preserve">، ص 166؛ همو،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xml:space="preserve">، ج 1، ص 33؛ ر.ك: همو، </w:t>
      </w:r>
      <w:r w:rsidRPr="00FE6154">
        <w:rPr>
          <w:rFonts w:ascii="Times New Roman" w:eastAsia="Times New Roman" w:hAnsi="Times New Roman" w:cs="B Nazanin"/>
          <w:b/>
          <w:bCs/>
          <w:i/>
          <w:iCs/>
          <w:sz w:val="28"/>
          <w:szCs w:val="28"/>
          <w:rtl/>
        </w:rPr>
        <w:t>الاصفى</w:t>
      </w:r>
      <w:r w:rsidRPr="00FE6154">
        <w:rPr>
          <w:rFonts w:ascii="Times New Roman" w:eastAsia="Times New Roman" w:hAnsi="Times New Roman" w:cs="B Nazanin"/>
          <w:sz w:val="28"/>
          <w:szCs w:val="28"/>
          <w:rtl/>
        </w:rPr>
        <w:t>، ج 1، ص 3و4.</w:t>
      </w:r>
      <w:r w:rsidRPr="00FE6154">
        <w:rPr>
          <w:rFonts w:ascii="Times New Roman" w:eastAsia="Times New Roman" w:hAnsi="Times New Roman" w:cs="B Nazanin"/>
          <w:sz w:val="28"/>
          <w:szCs w:val="28"/>
          <w:rtl/>
        </w:rPr>
        <w:br/>
      </w:r>
      <w:bookmarkStart w:id="68" w:name="_edn21"/>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21</w:t>
      </w:r>
      <w:r w:rsidRPr="00FE6154">
        <w:rPr>
          <w:rFonts w:ascii="Times New Roman" w:eastAsia="Times New Roman" w:hAnsi="Times New Roman" w:cs="B Nazanin"/>
          <w:sz w:val="28"/>
          <w:szCs w:val="28"/>
          <w:rtl/>
        </w:rPr>
        <w:fldChar w:fldCharType="end"/>
      </w:r>
      <w:bookmarkEnd w:id="68"/>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ج 1، ص 101.</w:t>
      </w:r>
      <w:r w:rsidRPr="00FE6154">
        <w:rPr>
          <w:rFonts w:ascii="Times New Roman" w:eastAsia="Times New Roman" w:hAnsi="Times New Roman" w:cs="B Nazanin"/>
          <w:sz w:val="28"/>
          <w:szCs w:val="28"/>
          <w:rtl/>
        </w:rPr>
        <w:br/>
      </w:r>
      <w:bookmarkStart w:id="69" w:name="_edn2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22</w:t>
      </w:r>
      <w:r w:rsidRPr="00FE6154">
        <w:rPr>
          <w:rFonts w:ascii="Times New Roman" w:eastAsia="Times New Roman" w:hAnsi="Times New Roman" w:cs="B Nazanin"/>
          <w:sz w:val="28"/>
          <w:szCs w:val="28"/>
          <w:rtl/>
        </w:rPr>
        <w:fldChar w:fldCharType="end"/>
      </w:r>
      <w:bookmarkEnd w:id="69"/>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المحجة البيضاء</w:t>
      </w:r>
      <w:r w:rsidRPr="00FE6154">
        <w:rPr>
          <w:rFonts w:ascii="Times New Roman" w:eastAsia="Times New Roman" w:hAnsi="Times New Roman" w:cs="B Nazanin"/>
          <w:sz w:val="28"/>
          <w:szCs w:val="28"/>
          <w:rtl/>
        </w:rPr>
        <w:t>، ج 1، ص 93.</w:t>
      </w:r>
      <w:r w:rsidRPr="00FE6154">
        <w:rPr>
          <w:rFonts w:ascii="Times New Roman" w:eastAsia="Times New Roman" w:hAnsi="Times New Roman" w:cs="B Nazanin"/>
          <w:sz w:val="28"/>
          <w:szCs w:val="28"/>
          <w:rtl/>
        </w:rPr>
        <w:br/>
      </w:r>
      <w:bookmarkStart w:id="70" w:name="_edn23"/>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23</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23</w:t>
      </w:r>
      <w:r w:rsidRPr="00FE6154">
        <w:rPr>
          <w:rFonts w:ascii="Times New Roman" w:eastAsia="Times New Roman" w:hAnsi="Times New Roman" w:cs="B Nazanin"/>
          <w:sz w:val="28"/>
          <w:szCs w:val="28"/>
          <w:rtl/>
        </w:rPr>
        <w:fldChar w:fldCharType="end"/>
      </w:r>
      <w:bookmarkEnd w:id="70"/>
      <w:r w:rsidRPr="00FE6154">
        <w:rPr>
          <w:rFonts w:ascii="Times New Roman" w:eastAsia="Times New Roman" w:hAnsi="Times New Roman" w:cs="B Nazanin"/>
          <w:sz w:val="28"/>
          <w:szCs w:val="28"/>
          <w:rtl/>
        </w:rPr>
        <w:t>ـ همان، ج 1، ص 92ـ93؛ ج 2، ص 255.</w:t>
      </w:r>
      <w:r w:rsidRPr="00FE6154">
        <w:rPr>
          <w:rFonts w:ascii="Times New Roman" w:eastAsia="Times New Roman" w:hAnsi="Times New Roman" w:cs="B Nazanin"/>
          <w:sz w:val="28"/>
          <w:szCs w:val="28"/>
          <w:rtl/>
        </w:rPr>
        <w:br/>
      </w:r>
      <w:bookmarkStart w:id="71" w:name="_edn24"/>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24</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24</w:t>
      </w:r>
      <w:r w:rsidRPr="00FE6154">
        <w:rPr>
          <w:rFonts w:ascii="Times New Roman" w:eastAsia="Times New Roman" w:hAnsi="Times New Roman" w:cs="B Nazanin"/>
          <w:sz w:val="28"/>
          <w:szCs w:val="28"/>
          <w:rtl/>
        </w:rPr>
        <w:fldChar w:fldCharType="end"/>
      </w:r>
      <w:bookmarkEnd w:id="71"/>
      <w:r w:rsidRPr="00FE6154">
        <w:rPr>
          <w:rFonts w:ascii="Times New Roman" w:eastAsia="Times New Roman" w:hAnsi="Times New Roman" w:cs="B Nazanin"/>
          <w:sz w:val="28"/>
          <w:szCs w:val="28"/>
          <w:rtl/>
        </w:rPr>
        <w:t>ـ همان، ج 1، ص 93.</w:t>
      </w:r>
      <w:r w:rsidRPr="00FE6154">
        <w:rPr>
          <w:rFonts w:ascii="Times New Roman" w:eastAsia="Times New Roman" w:hAnsi="Times New Roman" w:cs="B Nazanin"/>
          <w:sz w:val="28"/>
          <w:szCs w:val="28"/>
          <w:rtl/>
        </w:rPr>
        <w:br/>
      </w:r>
      <w:bookmarkStart w:id="72" w:name="_edn2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25</w:t>
      </w:r>
      <w:r w:rsidRPr="00FE6154">
        <w:rPr>
          <w:rFonts w:ascii="Times New Roman" w:eastAsia="Times New Roman" w:hAnsi="Times New Roman" w:cs="B Nazanin"/>
          <w:sz w:val="28"/>
          <w:szCs w:val="28"/>
          <w:rtl/>
        </w:rPr>
        <w:fldChar w:fldCharType="end"/>
      </w:r>
      <w:bookmarkEnd w:id="72"/>
      <w:r w:rsidRPr="00FE6154">
        <w:rPr>
          <w:rFonts w:ascii="Times New Roman" w:eastAsia="Times New Roman" w:hAnsi="Times New Roman" w:cs="B Nazanin"/>
          <w:sz w:val="28"/>
          <w:szCs w:val="28"/>
          <w:rtl/>
        </w:rPr>
        <w:t xml:space="preserve">ـ براى نمونه، ر.ك: ملّامحسن فيض كاشانى، </w:t>
      </w:r>
      <w:r w:rsidRPr="00FE6154">
        <w:rPr>
          <w:rFonts w:ascii="Times New Roman" w:eastAsia="Times New Roman" w:hAnsi="Times New Roman" w:cs="B Nazanin"/>
          <w:b/>
          <w:bCs/>
          <w:i/>
          <w:iCs/>
          <w:sz w:val="28"/>
          <w:szCs w:val="28"/>
          <w:rtl/>
        </w:rPr>
        <w:t>الحقائق ـ قره‏ العيون</w:t>
      </w:r>
      <w:r w:rsidRPr="00FE6154">
        <w:rPr>
          <w:rFonts w:ascii="Times New Roman" w:eastAsia="Times New Roman" w:hAnsi="Times New Roman" w:cs="B Nazanin"/>
          <w:sz w:val="28"/>
          <w:szCs w:val="28"/>
          <w:rtl/>
        </w:rPr>
        <w:t>، ص، 241.</w:t>
      </w:r>
      <w:r w:rsidRPr="00FE6154">
        <w:rPr>
          <w:rFonts w:ascii="Times New Roman" w:eastAsia="Times New Roman" w:hAnsi="Times New Roman" w:cs="B Nazanin"/>
          <w:sz w:val="28"/>
          <w:szCs w:val="28"/>
          <w:rtl/>
        </w:rPr>
        <w:br/>
      </w:r>
      <w:bookmarkStart w:id="73" w:name="_edn26"/>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26</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26</w:t>
      </w:r>
      <w:r w:rsidRPr="00FE6154">
        <w:rPr>
          <w:rFonts w:ascii="Times New Roman" w:eastAsia="Times New Roman" w:hAnsi="Times New Roman" w:cs="B Nazanin"/>
          <w:sz w:val="28"/>
          <w:szCs w:val="28"/>
          <w:rtl/>
        </w:rPr>
        <w:fldChar w:fldCharType="end"/>
      </w:r>
      <w:bookmarkEnd w:id="73"/>
      <w:r w:rsidRPr="00FE6154">
        <w:rPr>
          <w:rFonts w:ascii="Times New Roman" w:eastAsia="Times New Roman" w:hAnsi="Times New Roman" w:cs="B Nazanin"/>
          <w:sz w:val="28"/>
          <w:szCs w:val="28"/>
          <w:rtl/>
        </w:rPr>
        <w:t xml:space="preserve">ـ ر.ك: ملّامحسن فيض كاشانى، </w:t>
      </w:r>
      <w:r w:rsidRPr="00FE6154">
        <w:rPr>
          <w:rFonts w:ascii="Times New Roman" w:eastAsia="Times New Roman" w:hAnsi="Times New Roman" w:cs="B Nazanin"/>
          <w:b/>
          <w:bCs/>
          <w:i/>
          <w:iCs/>
          <w:sz w:val="28"/>
          <w:szCs w:val="28"/>
          <w:rtl/>
        </w:rPr>
        <w:t>ديوان فيض كاشانى</w:t>
      </w:r>
      <w:r w:rsidRPr="00FE6154">
        <w:rPr>
          <w:rFonts w:ascii="Times New Roman" w:eastAsia="Times New Roman" w:hAnsi="Times New Roman" w:cs="B Nazanin"/>
          <w:sz w:val="28"/>
          <w:szCs w:val="28"/>
          <w:rtl/>
        </w:rPr>
        <w:t>، ج 1، ص 559.</w:t>
      </w:r>
      <w:r w:rsidRPr="00FE6154">
        <w:rPr>
          <w:rFonts w:ascii="Times New Roman" w:eastAsia="Times New Roman" w:hAnsi="Times New Roman" w:cs="B Nazanin"/>
          <w:sz w:val="28"/>
          <w:szCs w:val="28"/>
          <w:rtl/>
        </w:rPr>
        <w:br/>
      </w:r>
      <w:bookmarkStart w:id="74" w:name="_edn27"/>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27</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27</w:t>
      </w:r>
      <w:r w:rsidRPr="00FE6154">
        <w:rPr>
          <w:rFonts w:ascii="Times New Roman" w:eastAsia="Times New Roman" w:hAnsi="Times New Roman" w:cs="B Nazanin"/>
          <w:sz w:val="28"/>
          <w:szCs w:val="28"/>
          <w:rtl/>
        </w:rPr>
        <w:fldChar w:fldCharType="end"/>
      </w:r>
      <w:bookmarkEnd w:id="74"/>
      <w:r w:rsidRPr="00FE6154">
        <w:rPr>
          <w:rFonts w:ascii="Times New Roman" w:eastAsia="Times New Roman" w:hAnsi="Times New Roman" w:cs="B Nazanin"/>
          <w:sz w:val="28"/>
          <w:szCs w:val="28"/>
          <w:rtl/>
        </w:rPr>
        <w:t xml:space="preserve">ـ همو،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ج 1، ص 26.</w:t>
      </w:r>
      <w:r w:rsidRPr="00FE6154">
        <w:rPr>
          <w:rFonts w:ascii="Times New Roman" w:eastAsia="Times New Roman" w:hAnsi="Times New Roman" w:cs="B Nazanin"/>
          <w:sz w:val="28"/>
          <w:szCs w:val="28"/>
          <w:rtl/>
        </w:rPr>
        <w:br/>
      </w:r>
      <w:bookmarkStart w:id="75" w:name="_edn28"/>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28</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28</w:t>
      </w:r>
      <w:r w:rsidRPr="00FE6154">
        <w:rPr>
          <w:rFonts w:ascii="Times New Roman" w:eastAsia="Times New Roman" w:hAnsi="Times New Roman" w:cs="B Nazanin"/>
          <w:sz w:val="28"/>
          <w:szCs w:val="28"/>
          <w:rtl/>
        </w:rPr>
        <w:fldChar w:fldCharType="end"/>
      </w:r>
      <w:bookmarkEnd w:id="75"/>
      <w:r w:rsidRPr="00FE6154">
        <w:rPr>
          <w:rFonts w:ascii="Times New Roman" w:eastAsia="Times New Roman" w:hAnsi="Times New Roman" w:cs="B Nazanin"/>
          <w:sz w:val="28"/>
          <w:szCs w:val="28"/>
          <w:rtl/>
        </w:rPr>
        <w:t xml:space="preserve">ـ همو، </w:t>
      </w:r>
      <w:r w:rsidRPr="00FE6154">
        <w:rPr>
          <w:rFonts w:ascii="Times New Roman" w:eastAsia="Times New Roman" w:hAnsi="Times New Roman" w:cs="B Nazanin"/>
          <w:b/>
          <w:bCs/>
          <w:i/>
          <w:iCs/>
          <w:sz w:val="28"/>
          <w:szCs w:val="28"/>
          <w:rtl/>
        </w:rPr>
        <w:t>الاصفى</w:t>
      </w:r>
      <w:r w:rsidRPr="00FE6154">
        <w:rPr>
          <w:rFonts w:ascii="Times New Roman" w:eastAsia="Times New Roman" w:hAnsi="Times New Roman" w:cs="B Nazanin"/>
          <w:sz w:val="28"/>
          <w:szCs w:val="28"/>
          <w:rtl/>
        </w:rPr>
        <w:t>، ج 1، ص 1و2.</w:t>
      </w:r>
      <w:r w:rsidRPr="00FE6154">
        <w:rPr>
          <w:rFonts w:ascii="Times New Roman" w:eastAsia="Times New Roman" w:hAnsi="Times New Roman" w:cs="B Nazanin"/>
          <w:sz w:val="28"/>
          <w:szCs w:val="28"/>
          <w:rtl/>
        </w:rPr>
        <w:br/>
      </w:r>
      <w:bookmarkStart w:id="76" w:name="_edn29"/>
      <w:r w:rsidRPr="00FE6154">
        <w:rPr>
          <w:rFonts w:ascii="Times New Roman" w:eastAsia="Times New Roman" w:hAnsi="Times New Roman" w:cs="B Nazanin"/>
          <w:sz w:val="28"/>
          <w:szCs w:val="28"/>
          <w:rtl/>
        </w:rPr>
        <w:lastRenderedPageBreak/>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29</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29</w:t>
      </w:r>
      <w:r w:rsidRPr="00FE6154">
        <w:rPr>
          <w:rFonts w:ascii="Times New Roman" w:eastAsia="Times New Roman" w:hAnsi="Times New Roman" w:cs="B Nazanin"/>
          <w:sz w:val="28"/>
          <w:szCs w:val="28"/>
          <w:rtl/>
        </w:rPr>
        <w:fldChar w:fldCharType="end"/>
      </w:r>
      <w:bookmarkEnd w:id="76"/>
      <w:r w:rsidRPr="00FE6154">
        <w:rPr>
          <w:rFonts w:ascii="Times New Roman" w:eastAsia="Times New Roman" w:hAnsi="Times New Roman" w:cs="B Nazanin"/>
          <w:sz w:val="28"/>
          <w:szCs w:val="28"/>
          <w:rtl/>
        </w:rPr>
        <w:t xml:space="preserve">ـ همو،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ج 1، ص 24ـ28.</w:t>
      </w:r>
      <w:r w:rsidRPr="00FE6154">
        <w:rPr>
          <w:rFonts w:ascii="Times New Roman" w:eastAsia="Times New Roman" w:hAnsi="Times New Roman" w:cs="B Nazanin"/>
          <w:sz w:val="28"/>
          <w:szCs w:val="28"/>
          <w:rtl/>
        </w:rPr>
        <w:br/>
      </w:r>
      <w:bookmarkStart w:id="77" w:name="_edn30"/>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30</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30</w:t>
      </w:r>
      <w:r w:rsidRPr="00FE6154">
        <w:rPr>
          <w:rFonts w:ascii="Times New Roman" w:eastAsia="Times New Roman" w:hAnsi="Times New Roman" w:cs="B Nazanin"/>
          <w:sz w:val="28"/>
          <w:szCs w:val="28"/>
          <w:rtl/>
        </w:rPr>
        <w:fldChar w:fldCharType="end"/>
      </w:r>
      <w:bookmarkEnd w:id="77"/>
      <w:r w:rsidRPr="00FE6154">
        <w:rPr>
          <w:rFonts w:ascii="Times New Roman" w:eastAsia="Times New Roman" w:hAnsi="Times New Roman" w:cs="B Nazanin"/>
          <w:sz w:val="28"/>
          <w:szCs w:val="28"/>
          <w:rtl/>
        </w:rPr>
        <w:t>ـ همان، ص 91و92.</w:t>
      </w:r>
      <w:r w:rsidRPr="00FE6154">
        <w:rPr>
          <w:rFonts w:ascii="Times New Roman" w:eastAsia="Times New Roman" w:hAnsi="Times New Roman" w:cs="B Nazanin"/>
          <w:sz w:val="28"/>
          <w:szCs w:val="28"/>
          <w:rtl/>
        </w:rPr>
        <w:br/>
      </w:r>
      <w:bookmarkStart w:id="78" w:name="_edn31"/>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31</w:t>
      </w:r>
      <w:r w:rsidRPr="00FE6154">
        <w:rPr>
          <w:rFonts w:ascii="Times New Roman" w:eastAsia="Times New Roman" w:hAnsi="Times New Roman" w:cs="B Nazanin"/>
          <w:sz w:val="28"/>
          <w:szCs w:val="28"/>
          <w:rtl/>
        </w:rPr>
        <w:fldChar w:fldCharType="end"/>
      </w:r>
      <w:bookmarkEnd w:id="78"/>
      <w:r w:rsidRPr="00FE6154">
        <w:rPr>
          <w:rFonts w:ascii="Times New Roman" w:eastAsia="Times New Roman" w:hAnsi="Times New Roman" w:cs="B Nazanin"/>
          <w:sz w:val="28"/>
          <w:szCs w:val="28"/>
          <w:rtl/>
        </w:rPr>
        <w:t>ـ همان، ج 1، ص 29.</w:t>
      </w:r>
      <w:r w:rsidRPr="00FE6154">
        <w:rPr>
          <w:rFonts w:ascii="Times New Roman" w:eastAsia="Times New Roman" w:hAnsi="Times New Roman" w:cs="B Nazanin"/>
          <w:sz w:val="28"/>
          <w:szCs w:val="28"/>
          <w:rtl/>
        </w:rPr>
        <w:br/>
      </w:r>
      <w:bookmarkStart w:id="79" w:name="_edn3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32</w:t>
      </w:r>
      <w:r w:rsidRPr="00FE6154">
        <w:rPr>
          <w:rFonts w:ascii="Times New Roman" w:eastAsia="Times New Roman" w:hAnsi="Times New Roman" w:cs="B Nazanin"/>
          <w:sz w:val="28"/>
          <w:szCs w:val="28"/>
          <w:rtl/>
        </w:rPr>
        <w:fldChar w:fldCharType="end"/>
      </w:r>
      <w:bookmarkEnd w:id="79"/>
      <w:r w:rsidRPr="00FE6154">
        <w:rPr>
          <w:rFonts w:ascii="Times New Roman" w:eastAsia="Times New Roman" w:hAnsi="Times New Roman" w:cs="B Nazanin"/>
          <w:sz w:val="28"/>
          <w:szCs w:val="28"/>
          <w:rtl/>
        </w:rPr>
        <w:t>ـ همان.</w:t>
      </w:r>
      <w:r w:rsidRPr="00FE6154">
        <w:rPr>
          <w:rFonts w:ascii="Times New Roman" w:eastAsia="Times New Roman" w:hAnsi="Times New Roman" w:cs="B Nazanin"/>
          <w:sz w:val="28"/>
          <w:szCs w:val="28"/>
          <w:rtl/>
        </w:rPr>
        <w:br/>
      </w:r>
      <w:bookmarkStart w:id="80" w:name="_edn33"/>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33</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33</w:t>
      </w:r>
      <w:r w:rsidRPr="00FE6154">
        <w:rPr>
          <w:rFonts w:ascii="Times New Roman" w:eastAsia="Times New Roman" w:hAnsi="Times New Roman" w:cs="B Nazanin"/>
          <w:sz w:val="28"/>
          <w:szCs w:val="28"/>
          <w:rtl/>
        </w:rPr>
        <w:fldChar w:fldCharType="end"/>
      </w:r>
      <w:bookmarkEnd w:id="80"/>
      <w:r w:rsidRPr="00FE6154">
        <w:rPr>
          <w:rFonts w:ascii="Times New Roman" w:eastAsia="Times New Roman" w:hAnsi="Times New Roman" w:cs="B Nazanin"/>
          <w:sz w:val="28"/>
          <w:szCs w:val="28"/>
          <w:rtl/>
        </w:rPr>
        <w:t>ـ همان.</w:t>
      </w:r>
      <w:r w:rsidRPr="00FE6154">
        <w:rPr>
          <w:rFonts w:ascii="Times New Roman" w:eastAsia="Times New Roman" w:hAnsi="Times New Roman" w:cs="B Nazanin"/>
          <w:sz w:val="28"/>
          <w:szCs w:val="28"/>
          <w:rtl/>
        </w:rPr>
        <w:br/>
      </w:r>
      <w:bookmarkStart w:id="81" w:name="_edn34"/>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34</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34</w:t>
      </w:r>
      <w:r w:rsidRPr="00FE6154">
        <w:rPr>
          <w:rFonts w:ascii="Times New Roman" w:eastAsia="Times New Roman" w:hAnsi="Times New Roman" w:cs="B Nazanin"/>
          <w:sz w:val="28"/>
          <w:szCs w:val="28"/>
          <w:rtl/>
        </w:rPr>
        <w:fldChar w:fldCharType="end"/>
      </w:r>
      <w:bookmarkEnd w:id="81"/>
      <w:r w:rsidRPr="00FE6154">
        <w:rPr>
          <w:rFonts w:ascii="Times New Roman" w:eastAsia="Times New Roman" w:hAnsi="Times New Roman" w:cs="B Nazanin"/>
          <w:sz w:val="28"/>
          <w:szCs w:val="28"/>
          <w:rtl/>
        </w:rPr>
        <w:t xml:space="preserve">ـ همو، </w:t>
      </w:r>
      <w:r w:rsidRPr="00FE6154">
        <w:rPr>
          <w:rFonts w:ascii="Times New Roman" w:eastAsia="Times New Roman" w:hAnsi="Times New Roman" w:cs="B Nazanin"/>
          <w:b/>
          <w:bCs/>
          <w:i/>
          <w:iCs/>
          <w:sz w:val="28"/>
          <w:szCs w:val="28"/>
          <w:rtl/>
        </w:rPr>
        <w:t>الاصفى</w:t>
      </w:r>
      <w:r w:rsidRPr="00FE6154">
        <w:rPr>
          <w:rFonts w:ascii="Times New Roman" w:eastAsia="Times New Roman" w:hAnsi="Times New Roman" w:cs="B Nazanin"/>
          <w:sz w:val="28"/>
          <w:szCs w:val="28"/>
          <w:rtl/>
        </w:rPr>
        <w:t>، ج 1، ص 3و4.</w:t>
      </w:r>
      <w:r w:rsidRPr="00FE6154">
        <w:rPr>
          <w:rFonts w:ascii="Times New Roman" w:eastAsia="Times New Roman" w:hAnsi="Times New Roman" w:cs="B Nazanin"/>
          <w:sz w:val="28"/>
          <w:szCs w:val="28"/>
          <w:rtl/>
        </w:rPr>
        <w:br/>
      </w:r>
      <w:bookmarkStart w:id="82" w:name="_edn3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35</w:t>
      </w:r>
      <w:r w:rsidRPr="00FE6154">
        <w:rPr>
          <w:rFonts w:ascii="Times New Roman" w:eastAsia="Times New Roman" w:hAnsi="Times New Roman" w:cs="B Nazanin"/>
          <w:sz w:val="28"/>
          <w:szCs w:val="28"/>
          <w:rtl/>
        </w:rPr>
        <w:fldChar w:fldCharType="end"/>
      </w:r>
      <w:bookmarkEnd w:id="82"/>
      <w:r w:rsidRPr="00FE6154">
        <w:rPr>
          <w:rFonts w:ascii="Times New Roman" w:eastAsia="Times New Roman" w:hAnsi="Times New Roman" w:cs="B Nazanin"/>
          <w:sz w:val="28"/>
          <w:szCs w:val="28"/>
          <w:rtl/>
        </w:rPr>
        <w:t xml:space="preserve">ـ سيد محمدحسين طباطبائى، </w:t>
      </w:r>
      <w:r w:rsidRPr="00FE6154">
        <w:rPr>
          <w:rFonts w:ascii="Times New Roman" w:eastAsia="Times New Roman" w:hAnsi="Times New Roman" w:cs="B Nazanin"/>
          <w:b/>
          <w:bCs/>
          <w:i/>
          <w:iCs/>
          <w:sz w:val="28"/>
          <w:szCs w:val="28"/>
          <w:rtl/>
        </w:rPr>
        <w:t>الميزان</w:t>
      </w:r>
      <w:r w:rsidRPr="00FE6154">
        <w:rPr>
          <w:rFonts w:ascii="Times New Roman" w:eastAsia="Times New Roman" w:hAnsi="Times New Roman" w:cs="B Nazanin"/>
          <w:sz w:val="28"/>
          <w:szCs w:val="28"/>
          <w:rtl/>
        </w:rPr>
        <w:t>، ج 3، ص 27.</w:t>
      </w:r>
      <w:r w:rsidRPr="00FE6154">
        <w:rPr>
          <w:rFonts w:ascii="Times New Roman" w:eastAsia="Times New Roman" w:hAnsi="Times New Roman" w:cs="B Nazanin"/>
          <w:sz w:val="28"/>
          <w:szCs w:val="28"/>
          <w:rtl/>
        </w:rPr>
        <w:br/>
      </w:r>
      <w:bookmarkStart w:id="83" w:name="_edn36"/>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36</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36</w:t>
      </w:r>
      <w:r w:rsidRPr="00FE6154">
        <w:rPr>
          <w:rFonts w:ascii="Times New Roman" w:eastAsia="Times New Roman" w:hAnsi="Times New Roman" w:cs="B Nazanin"/>
          <w:sz w:val="28"/>
          <w:szCs w:val="28"/>
          <w:rtl/>
        </w:rPr>
        <w:fldChar w:fldCharType="end"/>
      </w:r>
      <w:bookmarkEnd w:id="83"/>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ج 1، ص 30.</w:t>
      </w:r>
      <w:r w:rsidRPr="00FE6154">
        <w:rPr>
          <w:rFonts w:ascii="Times New Roman" w:eastAsia="Times New Roman" w:hAnsi="Times New Roman" w:cs="B Nazanin"/>
          <w:sz w:val="28"/>
          <w:szCs w:val="28"/>
          <w:rtl/>
        </w:rPr>
        <w:br/>
      </w:r>
      <w:bookmarkStart w:id="84" w:name="_edn37"/>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37</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37</w:t>
      </w:r>
      <w:r w:rsidRPr="00FE6154">
        <w:rPr>
          <w:rFonts w:ascii="Times New Roman" w:eastAsia="Times New Roman" w:hAnsi="Times New Roman" w:cs="B Nazanin"/>
          <w:sz w:val="28"/>
          <w:szCs w:val="28"/>
          <w:rtl/>
        </w:rPr>
        <w:fldChar w:fldCharType="end"/>
      </w:r>
      <w:bookmarkEnd w:id="84"/>
      <w:r w:rsidRPr="00FE6154">
        <w:rPr>
          <w:rFonts w:ascii="Times New Roman" w:eastAsia="Times New Roman" w:hAnsi="Times New Roman" w:cs="B Nazanin"/>
          <w:sz w:val="28"/>
          <w:szCs w:val="28"/>
          <w:rtl/>
        </w:rPr>
        <w:t>ـ همان، ص 31.</w:t>
      </w:r>
      <w:r w:rsidRPr="00FE6154">
        <w:rPr>
          <w:rFonts w:ascii="Times New Roman" w:eastAsia="Times New Roman" w:hAnsi="Times New Roman" w:cs="B Nazanin"/>
          <w:sz w:val="28"/>
          <w:szCs w:val="28"/>
          <w:rtl/>
        </w:rPr>
        <w:br/>
      </w:r>
      <w:bookmarkStart w:id="85" w:name="_edn38"/>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38</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38</w:t>
      </w:r>
      <w:r w:rsidRPr="00FE6154">
        <w:rPr>
          <w:rFonts w:ascii="Times New Roman" w:eastAsia="Times New Roman" w:hAnsi="Times New Roman" w:cs="B Nazanin"/>
          <w:sz w:val="28"/>
          <w:szCs w:val="28"/>
          <w:rtl/>
        </w:rPr>
        <w:fldChar w:fldCharType="end"/>
      </w:r>
      <w:bookmarkEnd w:id="85"/>
      <w:r w:rsidRPr="00FE6154">
        <w:rPr>
          <w:rFonts w:ascii="Times New Roman" w:eastAsia="Times New Roman" w:hAnsi="Times New Roman" w:cs="B Nazanin"/>
          <w:sz w:val="28"/>
          <w:szCs w:val="28"/>
          <w:rtl/>
        </w:rPr>
        <w:t>ـ همان.</w:t>
      </w:r>
      <w:r w:rsidRPr="00FE6154">
        <w:rPr>
          <w:rFonts w:ascii="Times New Roman" w:eastAsia="Times New Roman" w:hAnsi="Times New Roman" w:cs="B Nazanin"/>
          <w:sz w:val="28"/>
          <w:szCs w:val="28"/>
          <w:rtl/>
        </w:rPr>
        <w:br/>
      </w:r>
      <w:bookmarkStart w:id="86" w:name="_edn39"/>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39</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39</w:t>
      </w:r>
      <w:r w:rsidRPr="00FE6154">
        <w:rPr>
          <w:rFonts w:ascii="Times New Roman" w:eastAsia="Times New Roman" w:hAnsi="Times New Roman" w:cs="B Nazanin"/>
          <w:sz w:val="28"/>
          <w:szCs w:val="28"/>
          <w:rtl/>
        </w:rPr>
        <w:fldChar w:fldCharType="end"/>
      </w:r>
      <w:bookmarkEnd w:id="86"/>
      <w:r w:rsidRPr="00FE6154">
        <w:rPr>
          <w:rFonts w:ascii="Times New Roman" w:eastAsia="Times New Roman" w:hAnsi="Times New Roman" w:cs="B Nazanin"/>
          <w:sz w:val="28"/>
          <w:szCs w:val="28"/>
          <w:rtl/>
        </w:rPr>
        <w:t>ـ همان، ص 60ـ63.</w:t>
      </w:r>
      <w:r w:rsidRPr="00FE6154">
        <w:rPr>
          <w:rFonts w:ascii="Times New Roman" w:eastAsia="Times New Roman" w:hAnsi="Times New Roman" w:cs="B Nazanin"/>
          <w:sz w:val="28"/>
          <w:szCs w:val="28"/>
          <w:rtl/>
        </w:rPr>
        <w:br/>
      </w:r>
      <w:bookmarkStart w:id="87" w:name="_edn40"/>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40</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40</w:t>
      </w:r>
      <w:r w:rsidRPr="00FE6154">
        <w:rPr>
          <w:rFonts w:ascii="Times New Roman" w:eastAsia="Times New Roman" w:hAnsi="Times New Roman" w:cs="B Nazanin"/>
          <w:sz w:val="28"/>
          <w:szCs w:val="28"/>
          <w:rtl/>
        </w:rPr>
        <w:fldChar w:fldCharType="end"/>
      </w:r>
      <w:bookmarkEnd w:id="87"/>
      <w:r w:rsidRPr="00FE6154">
        <w:rPr>
          <w:rFonts w:ascii="Times New Roman" w:eastAsia="Times New Roman" w:hAnsi="Times New Roman" w:cs="B Nazanin"/>
          <w:sz w:val="28"/>
          <w:szCs w:val="28"/>
          <w:rtl/>
        </w:rPr>
        <w:t>ـ همان، ص 29و30.</w:t>
      </w:r>
      <w:r w:rsidRPr="00FE6154">
        <w:rPr>
          <w:rFonts w:ascii="Times New Roman" w:eastAsia="Times New Roman" w:hAnsi="Times New Roman" w:cs="B Nazanin"/>
          <w:sz w:val="28"/>
          <w:szCs w:val="28"/>
          <w:rtl/>
        </w:rPr>
        <w:br/>
      </w:r>
      <w:bookmarkStart w:id="88" w:name="_edn41"/>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41</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41</w:t>
      </w:r>
      <w:r w:rsidRPr="00FE6154">
        <w:rPr>
          <w:rFonts w:ascii="Times New Roman" w:eastAsia="Times New Roman" w:hAnsi="Times New Roman" w:cs="B Nazanin"/>
          <w:sz w:val="28"/>
          <w:szCs w:val="28"/>
          <w:rtl/>
        </w:rPr>
        <w:fldChar w:fldCharType="end"/>
      </w:r>
      <w:bookmarkEnd w:id="88"/>
      <w:r w:rsidRPr="00FE6154">
        <w:rPr>
          <w:rFonts w:ascii="Times New Roman" w:eastAsia="Times New Roman" w:hAnsi="Times New Roman" w:cs="B Nazanin"/>
          <w:sz w:val="28"/>
          <w:szCs w:val="28"/>
          <w:rtl/>
        </w:rPr>
        <w:t>ـ همان، ص 30.</w:t>
      </w:r>
      <w:r w:rsidRPr="00FE6154">
        <w:rPr>
          <w:rFonts w:ascii="Times New Roman" w:eastAsia="Times New Roman" w:hAnsi="Times New Roman" w:cs="B Nazanin"/>
          <w:sz w:val="28"/>
          <w:szCs w:val="28"/>
          <w:rtl/>
        </w:rPr>
        <w:br/>
      </w:r>
      <w:bookmarkStart w:id="89" w:name="_edn42"/>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42</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42</w:t>
      </w:r>
      <w:r w:rsidRPr="00FE6154">
        <w:rPr>
          <w:rFonts w:ascii="Times New Roman" w:eastAsia="Times New Roman" w:hAnsi="Times New Roman" w:cs="B Nazanin"/>
          <w:sz w:val="28"/>
          <w:szCs w:val="28"/>
          <w:rtl/>
        </w:rPr>
        <w:fldChar w:fldCharType="end"/>
      </w:r>
      <w:bookmarkEnd w:id="89"/>
      <w:r w:rsidRPr="00FE6154">
        <w:rPr>
          <w:rFonts w:ascii="Times New Roman" w:eastAsia="Times New Roman" w:hAnsi="Times New Roman" w:cs="B Nazanin"/>
          <w:sz w:val="28"/>
          <w:szCs w:val="28"/>
          <w:rtl/>
        </w:rPr>
        <w:t>ـ همان، ص 30.</w:t>
      </w:r>
      <w:r w:rsidRPr="00FE6154">
        <w:rPr>
          <w:rFonts w:ascii="Times New Roman" w:eastAsia="Times New Roman" w:hAnsi="Times New Roman" w:cs="B Nazanin"/>
          <w:sz w:val="28"/>
          <w:szCs w:val="28"/>
          <w:rtl/>
        </w:rPr>
        <w:br/>
      </w:r>
      <w:bookmarkStart w:id="90" w:name="_edn43"/>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43</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43</w:t>
      </w:r>
      <w:r w:rsidRPr="00FE6154">
        <w:rPr>
          <w:rFonts w:ascii="Times New Roman" w:eastAsia="Times New Roman" w:hAnsi="Times New Roman" w:cs="B Nazanin"/>
          <w:sz w:val="28"/>
          <w:szCs w:val="28"/>
          <w:rtl/>
        </w:rPr>
        <w:fldChar w:fldCharType="end"/>
      </w:r>
      <w:bookmarkEnd w:id="90"/>
      <w:r w:rsidRPr="00FE6154">
        <w:rPr>
          <w:rFonts w:ascii="Times New Roman" w:eastAsia="Times New Roman" w:hAnsi="Times New Roman" w:cs="B Nazanin"/>
          <w:sz w:val="28"/>
          <w:szCs w:val="28"/>
          <w:rtl/>
        </w:rPr>
        <w:t xml:space="preserve">ـ مانند آيه «وَ لَوْ لا أَنْ ثَبَّتْناكَ لَقَدْ كِدْتَ تَرْكَنُ إِلَيْهِمْ شَيْئا قَليلا» اسراء: 74؛ و اگر تو را استوار نمى‏داشتيم، قطعا نزديك بود كمى به سوى آنان متمايل شوى. آياتى كه شبهه عدم عصمت پيامبران را به ذهن القا مى‏كنند (توبه: 43؛ قصص: 86؛ يونس: 94و95) از اين قبيل‏ اند (براى مطالعه و آگاهى بيشتر در اين زمينه، ر.ك: ملّامحسين فيض كاشانى،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ج 1، ص 185 و 200؛ ج 2، ص 150 و 420؛ ج 3، ص 208؛ ج 4، ص 53، 161 و 328؛ ج 5، ص 37؛ على‏ اكبر بابايى و ديگران، همان، ص 172ـ174.</w:t>
      </w:r>
      <w:r w:rsidRPr="00FE6154">
        <w:rPr>
          <w:rFonts w:ascii="Times New Roman" w:eastAsia="Times New Roman" w:hAnsi="Times New Roman" w:cs="B Nazanin"/>
          <w:sz w:val="28"/>
          <w:szCs w:val="28"/>
          <w:rtl/>
        </w:rPr>
        <w:br/>
      </w:r>
      <w:bookmarkStart w:id="91" w:name="_edn44"/>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44</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44</w:t>
      </w:r>
      <w:r w:rsidRPr="00FE6154">
        <w:rPr>
          <w:rFonts w:ascii="Times New Roman" w:eastAsia="Times New Roman" w:hAnsi="Times New Roman" w:cs="B Nazanin"/>
          <w:sz w:val="28"/>
          <w:szCs w:val="28"/>
          <w:rtl/>
        </w:rPr>
        <w:fldChar w:fldCharType="end"/>
      </w:r>
      <w:bookmarkEnd w:id="91"/>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ج 1، ص 30. اين ضرب‏ المثل هنگامى به كار برده مى‏شود كه مراد جدى متكلم متوجه غيرمخاطب باشد. اينكه آيا واقعا اين خطاب‏ها مصداق اين ضرب‏المثل هستند يا خير، جاى بررسى بيشتر دارد ر.ك: سيد محمدحسين طباطبائى، همان، ج 17، ص 290.</w:t>
      </w:r>
      <w:r w:rsidRPr="00FE6154">
        <w:rPr>
          <w:rFonts w:ascii="Times New Roman" w:eastAsia="Times New Roman" w:hAnsi="Times New Roman" w:cs="B Nazanin"/>
          <w:sz w:val="28"/>
          <w:szCs w:val="28"/>
          <w:rtl/>
        </w:rPr>
        <w:br/>
      </w:r>
      <w:bookmarkStart w:id="92" w:name="_edn45"/>
      <w:r w:rsidRPr="00FE6154">
        <w:rPr>
          <w:rFonts w:ascii="Times New Roman" w:eastAsia="Times New Roman" w:hAnsi="Times New Roman" w:cs="B Nazanin"/>
          <w:sz w:val="28"/>
          <w:szCs w:val="28"/>
          <w:rtl/>
        </w:rPr>
        <w:fldChar w:fldCharType="begin"/>
      </w:r>
      <w:r w:rsidRPr="00FE6154">
        <w:rPr>
          <w:rFonts w:ascii="Times New Roman" w:eastAsia="Times New Roman" w:hAnsi="Times New Roman" w:cs="B Nazanin"/>
          <w:sz w:val="28"/>
          <w:szCs w:val="28"/>
          <w:rtl/>
        </w:rPr>
        <w:instrText xml:space="preserve"> </w:instrText>
      </w:r>
      <w:r w:rsidRPr="00FE6154">
        <w:rPr>
          <w:rFonts w:ascii="Times New Roman" w:eastAsia="Times New Roman" w:hAnsi="Times New Roman" w:cs="B Nazanin"/>
          <w:sz w:val="28"/>
          <w:szCs w:val="28"/>
        </w:rPr>
        <w:instrText>HYPERLINK "http://marifat.nashriyat.ir/node/</w:instrText>
      </w:r>
      <w:r w:rsidRPr="00FE6154">
        <w:rPr>
          <w:rFonts w:ascii="Times New Roman" w:eastAsia="Times New Roman" w:hAnsi="Times New Roman" w:cs="B Nazanin"/>
          <w:sz w:val="28"/>
          <w:szCs w:val="28"/>
          <w:rtl/>
        </w:rPr>
        <w:instrText>2564</w:instrText>
      </w:r>
      <w:r w:rsidRPr="00FE6154">
        <w:rPr>
          <w:rFonts w:ascii="Times New Roman" w:eastAsia="Times New Roman" w:hAnsi="Times New Roman" w:cs="B Nazanin"/>
          <w:sz w:val="28"/>
          <w:szCs w:val="28"/>
        </w:rPr>
        <w:instrText>" \l "_ednref</w:instrText>
      </w:r>
      <w:r w:rsidRPr="00FE6154">
        <w:rPr>
          <w:rFonts w:ascii="Times New Roman" w:eastAsia="Times New Roman" w:hAnsi="Times New Roman" w:cs="B Nazanin"/>
          <w:sz w:val="28"/>
          <w:szCs w:val="28"/>
          <w:rtl/>
        </w:rPr>
        <w:instrText>45</w:instrText>
      </w:r>
      <w:r w:rsidRPr="00FE6154">
        <w:rPr>
          <w:rFonts w:ascii="Times New Roman" w:eastAsia="Times New Roman" w:hAnsi="Times New Roman" w:cs="B Nazanin"/>
          <w:sz w:val="28"/>
          <w:szCs w:val="28"/>
        </w:rPr>
        <w:instrText>" \o</w:instrText>
      </w:r>
      <w:r w:rsidRPr="00FE6154">
        <w:rPr>
          <w:rFonts w:ascii="Times New Roman" w:eastAsia="Times New Roman" w:hAnsi="Times New Roman" w:cs="B Nazanin"/>
          <w:sz w:val="28"/>
          <w:szCs w:val="28"/>
          <w:rtl/>
        </w:rPr>
        <w:instrText xml:space="preserve"> "" </w:instrText>
      </w:r>
      <w:r w:rsidRPr="00FE6154">
        <w:rPr>
          <w:rFonts w:ascii="Times New Roman" w:eastAsia="Times New Roman" w:hAnsi="Times New Roman" w:cs="B Nazanin"/>
          <w:sz w:val="28"/>
          <w:szCs w:val="28"/>
          <w:rtl/>
        </w:rPr>
        <w:fldChar w:fldCharType="separate"/>
      </w:r>
      <w:r w:rsidRPr="00FE6154">
        <w:rPr>
          <w:rFonts w:ascii="Times New Roman" w:eastAsia="Times New Roman" w:hAnsi="Times New Roman" w:cs="B Nazanin"/>
          <w:color w:val="0000FF"/>
          <w:sz w:val="28"/>
          <w:szCs w:val="28"/>
          <w:u w:val="single"/>
          <w:vertAlign w:val="superscript"/>
          <w:rtl/>
        </w:rPr>
        <w:t>45</w:t>
      </w:r>
      <w:r w:rsidRPr="00FE6154">
        <w:rPr>
          <w:rFonts w:ascii="Times New Roman" w:eastAsia="Times New Roman" w:hAnsi="Times New Roman" w:cs="B Nazanin"/>
          <w:sz w:val="28"/>
          <w:szCs w:val="28"/>
          <w:rtl/>
        </w:rPr>
        <w:fldChar w:fldCharType="end"/>
      </w:r>
      <w:bookmarkEnd w:id="92"/>
      <w:r w:rsidRPr="00FE6154">
        <w:rPr>
          <w:rFonts w:ascii="Times New Roman" w:eastAsia="Times New Roman" w:hAnsi="Times New Roman" w:cs="B Nazanin"/>
          <w:sz w:val="28"/>
          <w:szCs w:val="28"/>
          <w:rtl/>
        </w:rPr>
        <w:t xml:space="preserve">ـ ملّامحسن فيض كاشانى، </w:t>
      </w:r>
      <w:r w:rsidRPr="00FE6154">
        <w:rPr>
          <w:rFonts w:ascii="Times New Roman" w:eastAsia="Times New Roman" w:hAnsi="Times New Roman" w:cs="B Nazanin"/>
          <w:b/>
          <w:bCs/>
          <w:i/>
          <w:iCs/>
          <w:sz w:val="28"/>
          <w:szCs w:val="28"/>
          <w:rtl/>
        </w:rPr>
        <w:t>الصافى</w:t>
      </w:r>
      <w:r w:rsidRPr="00FE6154">
        <w:rPr>
          <w:rFonts w:ascii="Times New Roman" w:eastAsia="Times New Roman" w:hAnsi="Times New Roman" w:cs="B Nazanin"/>
          <w:sz w:val="28"/>
          <w:szCs w:val="28"/>
          <w:rtl/>
        </w:rPr>
        <w:t>، ج 1، ص 31.</w:t>
      </w:r>
    </w:p>
    <w:p w:rsidR="009742C6" w:rsidRPr="00FE6154" w:rsidRDefault="00C20FA1" w:rsidP="00FE6154">
      <w:pPr>
        <w:bidi/>
        <w:spacing w:after="0"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Pr>
        <w:pict>
          <v:rect id="_x0000_i1028" style="width:0;height:1.5pt" o:hralign="right" o:hrstd="t" o:hr="t" fillcolor="#a7a6aa" stroked="f"/>
        </w:pict>
      </w:r>
    </w:p>
    <w:p w:rsidR="009742C6" w:rsidRPr="00FE6154" w:rsidRDefault="009742C6" w:rsidP="00FE6154">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E6154">
        <w:rPr>
          <w:rFonts w:ascii="Times New Roman" w:eastAsia="Times New Roman" w:hAnsi="Times New Roman" w:cs="Times New Roman" w:hint="cs"/>
          <w:b/>
          <w:bCs/>
          <w:sz w:val="28"/>
          <w:szCs w:val="28"/>
          <w:rtl/>
        </w:rPr>
        <w:t> </w:t>
      </w:r>
      <w:r w:rsidRPr="00FE6154">
        <w:rPr>
          <w:rFonts w:ascii="Times New Roman" w:eastAsia="Times New Roman" w:hAnsi="Times New Roman" w:cs="B Nazanin" w:hint="cs"/>
          <w:b/>
          <w:bCs/>
          <w:sz w:val="28"/>
          <w:szCs w:val="28"/>
          <w:rtl/>
        </w:rPr>
        <w:t>منابع</w:t>
      </w:r>
    </w:p>
    <w:p w:rsidR="009742C6" w:rsidRPr="00FE6154" w:rsidRDefault="009742C6" w:rsidP="00FE6154">
      <w:pPr>
        <w:bidi/>
        <w:spacing w:before="100" w:beforeAutospacing="1" w:after="100" w:afterAutospacing="1" w:line="240" w:lineRule="auto"/>
        <w:jc w:val="both"/>
        <w:rPr>
          <w:rFonts w:ascii="Times New Roman" w:eastAsia="Times New Roman" w:hAnsi="Times New Roman" w:cs="B Nazanin"/>
          <w:sz w:val="28"/>
          <w:szCs w:val="28"/>
          <w:rtl/>
        </w:rPr>
      </w:pPr>
      <w:r w:rsidRPr="00FE6154">
        <w:rPr>
          <w:rFonts w:ascii="Times New Roman" w:eastAsia="Times New Roman" w:hAnsi="Times New Roman" w:cs="B Nazanin"/>
          <w:sz w:val="28"/>
          <w:szCs w:val="28"/>
          <w:rtl/>
        </w:rPr>
        <w:t xml:space="preserve">ـ ابن منظور، </w:t>
      </w:r>
      <w:r w:rsidRPr="00FE6154">
        <w:rPr>
          <w:rFonts w:ascii="Times New Roman" w:eastAsia="Times New Roman" w:hAnsi="Times New Roman" w:cs="B Nazanin"/>
          <w:b/>
          <w:bCs/>
          <w:i/>
          <w:iCs/>
          <w:sz w:val="28"/>
          <w:szCs w:val="28"/>
          <w:rtl/>
        </w:rPr>
        <w:t>لسان العرب</w:t>
      </w:r>
      <w:r w:rsidRPr="00FE6154">
        <w:rPr>
          <w:rFonts w:ascii="Times New Roman" w:eastAsia="Times New Roman" w:hAnsi="Times New Roman" w:cs="B Nazanin"/>
          <w:sz w:val="28"/>
          <w:szCs w:val="28"/>
          <w:rtl/>
        </w:rPr>
        <w:t>، بيروت، دار احياء التراث العربى، 1416ق.</w:t>
      </w:r>
      <w:r w:rsidRPr="00FE6154">
        <w:rPr>
          <w:rFonts w:ascii="Times New Roman" w:eastAsia="Times New Roman" w:hAnsi="Times New Roman" w:cs="B Nazanin"/>
          <w:sz w:val="28"/>
          <w:szCs w:val="28"/>
          <w:rtl/>
        </w:rPr>
        <w:br/>
        <w:t xml:space="preserve">ـ بابايى، على اكبر و ديگران، </w:t>
      </w:r>
      <w:r w:rsidRPr="00FE6154">
        <w:rPr>
          <w:rFonts w:ascii="Times New Roman" w:eastAsia="Times New Roman" w:hAnsi="Times New Roman" w:cs="B Nazanin"/>
          <w:b/>
          <w:bCs/>
          <w:i/>
          <w:iCs/>
          <w:sz w:val="28"/>
          <w:szCs w:val="28"/>
          <w:rtl/>
        </w:rPr>
        <w:t>روش شناسى تفسير قرآن</w:t>
      </w:r>
      <w:r w:rsidRPr="00FE6154">
        <w:rPr>
          <w:rFonts w:ascii="Times New Roman" w:eastAsia="Times New Roman" w:hAnsi="Times New Roman" w:cs="B Nazanin"/>
          <w:sz w:val="28"/>
          <w:szCs w:val="28"/>
          <w:rtl/>
        </w:rPr>
        <w:t>، زيرنظر محمود رجبى، قم / تهران، پژوهشكده حوزه و دانشگاه / سمت، 1379.</w:t>
      </w:r>
      <w:r w:rsidRPr="00FE6154">
        <w:rPr>
          <w:rFonts w:ascii="Times New Roman" w:eastAsia="Times New Roman" w:hAnsi="Times New Roman" w:cs="B Nazanin"/>
          <w:sz w:val="28"/>
          <w:szCs w:val="28"/>
          <w:rtl/>
        </w:rPr>
        <w:br/>
        <w:t xml:space="preserve">ـ صدوق، محمدبن على، </w:t>
      </w:r>
      <w:r w:rsidRPr="00FE6154">
        <w:rPr>
          <w:rFonts w:ascii="Times New Roman" w:eastAsia="Times New Roman" w:hAnsi="Times New Roman" w:cs="B Nazanin"/>
          <w:b/>
          <w:bCs/>
          <w:i/>
          <w:iCs/>
          <w:sz w:val="28"/>
          <w:szCs w:val="28"/>
          <w:rtl/>
        </w:rPr>
        <w:t xml:space="preserve">عيون أخبار الرضا </w:t>
      </w:r>
      <w:r w:rsidRPr="00FE6154">
        <w:rPr>
          <w:rFonts w:ascii="Times New Roman" w:eastAsia="Times New Roman" w:hAnsi="Times New Roman" w:cs="B Nazanin"/>
          <w:sz w:val="28"/>
          <w:szCs w:val="28"/>
          <w:rtl/>
        </w:rPr>
        <w:t>عليه السلام، تحقيق مهدى لاجوردى، تهران، جهان، 1378ق.</w:t>
      </w:r>
      <w:r w:rsidRPr="00FE6154">
        <w:rPr>
          <w:rFonts w:ascii="Times New Roman" w:eastAsia="Times New Roman" w:hAnsi="Times New Roman" w:cs="B Nazanin"/>
          <w:sz w:val="28"/>
          <w:szCs w:val="28"/>
          <w:rtl/>
        </w:rPr>
        <w:br/>
        <w:t xml:space="preserve">ـ ـــــ ، </w:t>
      </w:r>
      <w:r w:rsidRPr="00FE6154">
        <w:rPr>
          <w:rFonts w:ascii="Times New Roman" w:eastAsia="Times New Roman" w:hAnsi="Times New Roman" w:cs="B Nazanin"/>
          <w:b/>
          <w:bCs/>
          <w:i/>
          <w:iCs/>
          <w:sz w:val="28"/>
          <w:szCs w:val="28"/>
          <w:rtl/>
        </w:rPr>
        <w:t>معانى الأخبار</w:t>
      </w:r>
      <w:r w:rsidRPr="00FE6154">
        <w:rPr>
          <w:rFonts w:ascii="Times New Roman" w:eastAsia="Times New Roman" w:hAnsi="Times New Roman" w:cs="B Nazanin"/>
          <w:sz w:val="28"/>
          <w:szCs w:val="28"/>
          <w:rtl/>
        </w:rPr>
        <w:t>، تصحيح على اكبر غفارى، قم، جامعه مدرسين، 1403ق.</w:t>
      </w:r>
      <w:r w:rsidRPr="00FE6154">
        <w:rPr>
          <w:rFonts w:ascii="Times New Roman" w:eastAsia="Times New Roman" w:hAnsi="Times New Roman" w:cs="B Nazanin"/>
          <w:sz w:val="28"/>
          <w:szCs w:val="28"/>
          <w:rtl/>
        </w:rPr>
        <w:br/>
      </w:r>
      <w:r w:rsidRPr="00FE6154">
        <w:rPr>
          <w:rFonts w:ascii="Times New Roman" w:eastAsia="Times New Roman" w:hAnsi="Times New Roman" w:cs="B Nazanin"/>
          <w:sz w:val="28"/>
          <w:szCs w:val="28"/>
          <w:rtl/>
        </w:rPr>
        <w:lastRenderedPageBreak/>
        <w:t xml:space="preserve">ـ طباطبائى، سيد محمدحسين، </w:t>
      </w:r>
      <w:r w:rsidRPr="00FE6154">
        <w:rPr>
          <w:rFonts w:ascii="Times New Roman" w:eastAsia="Times New Roman" w:hAnsi="Times New Roman" w:cs="B Nazanin"/>
          <w:b/>
          <w:bCs/>
          <w:i/>
          <w:iCs/>
          <w:sz w:val="28"/>
          <w:szCs w:val="28"/>
          <w:rtl/>
        </w:rPr>
        <w:t>الميزان فى تفسير القرآن</w:t>
      </w:r>
      <w:r w:rsidRPr="00FE6154">
        <w:rPr>
          <w:rFonts w:ascii="Times New Roman" w:eastAsia="Times New Roman" w:hAnsi="Times New Roman" w:cs="B Nazanin"/>
          <w:sz w:val="28"/>
          <w:szCs w:val="28"/>
          <w:rtl/>
        </w:rPr>
        <w:t>، چ پنجم، قم، جامعه مدرسين، 1417ق.</w:t>
      </w:r>
      <w:r w:rsidRPr="00FE6154">
        <w:rPr>
          <w:rFonts w:ascii="Times New Roman" w:eastAsia="Times New Roman" w:hAnsi="Times New Roman" w:cs="B Nazanin"/>
          <w:sz w:val="28"/>
          <w:szCs w:val="28"/>
          <w:rtl/>
        </w:rPr>
        <w:br/>
        <w:t xml:space="preserve">ـ فيض كاشانى، ملّامحسن، </w:t>
      </w:r>
      <w:r w:rsidRPr="00FE6154">
        <w:rPr>
          <w:rFonts w:ascii="Times New Roman" w:eastAsia="Times New Roman" w:hAnsi="Times New Roman" w:cs="B Nazanin"/>
          <w:b/>
          <w:bCs/>
          <w:i/>
          <w:iCs/>
          <w:sz w:val="28"/>
          <w:szCs w:val="28"/>
          <w:rtl/>
        </w:rPr>
        <w:t>الاصفى فى تفسيرالقرآن</w:t>
      </w:r>
      <w:r w:rsidRPr="00FE6154">
        <w:rPr>
          <w:rFonts w:ascii="Times New Roman" w:eastAsia="Times New Roman" w:hAnsi="Times New Roman" w:cs="B Nazanin"/>
          <w:sz w:val="28"/>
          <w:szCs w:val="28"/>
          <w:rtl/>
        </w:rPr>
        <w:t>، تصحيح محمدرضا نعمتى، قم، مكتب الاعلام الاسلامى، 1418ق.</w:t>
      </w:r>
      <w:r w:rsidRPr="00FE6154">
        <w:rPr>
          <w:rFonts w:ascii="Times New Roman" w:eastAsia="Times New Roman" w:hAnsi="Times New Roman" w:cs="B Nazanin"/>
          <w:sz w:val="28"/>
          <w:szCs w:val="28"/>
          <w:rtl/>
        </w:rPr>
        <w:br/>
        <w:t xml:space="preserve">ـ ـــــ ، </w:t>
      </w:r>
      <w:r w:rsidRPr="00FE6154">
        <w:rPr>
          <w:rFonts w:ascii="Times New Roman" w:eastAsia="Times New Roman" w:hAnsi="Times New Roman" w:cs="B Nazanin"/>
          <w:b/>
          <w:bCs/>
          <w:i/>
          <w:iCs/>
          <w:sz w:val="28"/>
          <w:szCs w:val="28"/>
          <w:rtl/>
        </w:rPr>
        <w:t>الحقائق ـ قره العيون</w:t>
      </w:r>
      <w:r w:rsidRPr="00FE6154">
        <w:rPr>
          <w:rFonts w:ascii="Times New Roman" w:eastAsia="Times New Roman" w:hAnsi="Times New Roman" w:cs="B Nazanin"/>
          <w:sz w:val="28"/>
          <w:szCs w:val="28"/>
          <w:rtl/>
        </w:rPr>
        <w:t>، تصحيح محسن عقيل، چ دوم، قم، مؤسسه دارالكتاب الاسلامى، 1423ق.</w:t>
      </w:r>
      <w:r w:rsidRPr="00FE6154">
        <w:rPr>
          <w:rFonts w:ascii="Times New Roman" w:eastAsia="Times New Roman" w:hAnsi="Times New Roman" w:cs="B Nazanin"/>
          <w:sz w:val="28"/>
          <w:szCs w:val="28"/>
          <w:rtl/>
        </w:rPr>
        <w:br/>
        <w:t xml:space="preserve">ـ ـــــ ، </w:t>
      </w:r>
      <w:r w:rsidRPr="00FE6154">
        <w:rPr>
          <w:rFonts w:ascii="Times New Roman" w:eastAsia="Times New Roman" w:hAnsi="Times New Roman" w:cs="B Nazanin"/>
          <w:b/>
          <w:bCs/>
          <w:i/>
          <w:iCs/>
          <w:sz w:val="28"/>
          <w:szCs w:val="28"/>
          <w:rtl/>
        </w:rPr>
        <w:t>المحجة البيضاء</w:t>
      </w:r>
      <w:r w:rsidRPr="00FE6154">
        <w:rPr>
          <w:rFonts w:ascii="Times New Roman" w:eastAsia="Times New Roman" w:hAnsi="Times New Roman" w:cs="B Nazanin"/>
          <w:sz w:val="28"/>
          <w:szCs w:val="28"/>
          <w:rtl/>
        </w:rPr>
        <w:t>، چ چهارم، قم، جماعه المدرسين بقم، 1417ق.</w:t>
      </w:r>
      <w:r w:rsidRPr="00FE6154">
        <w:rPr>
          <w:rFonts w:ascii="Times New Roman" w:eastAsia="Times New Roman" w:hAnsi="Times New Roman" w:cs="B Nazanin"/>
          <w:sz w:val="28"/>
          <w:szCs w:val="28"/>
          <w:rtl/>
        </w:rPr>
        <w:br/>
        <w:t xml:space="preserve">ـ ـــــ ، </w:t>
      </w:r>
      <w:r w:rsidRPr="00FE6154">
        <w:rPr>
          <w:rFonts w:ascii="Times New Roman" w:eastAsia="Times New Roman" w:hAnsi="Times New Roman" w:cs="B Nazanin"/>
          <w:b/>
          <w:bCs/>
          <w:i/>
          <w:iCs/>
          <w:sz w:val="28"/>
          <w:szCs w:val="28"/>
          <w:rtl/>
        </w:rPr>
        <w:t>تفسير الصافى</w:t>
      </w:r>
      <w:r w:rsidRPr="00FE6154">
        <w:rPr>
          <w:rFonts w:ascii="Times New Roman" w:eastAsia="Times New Roman" w:hAnsi="Times New Roman" w:cs="B Nazanin"/>
          <w:sz w:val="28"/>
          <w:szCs w:val="28"/>
          <w:rtl/>
        </w:rPr>
        <w:t>، تحقيق حسين اعلمى، چ دوم، تهران، الصدر، 1415ق.</w:t>
      </w:r>
      <w:r w:rsidRPr="00FE6154">
        <w:rPr>
          <w:rFonts w:ascii="Times New Roman" w:eastAsia="Times New Roman" w:hAnsi="Times New Roman" w:cs="B Nazanin"/>
          <w:sz w:val="28"/>
          <w:szCs w:val="28"/>
          <w:rtl/>
        </w:rPr>
        <w:br/>
        <w:t xml:space="preserve">ـ ـــــ ، </w:t>
      </w:r>
      <w:r w:rsidRPr="00FE6154">
        <w:rPr>
          <w:rFonts w:ascii="Times New Roman" w:eastAsia="Times New Roman" w:hAnsi="Times New Roman" w:cs="B Nazanin"/>
          <w:b/>
          <w:bCs/>
          <w:i/>
          <w:iCs/>
          <w:sz w:val="28"/>
          <w:szCs w:val="28"/>
          <w:rtl/>
        </w:rPr>
        <w:t>ده رساله</w:t>
      </w:r>
      <w:r w:rsidRPr="00FE6154">
        <w:rPr>
          <w:rFonts w:ascii="Times New Roman" w:eastAsia="Times New Roman" w:hAnsi="Times New Roman" w:cs="B Nazanin"/>
          <w:sz w:val="28"/>
          <w:szCs w:val="28"/>
          <w:rtl/>
        </w:rPr>
        <w:t>، اصفهان، مركز تحقيقات علمى و دينى امام اميرالمؤمنين على عليه السلام، 1371.</w:t>
      </w:r>
      <w:r w:rsidRPr="00FE6154">
        <w:rPr>
          <w:rFonts w:ascii="Times New Roman" w:eastAsia="Times New Roman" w:hAnsi="Times New Roman" w:cs="B Nazanin"/>
          <w:sz w:val="28"/>
          <w:szCs w:val="28"/>
          <w:rtl/>
        </w:rPr>
        <w:br/>
        <w:t xml:space="preserve">ـ ـــــ ، </w:t>
      </w:r>
      <w:r w:rsidRPr="00FE6154">
        <w:rPr>
          <w:rFonts w:ascii="Times New Roman" w:eastAsia="Times New Roman" w:hAnsi="Times New Roman" w:cs="B Nazanin"/>
          <w:b/>
          <w:bCs/>
          <w:i/>
          <w:iCs/>
          <w:sz w:val="28"/>
          <w:szCs w:val="28"/>
          <w:rtl/>
        </w:rPr>
        <w:t>ديوان فيض كاشانى</w:t>
      </w:r>
      <w:r w:rsidRPr="00FE6154">
        <w:rPr>
          <w:rFonts w:ascii="Times New Roman" w:eastAsia="Times New Roman" w:hAnsi="Times New Roman" w:cs="B Nazanin"/>
          <w:sz w:val="28"/>
          <w:szCs w:val="28"/>
          <w:rtl/>
        </w:rPr>
        <w:t>، چ دوم، قم، اسوه، 1381.</w:t>
      </w:r>
      <w:r w:rsidRPr="00FE6154">
        <w:rPr>
          <w:rFonts w:ascii="Times New Roman" w:eastAsia="Times New Roman" w:hAnsi="Times New Roman" w:cs="B Nazanin"/>
          <w:sz w:val="28"/>
          <w:szCs w:val="28"/>
          <w:rtl/>
        </w:rPr>
        <w:br/>
        <w:t xml:space="preserve">ـ ـــــ ، </w:t>
      </w:r>
      <w:r w:rsidRPr="00FE6154">
        <w:rPr>
          <w:rFonts w:ascii="Times New Roman" w:eastAsia="Times New Roman" w:hAnsi="Times New Roman" w:cs="B Nazanin"/>
          <w:b/>
          <w:bCs/>
          <w:i/>
          <w:iCs/>
          <w:sz w:val="28"/>
          <w:szCs w:val="28"/>
          <w:rtl/>
        </w:rPr>
        <w:t>شوق مهدى</w:t>
      </w:r>
      <w:r w:rsidRPr="00FE6154">
        <w:rPr>
          <w:rFonts w:ascii="Times New Roman" w:eastAsia="Times New Roman" w:hAnsi="Times New Roman" w:cs="B Nazanin"/>
          <w:sz w:val="28"/>
          <w:szCs w:val="28"/>
          <w:rtl/>
        </w:rPr>
        <w:t>، چ ششم، قم، انصاريان، 2000م.</w:t>
      </w:r>
      <w:r w:rsidRPr="00FE6154">
        <w:rPr>
          <w:rFonts w:ascii="Times New Roman" w:eastAsia="Times New Roman" w:hAnsi="Times New Roman" w:cs="B Nazanin"/>
          <w:sz w:val="28"/>
          <w:szCs w:val="28"/>
          <w:rtl/>
        </w:rPr>
        <w:br/>
        <w:t xml:space="preserve">ـ ـــــ ، </w:t>
      </w:r>
      <w:r w:rsidRPr="00FE6154">
        <w:rPr>
          <w:rFonts w:ascii="Times New Roman" w:eastAsia="Times New Roman" w:hAnsi="Times New Roman" w:cs="B Nazanin"/>
          <w:b/>
          <w:bCs/>
          <w:i/>
          <w:iCs/>
          <w:sz w:val="28"/>
          <w:szCs w:val="28"/>
          <w:rtl/>
        </w:rPr>
        <w:t>قره العيون فى اعزالفنون</w:t>
      </w:r>
      <w:r w:rsidRPr="00FE6154">
        <w:rPr>
          <w:rFonts w:ascii="Times New Roman" w:eastAsia="Times New Roman" w:hAnsi="Times New Roman" w:cs="B Nazanin"/>
          <w:sz w:val="28"/>
          <w:szCs w:val="28"/>
          <w:rtl/>
        </w:rPr>
        <w:t>، زيرنظر محمد امامى كاشانى، تصحيح و تحقيق حسن قاسمى، تهران، مدرسه عالى شهيد مطهرى، 1387.</w:t>
      </w:r>
      <w:r w:rsidRPr="00FE6154">
        <w:rPr>
          <w:rFonts w:ascii="Times New Roman" w:eastAsia="Times New Roman" w:hAnsi="Times New Roman" w:cs="B Nazanin"/>
          <w:sz w:val="28"/>
          <w:szCs w:val="28"/>
          <w:rtl/>
        </w:rPr>
        <w:br/>
        <w:t xml:space="preserve">ـ كلينى، محمدبن يعقوب، </w:t>
      </w:r>
      <w:r w:rsidRPr="00FE6154">
        <w:rPr>
          <w:rFonts w:ascii="Times New Roman" w:eastAsia="Times New Roman" w:hAnsi="Times New Roman" w:cs="B Nazanin"/>
          <w:b/>
          <w:bCs/>
          <w:i/>
          <w:iCs/>
          <w:sz w:val="28"/>
          <w:szCs w:val="28"/>
          <w:rtl/>
        </w:rPr>
        <w:t>الكافى</w:t>
      </w:r>
      <w:r w:rsidRPr="00FE6154">
        <w:rPr>
          <w:rFonts w:ascii="Times New Roman" w:eastAsia="Times New Roman" w:hAnsi="Times New Roman" w:cs="B Nazanin"/>
          <w:sz w:val="28"/>
          <w:szCs w:val="28"/>
          <w:rtl/>
        </w:rPr>
        <w:t>، تصحيح على اكبر غفارى و محمد آخوندى، چ چهارم، تهران، دارالكتب الاسلامية، 1407ق.</w:t>
      </w:r>
      <w:r w:rsidRPr="00FE6154">
        <w:rPr>
          <w:rFonts w:ascii="Times New Roman" w:eastAsia="Times New Roman" w:hAnsi="Times New Roman" w:cs="B Nazanin"/>
          <w:sz w:val="28"/>
          <w:szCs w:val="28"/>
          <w:rtl/>
        </w:rPr>
        <w:br/>
        <w:t xml:space="preserve">ـ مجلسى، محمدباقر، </w:t>
      </w:r>
      <w:r w:rsidRPr="00FE6154">
        <w:rPr>
          <w:rFonts w:ascii="Times New Roman" w:eastAsia="Times New Roman" w:hAnsi="Times New Roman" w:cs="B Nazanin"/>
          <w:b/>
          <w:bCs/>
          <w:i/>
          <w:iCs/>
          <w:sz w:val="28"/>
          <w:szCs w:val="28"/>
          <w:rtl/>
        </w:rPr>
        <w:t>بحارالانوار</w:t>
      </w:r>
      <w:r w:rsidRPr="00FE6154">
        <w:rPr>
          <w:rFonts w:ascii="Times New Roman" w:eastAsia="Times New Roman" w:hAnsi="Times New Roman" w:cs="B Nazanin"/>
          <w:sz w:val="28"/>
          <w:szCs w:val="28"/>
          <w:rtl/>
        </w:rPr>
        <w:t>، بيروت، مؤسسة الوفاء، 1404ق.</w:t>
      </w:r>
      <w:r w:rsidRPr="00FE6154">
        <w:rPr>
          <w:rFonts w:ascii="Times New Roman" w:eastAsia="Times New Roman" w:hAnsi="Times New Roman" w:cs="B Nazanin"/>
          <w:sz w:val="28"/>
          <w:szCs w:val="28"/>
          <w:rtl/>
        </w:rPr>
        <w:br/>
        <w:t xml:space="preserve">ـ نقيبى، سيدابوالقاسم و محسن ناجى نصرآبادى، </w:t>
      </w:r>
      <w:r w:rsidRPr="00FE6154">
        <w:rPr>
          <w:rFonts w:ascii="Times New Roman" w:eastAsia="Times New Roman" w:hAnsi="Times New Roman" w:cs="B Nazanin"/>
          <w:b/>
          <w:bCs/>
          <w:i/>
          <w:iCs/>
          <w:sz w:val="28"/>
          <w:szCs w:val="28"/>
          <w:rtl/>
        </w:rPr>
        <w:t>فيض نامه</w:t>
      </w:r>
      <w:r w:rsidRPr="00FE6154">
        <w:rPr>
          <w:rFonts w:ascii="Times New Roman" w:eastAsia="Times New Roman" w:hAnsi="Times New Roman" w:cs="B Nazanin"/>
          <w:sz w:val="28"/>
          <w:szCs w:val="28"/>
          <w:rtl/>
        </w:rPr>
        <w:t>، تهران، مدرسه عالى شهيد مطهرى، 1387.</w:t>
      </w:r>
      <w:r w:rsidRPr="00FE6154">
        <w:rPr>
          <w:rFonts w:ascii="Times New Roman" w:eastAsia="Times New Roman" w:hAnsi="Times New Roman" w:cs="B Nazanin"/>
          <w:sz w:val="28"/>
          <w:szCs w:val="28"/>
          <w:rtl/>
        </w:rPr>
        <w:br/>
        <w:t xml:space="preserve">ـ نقيبى، سيدابوالقاسم، </w:t>
      </w:r>
      <w:r w:rsidRPr="00FE6154">
        <w:rPr>
          <w:rFonts w:ascii="Times New Roman" w:eastAsia="Times New Roman" w:hAnsi="Times New Roman" w:cs="B Nazanin"/>
          <w:b/>
          <w:bCs/>
          <w:i/>
          <w:iCs/>
          <w:sz w:val="28"/>
          <w:szCs w:val="28"/>
          <w:rtl/>
        </w:rPr>
        <w:t>اقوال العلماء فى ترجمة المولى محسن فيض الكاشانى</w:t>
      </w:r>
      <w:r w:rsidRPr="00FE6154">
        <w:rPr>
          <w:rFonts w:ascii="Times New Roman" w:eastAsia="Times New Roman" w:hAnsi="Times New Roman" w:cs="B Nazanin"/>
          <w:sz w:val="28"/>
          <w:szCs w:val="28"/>
          <w:rtl/>
        </w:rPr>
        <w:t>، تهران، مدرسه عالى شهيد مطهرى، 1387.</w:t>
      </w:r>
      <w:r w:rsidRPr="00FE6154">
        <w:rPr>
          <w:rFonts w:ascii="Times New Roman" w:eastAsia="Times New Roman" w:hAnsi="Times New Roman" w:cs="B Nazanin"/>
          <w:sz w:val="28"/>
          <w:szCs w:val="28"/>
          <w:rtl/>
        </w:rPr>
        <w:br/>
        <w:t xml:space="preserve">ـ ـــــ ، </w:t>
      </w:r>
      <w:r w:rsidRPr="00FE6154">
        <w:rPr>
          <w:rFonts w:ascii="Times New Roman" w:eastAsia="Times New Roman" w:hAnsi="Times New Roman" w:cs="B Nazanin"/>
          <w:b/>
          <w:bCs/>
          <w:i/>
          <w:iCs/>
          <w:sz w:val="28"/>
          <w:szCs w:val="28"/>
          <w:rtl/>
        </w:rPr>
        <w:t>ويژگى هاى آثار ملّامحسن فيض كاشانى</w:t>
      </w:r>
      <w:r w:rsidRPr="00FE6154">
        <w:rPr>
          <w:rFonts w:ascii="Times New Roman" w:eastAsia="Times New Roman" w:hAnsi="Times New Roman" w:cs="B Nazanin"/>
          <w:sz w:val="28"/>
          <w:szCs w:val="28"/>
          <w:rtl/>
        </w:rPr>
        <w:t xml:space="preserve">، در: </w:t>
      </w:r>
      <w:r w:rsidRPr="00FE6154">
        <w:rPr>
          <w:rFonts w:ascii="Times New Roman" w:eastAsia="Times New Roman" w:hAnsi="Times New Roman" w:cs="B Nazanin"/>
          <w:b/>
          <w:bCs/>
          <w:i/>
          <w:iCs/>
          <w:sz w:val="28"/>
          <w:szCs w:val="28"/>
          <w:rtl/>
        </w:rPr>
        <w:t>فيض نامه</w:t>
      </w:r>
      <w:r w:rsidRPr="00FE6154">
        <w:rPr>
          <w:rFonts w:ascii="Times New Roman" w:eastAsia="Times New Roman" w:hAnsi="Times New Roman" w:cs="B Nazanin"/>
          <w:sz w:val="28"/>
          <w:szCs w:val="28"/>
          <w:rtl/>
        </w:rPr>
        <w:t>، تهران، مدرسه عالى شهيد مطهرى، 1387.</w:t>
      </w:r>
    </w:p>
    <w:p w:rsidR="002F7292" w:rsidRPr="00FE6154" w:rsidRDefault="002F7292" w:rsidP="00FE6154">
      <w:pPr>
        <w:bidi/>
        <w:jc w:val="both"/>
        <w:rPr>
          <w:rFonts w:cs="B Nazanin"/>
          <w:sz w:val="28"/>
          <w:szCs w:val="28"/>
        </w:rPr>
      </w:pPr>
    </w:p>
    <w:sectPr w:rsidR="002F7292" w:rsidRPr="00FE6154"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FA1" w:rsidRDefault="00C20FA1" w:rsidP="00FE6154">
      <w:pPr>
        <w:spacing w:after="0" w:line="240" w:lineRule="auto"/>
      </w:pPr>
      <w:r>
        <w:separator/>
      </w:r>
    </w:p>
  </w:endnote>
  <w:endnote w:type="continuationSeparator" w:id="0">
    <w:p w:rsidR="00C20FA1" w:rsidRDefault="00C20FA1" w:rsidP="00FE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899665"/>
      <w:docPartObj>
        <w:docPartGallery w:val="Page Numbers (Bottom of Page)"/>
        <w:docPartUnique/>
      </w:docPartObj>
    </w:sdtPr>
    <w:sdtEndPr>
      <w:rPr>
        <w:noProof/>
      </w:rPr>
    </w:sdtEndPr>
    <w:sdtContent>
      <w:p w:rsidR="00FE6154" w:rsidRDefault="00FE6154">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FE6154" w:rsidRDefault="00FE6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FA1" w:rsidRDefault="00C20FA1" w:rsidP="00FE6154">
      <w:pPr>
        <w:spacing w:after="0" w:line="240" w:lineRule="auto"/>
      </w:pPr>
      <w:r>
        <w:separator/>
      </w:r>
    </w:p>
  </w:footnote>
  <w:footnote w:type="continuationSeparator" w:id="0">
    <w:p w:rsidR="00C20FA1" w:rsidRDefault="00C20FA1" w:rsidP="00FE61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5D"/>
    <w:rsid w:val="002F7292"/>
    <w:rsid w:val="009742C6"/>
    <w:rsid w:val="00A24100"/>
    <w:rsid w:val="00C20FA1"/>
    <w:rsid w:val="00E8695D"/>
    <w:rsid w:val="00FE6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42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42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2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42C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742C6"/>
    <w:rPr>
      <w:color w:val="0000FF"/>
      <w:u w:val="single"/>
    </w:rPr>
  </w:style>
  <w:style w:type="character" w:styleId="FollowedHyperlink">
    <w:name w:val="FollowedHyperlink"/>
    <w:basedOn w:val="DefaultParagraphFont"/>
    <w:uiPriority w:val="99"/>
    <w:semiHidden/>
    <w:unhideWhenUsed/>
    <w:rsid w:val="009742C6"/>
    <w:rPr>
      <w:color w:val="800080"/>
      <w:u w:val="single"/>
    </w:rPr>
  </w:style>
  <w:style w:type="paragraph" w:customStyle="1" w:styleId="rtecenter">
    <w:name w:val="rtecenter"/>
    <w:basedOn w:val="Normal"/>
    <w:rsid w:val="00974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9742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4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9742C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E61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6154"/>
  </w:style>
  <w:style w:type="paragraph" w:styleId="Footer">
    <w:name w:val="footer"/>
    <w:basedOn w:val="Normal"/>
    <w:link w:val="FooterChar"/>
    <w:uiPriority w:val="99"/>
    <w:unhideWhenUsed/>
    <w:rsid w:val="00FE61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6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42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42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2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42C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742C6"/>
    <w:rPr>
      <w:color w:val="0000FF"/>
      <w:u w:val="single"/>
    </w:rPr>
  </w:style>
  <w:style w:type="character" w:styleId="FollowedHyperlink">
    <w:name w:val="FollowedHyperlink"/>
    <w:basedOn w:val="DefaultParagraphFont"/>
    <w:uiPriority w:val="99"/>
    <w:semiHidden/>
    <w:unhideWhenUsed/>
    <w:rsid w:val="009742C6"/>
    <w:rPr>
      <w:color w:val="800080"/>
      <w:u w:val="single"/>
    </w:rPr>
  </w:style>
  <w:style w:type="paragraph" w:customStyle="1" w:styleId="rtecenter">
    <w:name w:val="rtecenter"/>
    <w:basedOn w:val="Normal"/>
    <w:rsid w:val="00974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9742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42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9742C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E61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6154"/>
  </w:style>
  <w:style w:type="paragraph" w:styleId="Footer">
    <w:name w:val="footer"/>
    <w:basedOn w:val="Normal"/>
    <w:link w:val="FooterChar"/>
    <w:uiPriority w:val="99"/>
    <w:unhideWhenUsed/>
    <w:rsid w:val="00FE61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38905">
      <w:bodyDiv w:val="1"/>
      <w:marLeft w:val="0"/>
      <w:marRight w:val="0"/>
      <w:marTop w:val="0"/>
      <w:marBottom w:val="0"/>
      <w:divBdr>
        <w:top w:val="none" w:sz="0" w:space="0" w:color="auto"/>
        <w:left w:val="none" w:sz="0" w:space="0" w:color="auto"/>
        <w:bottom w:val="none" w:sz="0" w:space="0" w:color="auto"/>
        <w:right w:val="none" w:sz="0" w:space="0" w:color="auto"/>
      </w:divBdr>
      <w:divsChild>
        <w:div w:id="654837295">
          <w:marLeft w:val="0"/>
          <w:marRight w:val="0"/>
          <w:marTop w:val="0"/>
          <w:marBottom w:val="0"/>
          <w:divBdr>
            <w:top w:val="none" w:sz="0" w:space="0" w:color="auto"/>
            <w:left w:val="none" w:sz="0" w:space="0" w:color="auto"/>
            <w:bottom w:val="none" w:sz="0" w:space="0" w:color="auto"/>
            <w:right w:val="none" w:sz="0" w:space="0" w:color="auto"/>
          </w:divBdr>
          <w:divsChild>
            <w:div w:id="913320774">
              <w:marLeft w:val="0"/>
              <w:marRight w:val="0"/>
              <w:marTop w:val="0"/>
              <w:marBottom w:val="0"/>
              <w:divBdr>
                <w:top w:val="none" w:sz="0" w:space="0" w:color="auto"/>
                <w:left w:val="none" w:sz="0" w:space="0" w:color="auto"/>
                <w:bottom w:val="none" w:sz="0" w:space="0" w:color="auto"/>
                <w:right w:val="none" w:sz="0" w:space="0" w:color="auto"/>
              </w:divBdr>
              <w:divsChild>
                <w:div w:id="7434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hiti@qabas.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4553</Words>
  <Characters>25953</Characters>
  <Application>Microsoft Office Word</Application>
  <DocSecurity>0</DocSecurity>
  <Lines>216</Lines>
  <Paragraphs>60</Paragraphs>
  <ScaleCrop>false</ScaleCrop>
  <Company>maktab</Company>
  <LinksUpToDate>false</LinksUpToDate>
  <CharactersWithSpaces>30446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2014-01-26T21:25:00Z</dcterms:created>
  <dcterms:modified xsi:type="dcterms:W3CDTF">2014-01-29T15:58:00Z</dcterms:modified>
</cp:coreProperties>
</file>