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66" w:rsidRPr="00720538" w:rsidRDefault="007B2A66" w:rsidP="00720538">
      <w:pPr>
        <w:spacing w:after="0" w:line="240" w:lineRule="auto"/>
        <w:jc w:val="center"/>
        <w:rPr>
          <w:rFonts w:ascii="Times New Roman" w:eastAsia="Times New Roman" w:hAnsi="Times New Roman" w:cs="B Nazanin"/>
          <w:b/>
          <w:bCs/>
          <w:sz w:val="28"/>
          <w:szCs w:val="28"/>
        </w:rPr>
      </w:pPr>
      <w:r w:rsidRPr="00720538">
        <w:rPr>
          <w:rFonts w:ascii="Times New Roman" w:eastAsia="Times New Roman" w:hAnsi="Times New Roman" w:cs="B Nazanin"/>
          <w:b/>
          <w:bCs/>
          <w:sz w:val="28"/>
          <w:szCs w:val="28"/>
          <w:rtl/>
        </w:rPr>
        <w:t>خانواده و فن آوری</w:t>
      </w:r>
    </w:p>
    <w:p w:rsidR="007B2A66" w:rsidRPr="005140FC" w:rsidRDefault="007B2A66" w:rsidP="005140FC">
      <w:pPr>
        <w:spacing w:after="240"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Pr>
        <w:br/>
      </w:r>
      <w:r w:rsidRPr="005140FC">
        <w:rPr>
          <w:rFonts w:ascii="Times New Roman" w:eastAsia="Times New Roman" w:hAnsi="Times New Roman" w:cs="B Nazanin"/>
          <w:sz w:val="28"/>
          <w:szCs w:val="28"/>
          <w:rtl/>
        </w:rPr>
        <w:t xml:space="preserve">پدید آورنده </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 صفحه 76</w:t>
      </w:r>
    </w:p>
    <w:tbl>
      <w:tblPr>
        <w:tblW w:w="5000" w:type="pct"/>
        <w:tblCellSpacing w:w="0" w:type="dxa"/>
        <w:tblCellMar>
          <w:left w:w="0" w:type="dxa"/>
          <w:right w:w="0" w:type="dxa"/>
        </w:tblCellMar>
        <w:tblLook w:val="04A0"/>
      </w:tblPr>
      <w:tblGrid>
        <w:gridCol w:w="9638"/>
      </w:tblGrid>
      <w:tr w:rsidR="007B2A66" w:rsidRPr="005140FC" w:rsidTr="007B2A66">
        <w:trPr>
          <w:tblCellSpacing w:w="0" w:type="dxa"/>
        </w:trPr>
        <w:tc>
          <w:tcPr>
            <w:tcW w:w="0" w:type="auto"/>
            <w:vAlign w:val="center"/>
            <w:hideMark/>
          </w:tcPr>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بازی های رایانه ای، بد است یا خوب؟</w:t>
            </w:r>
          </w:p>
          <w:p w:rsidR="007B2A66" w:rsidRPr="005140FC" w:rsidRDefault="007B2A66" w:rsidP="005140FC">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طیبه چراغی</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امروزه، به موازات رشد سریع علوم رایانه ای، بازی های رایانه ای نیز جای خود را در میان کودکان و نوجوانان جامعه ما باز کرده است. عمر این بازی ها از عمر سینما بیشتر نیست، با این حال، سال هاست که این سرگرمی ها وارد کشور شده اند. این بازی ها به صورت قاچاق وارد ایران می شوند و چون قانون «کپی رایت» در کشور وجود ندارد، به صورت فله ای تکثیر می شوند و بازی ای که در امریکا 80 دلار قیمت دارد و یک سرگرمی گران به شمار می رود، در ایران 000/10 تومان و چه بسا کمتر به فروش می رسد. این موضوع سبب شده است که ایرانیان به راحتی به هر نوع بازی دست رسی داشته باشند و هر کس با هر سنی بتواند انواع بازی های خشونت آمیز را تجربه کند. در حالی که مسئولان این امر در کشورهای غربی، برای فروشنده هایی که بازی را به خریدارانی خارج از گروه سنی مجاز آن بازی بفروشند، جریمه های سنگینی در نظر می گیرند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اما این تمام سخن نیست؛ این بازی ها مانند دیگر ساخته های بشر، دو رو دارد که اگر از آن به شیوه ای درست استفاده شود، زمینه ساز هدایت و رشد فرد می شود و در صورت استفاده نادرست از آن، ناهنجاری ها در جامعه افزایش خواهد یافت</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خوبی های بازی های رایانه ای</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این بازی ها برای کودکان و نوجوانان، بسیار هیجان انگیز است؛ چون او خود، بازی را اجرا می کند و در محیط بازی قرار می گیرد و در عالم تخیل، خود را قهرمان اصلی ماجرا می پندارد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با توجه به این واقعیت می توان گفت اگر برنامه آموزشی در قالب این بازی ها ارائه شود، یادگیری را آسان می کند. همچنین این بازی ها تصاویر دو بعدی و موسیقی متن دارند و اگر موضوع بازی جذاب باشد، بچه ها می توانند هر چند بار که بخواهند موضوعی را ببینند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یک بازی رایانه ای خوب، می تواند قوه تخیل کودکان را بالا ببرد، به راحتی مفاهیم و مبانی ریاضی را به او آموزش دهد، وسیله کمک آموزشی و راه پر کردن اوقات فراغت باشد و بچه ها نیز به راحتی می توانند به شادی و نشاط برسند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آسیب های بازی های رایانه ای</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 xml:space="preserve">یک بازی رایانه ای هر چند خوب، می تواند آسیب هایی به کودک و نوجوان وارد کند که در این بحث به آسیب </w:t>
            </w:r>
            <w:r w:rsidRPr="005140FC">
              <w:rPr>
                <w:rFonts w:ascii="Times New Roman" w:eastAsia="Times New Roman" w:hAnsi="Times New Roman" w:cs="B Nazanin"/>
                <w:sz w:val="28"/>
                <w:szCs w:val="28"/>
                <w:rtl/>
              </w:rPr>
              <w:lastRenderedPageBreak/>
              <w:t>های جسمانی و روانی این بازی ها می پردازیم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فرزندان چنان غرق بازی می شوند که به بینایی خود توجه نمی کنند و چون پیوسته به صفحه نمایش خیره می شوند، تحت فشار نور قرار می گیرند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همچنین، ستون فقرات و استخوان بندی فرد به دلیل ثابت نشستن طولانی آسیب می بیند</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ایجاد تهوع و سرگیجه، آسیب پوستی، سوزش و سفت شدن گردن، از دیگر پی آمدهای منفی کار طولانی مدت با رایانه است</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بیشتر بازی های رایانه ای حالت جنگی دارند و چون کودک برای رسیدن به مراحل بعدی باید بجنگد، روحیه کودک را پرخاشگر می کند. این دسته از کودکان و نوجوانان که پیوسته و بیشتر وقت ها درگیر این بازی هستند، درون گرا می شوند و در روابط اجتماعی، با دیگران دچار مشکل خواهند شد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همچنین این بازی ها بر روابط خانوادگی تأثیر منفی خواهند گذاشت. در کشور ما زندگی به سمت ماشینی شدن پیش می رود و در اغلب خانواده ها زن و مرد هر دو شاغل هستند. در نتیجه، روابط عاطفی افراد خانواده کم رنگ تر می شود. عده زیادی، وجود تلویزیون را علت اصلی این امر می دانند و حالا جعبه جادویی دیگری به نام رایانه اضافه شده است</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این بازی ها در افت تحصیلی کودکان و نوجوانان نقش زیادی دارند؛ چون این بازی ها با داشتن جاذبه فراوان، وقت زیادی از کودک را می گیرند و بدین ترتیب، او را از درس خواندن باز می دارند.[1</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خانواده و فن آوری(2):بازی های رایانه ای _ زیرنویس</w:t>
            </w:r>
          </w:p>
          <w:p w:rsidR="007B2A66" w:rsidRPr="005140FC" w:rsidRDefault="007B2A66" w:rsidP="005140FC">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طیبه چراغی</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بهتر است والدین، بازی های تصویری خلاق را برای فرزندان خود تهیه کنند تا به وسیله آنها، معماهایی را حل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بازی های کامپیوتری زمانی مخرب است که کودک و نوجوان به تنهایی برای ساعت های طولانی به بازی بپردازد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اگر والدین وقت بیشتری را به فرزندان اختصاص دهند و با آنها ارتباط صمیمی و دوستانه ای برقرار کنند، زمینه انجام بازی های رایانه ای کمتر می شود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اگر فرزندتان می خواهد بازی کند، به او اجازه ندهید که در فاصله نزدیکی از رایانه بنشیند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Pr>
              <w:t xml:space="preserve">1 </w:t>
            </w:r>
            <w:r w:rsidRPr="005140FC">
              <w:rPr>
                <w:rFonts w:ascii="Times New Roman" w:eastAsia="Times New Roman" w:hAnsi="Times New Roman" w:cs="B Nazanin"/>
                <w:sz w:val="28"/>
                <w:szCs w:val="28"/>
                <w:rtl/>
              </w:rPr>
              <w:t>اگر فرزندتان می خواهد بازی کند، از رایانه های با صفحه کوچک استفاده کنید، نور صفحه مانیتور را کم کنید و روشنایی اتاق را به نحوی تنظیم کنید که زنندگی نور کمتر شود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 xml:space="preserve">مخرب ترین بازی های رایانه ای، بازی هایی هستند که تصاویر آنها پشت سر هم ظاهر می شوند و کودک باید به </w:t>
            </w:r>
            <w:r w:rsidRPr="005140FC">
              <w:rPr>
                <w:rFonts w:ascii="Times New Roman" w:eastAsia="Times New Roman" w:hAnsi="Times New Roman" w:cs="B Nazanin"/>
                <w:sz w:val="28"/>
                <w:szCs w:val="28"/>
                <w:rtl/>
              </w:rPr>
              <w:lastRenderedPageBreak/>
              <w:t>آنها شلیک کند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آسیب های بازی های رایانه ای را با استدلال، برای فرزندان خود بیان کنید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بهتر است که فرزندان بین دو نوبت بازی استراحت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خانواده و فن آوری(3): انتخاب کارتون برای کودکان</w:t>
            </w:r>
          </w:p>
          <w:p w:rsidR="007B2A66" w:rsidRPr="005140FC" w:rsidRDefault="007B2A66" w:rsidP="005140FC">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الهام رضایی</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وقتی کودکانمان شوکران می نوشند</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این روزها اگر به قصد خرید وارد یک مرکز عرضه سی دی شویم، محال است در همان نگاه اول چشممان به سی دی های کارتونی که بیشترشان از شرکت معروف «والت دیسنی» هستند، نخورد. سی دی هایی که فرزندان ما با مشاهده تصویرهای روی جلدشان به حدی شیفته خرید و تماشای این کارتون های به ظاهر جذاب می شوند که پافشاری آنها، چاره ای جز تسلیم برایمان باقی نمی گذارد و بالاخره با خرید یکی از این فیلم ها و سی دی های کارتونی، راه خانه را در پیش می گیریم. به محض ورود، کوچولوی عجول و بی طاقت ما پس از گذاشتن محصول خریداری شده در دستگاه، خود را برای دیدن کارتون مورد علاقه اش آماده می کند و ما با خیال راحت به انجام امور روزانه می پردازیم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زمان زیادی می گذرد و این سکوت حاکم بر فضای خانه، سبب می شود تا به بهانه بردن غذا و خوراکی سری به او بزنیم. به اندازه ای محو تماشای کارتون است که متوجه ورود ما نمی شود. خوراکی ها را کنارش می گذاریم و در حالی که قصد خروج از اتاق را داریم، ناخواسته نگاهمان به صفحه تلویزیون می افتد، باورمان نمی شود که چه چیزی می بینیم</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برای یک لحظه از اهمالی که در حق فرزندمان داشته ایم، احساس گناه می کنیم، اما آنچه پیش روی ماست، تنها یک فیلم کارتونی نیست، بلکه اعجازی است که با پشتوانه مالی غرب و دیگر استعمارگران و دستان توانای سازندگان این محصولات، خلق شده و باز شرکت والت دیسنی برای پیشبرد هدف های خود سنگ تمام گذاشته است</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بنابر آخرین نظرسنجی ها، فیلم های کارتونی به راحتی توانسته اند با تسخیر بازار جهان، از رقیبان سرسخت خود پیشی بگیرند. مسئله مهم، حضور این سی دی های کارتونی مروج فرهنگ غرب در بازار مصرف کشورمان است که هیچ تناسبی با فرهنگ ما ندارند و اینکه روز به روز با استقبال بیشتری از طرف کودکانمان روبه رو می شوند. خانم کنعانی که به همراه دو فرزندش به مرکز عرضه و فروش نرم افزاز آمده می گوید: فرزندانم بیشتر اوقات فراغت خود را به خواندن کتاب یا تماشای فیلم می گذرانند و به همین دلیل، پس انداز و پول توجیبی های خود را صرف خرید این محصولات می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 xml:space="preserve">وی می افزاید: از آن جا که هر دو فرزندم محصل هستند و در مدرسه با همسن و سال هایشان در ارتباطند، بیشتر </w:t>
            </w:r>
            <w:r w:rsidRPr="005140FC">
              <w:rPr>
                <w:rFonts w:ascii="Times New Roman" w:eastAsia="Times New Roman" w:hAnsi="Times New Roman" w:cs="B Nazanin"/>
                <w:sz w:val="28"/>
                <w:szCs w:val="28"/>
                <w:rtl/>
              </w:rPr>
              <w:lastRenderedPageBreak/>
              <w:t>این کارتون ها را که از نظر دیگر بچه ها جذاب هستند، خریداری می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این شهروند ضمن تأکید بر این نکته که برخی از این سی دی های کارتونی موجود در مراکز عرضه و فروش نرم افزارها با فرهنگ ما هم سنخ نیستند، اشاره می کند: بسیاری از خانواده ها متوجه نیستند که تماشای بعضی از این کارتون ها تا چه حد برای فرزندانشان زیان بار و تهدید کننده است؛ چرا که فرزندان از رفتار، مدل، رنگ مو یا لباسِ نقش های اصلی آنها الگو می گیرند و می کوشند خود را به این شخصیت های غیرقانونی نزدیک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آقای فقیهی، یکی دیگر از شهروندان که با دقت خاصی در حال انتخاب یک کارتون است، در پاسخ به چرایی چنین دقت و توجهی می گوید: امروزه با آمدن فیلم های اکشن یا به اصطلاح بزن بزن و برخی فیلم های مستهجن، انتخاب یک کارتون یا فیلم برای فرزندمان بسیار مشکل شده است. از طرفی فراوانی این محصولات ناکارآمد نیز سبب شده تا زمانی که قصد خرید یک کارتون برای فرزندم را دارم، به تنهایی به این مراکز مراجعه کنم تا با دقت و وسواس بیشتری، کارتون مناسب با سن و فرهنگمان را برایش بخرم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وی یادآور می شود: تا چند سال پیش فقط تعداد محدودی کارتون یا فیلم در بازار وجود داشت که هم جالب بودند و هم خالی از اشکال. اما اکنون برخی کارتون ها و فیلم ها یا مستهجن و مغایر با فرهنگمان یا بسیار اکشن و خشن هستند، به گونه ای که کودکمان با دیدن این محصولات، بسیار پرخاشگر و ناآرام می شود و کنترل و تربیت درست او کار مشکلی به نظر می رسد، در مقابل، فروشندگان این محصولات نیز سخنانی دارند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یکی از آنها می گوید</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ما این محصولات را آشکارا عرضه می کنیم و اگر هم خانواده ای قصد خرید یکی از کارتون ها را داشته باشد، ابتدا قسمت هایی از آن را برایشان می گذاریم تا بتوانند تشخیص دهند که این فیلم یا کارتون، مناسب فرزندشان است یا نه</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در حقیقت خود والدین و یا کودکان تصمیم گیرنده هستند نه ما</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برای یافتن مقصر اصلی و توجیه حضور این محصولات خطرناک، به سراغ مسئولان این امر می رویم. آنها هم اظهار می دارند که ما ضوابط استفاده از این گونه محصولات را به صورت کتبی به مراکز عرضه و فروش محصولات فرهنگی اعلام کرده ایم و در قالب بخش نامه، آنان را موظف ساخته ایم که اگر احساس کردند فیلم یا کارتونی جنبه ابتذال دارد، از عرضه آن خودداری کنند. در غیر این صورت، از راه مراکز ارشاد و قضایی با آنان برخورد می شود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بنابر گفته مسئولان امر، متأسفانه کنار مراکز مجاز، مراکز غیرمجازی هم فعالیت می کنند. اما تاکنون بیشتر برخوردها با این مراکز، سطحی و دوره ای بوده نه همیشگی، که جا دارد مدیریت نظارت بر اماکن نیروی انتظامی با نظارت دقیق تر، از فعالیت مراکز متخلف و غیرمجاز جلوگیری کنند</w:t>
            </w:r>
            <w:r w:rsidRPr="005140FC">
              <w:rPr>
                <w:rFonts w:ascii="Times New Roman" w:eastAsia="Times New Roman" w:hAnsi="Times New Roman" w:cs="B Nazanin"/>
                <w:sz w:val="28"/>
                <w:szCs w:val="28"/>
              </w:rPr>
              <w:t xml:space="preserve">. </w:t>
            </w:r>
            <w:r w:rsidRPr="005140FC">
              <w:rPr>
                <w:rFonts w:ascii="Times New Roman" w:eastAsia="Times New Roman" w:hAnsi="Times New Roman" w:cs="B Nazanin"/>
                <w:sz w:val="28"/>
                <w:szCs w:val="28"/>
                <w:rtl/>
              </w:rPr>
              <w:t>همچنین مجمع امور صنفی هم بر مراکزی که پروانه برایشان صادر می کند، نظارت بیشتری به عمل آورد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 xml:space="preserve">هر چند این بار هم در شناخت مقصر اصلی ماندیم، اما آنچه مهم است تزریق سمی است که به تدریج و بسیار محسوس در قالب افیونی جذاب به خورد کودکمان داده می شود؛ سمی که شاید کشنده به نظر نرسد، اما همچون دیگر ره آوردهای غرب و استعمارگران، گاه پایانی جز جنون و از خودباختگی ندارد و بدون شک، خانواده ها و والدین در آخر این قصه تلخ با ناباوری و تأسف خواهند گفت: چگونه فرزندان و جگرگوشه های ما در چنین </w:t>
            </w:r>
            <w:r w:rsidRPr="005140FC">
              <w:rPr>
                <w:rFonts w:ascii="Times New Roman" w:eastAsia="Times New Roman" w:hAnsi="Times New Roman" w:cs="B Nazanin"/>
                <w:sz w:val="28"/>
                <w:szCs w:val="28"/>
                <w:rtl/>
              </w:rPr>
              <w:lastRenderedPageBreak/>
              <w:t>منجلابی گرفتار شدند؟ آیا ما در تربیت فرزندانمان کوتاهی کردیم یا دیگران؟</w:t>
            </w:r>
          </w:p>
          <w:p w:rsidR="007B2A66" w:rsidRPr="005140FC" w:rsidRDefault="007B2A66" w:rsidP="005140FC">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خانواده و فن آوری(4): اعتیادی به نام «چت کام</w:t>
            </w:r>
            <w:r w:rsidRPr="005140FC">
              <w:rPr>
                <w:rFonts w:ascii="Times New Roman" w:eastAsia="Times New Roman" w:hAnsi="Times New Roman" w:cs="B Nazanin"/>
                <w:b/>
                <w:bCs/>
                <w:sz w:val="28"/>
                <w:szCs w:val="28"/>
              </w:rPr>
              <w:t>»</w:t>
            </w:r>
          </w:p>
          <w:p w:rsidR="007B2A66" w:rsidRPr="005140FC" w:rsidRDefault="007B2A66" w:rsidP="005140FC">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140FC">
              <w:rPr>
                <w:rFonts w:ascii="Times New Roman" w:eastAsia="Times New Roman" w:hAnsi="Times New Roman" w:cs="B Nazanin"/>
                <w:b/>
                <w:bCs/>
                <w:sz w:val="28"/>
                <w:szCs w:val="28"/>
                <w:rtl/>
              </w:rPr>
              <w:t>الهام رضایی</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بالاخره پس از کلی بحث و اصرارهای مادر، پدر راضی شد تا از دستگاه خانه به شبکه اینترنت وصل شویم. البته پدر برای مخالفت خود با این مسئله، دلایل محکمی داشت. او معتقد بود امیر در آغاز جوانی هنوز به درک درست و مناسبی از واقعیت های زندگی نرسیده است. از طرفی تعریف و تمجید دوستان و آشنایان از سرگرمی ها، بازی ها و هر آنچه که از این شبکه می توان دید، او را به سمت و سوی آنها می کشاند که همین امر، مشکلاتی را به وجود می آورد اما من، مادر و پدرم را قانع می کردم که هیچ گاه مشکلی در این باره به وجود نخواهد آمد. رفته رفته حساسیت پدر نیز کم شد و امیر هر روز به یک بهانه به سراغ رایانه می رفت و ساعت ها با اتصال به این شبکه، خود را سرگرم می کرد من و مادر نیز از اینکه او با این سرگرمی جدید، دیگر مجال بودن در کنار دوستانش و یا گز کردن خیابان ها را ندارد، راضی بودیم. اما هر چه زمان می گذشت، غیبت امیر را در کنار خود بیشتر حس می کردیم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کم کم نبود او بر سر میز غذا، گفت وگوهای خانوادگی، دید و بازدیدها و دیگر برنامه های خانواده نگرانمان کرد. دیگر از آن اشتیاق فراوان او برای ورود به دانشگاه خبری نبود. بیشترِ وقتِ امیر به جست وجو در سایت های مختلف یا چت کردن می گذشت و حتی فرصتی برای خوردن غذا، استحمام و تفریح نمی یافت. تمام وظایفی را که پیش از این به عهده امیر بود، مادر انجام می داد و اگر کوچک ترین شکایتی از این موضوع می کرد، بلافاصله با واکنش تند پدر روبه رو می شد که یادآوری می کرد از ابتدا با اتصال به این شبکه مخالف بوده و من و مادر با پذیرفتن این تقصیر، کوتاهی های امیر را جبران کردیم تا به این وسیله، از بروز هرگونه تنش و اختلافی در محیط خانه جلوگیری کرده باشیم. اما دیگر تحمل شرایط موجود، برایمان سخت شده بود. اشغال طولانی مدت تلفن، هزینه های اتصال به شبکه و خستگی مفرطی که در چهره امیر موج می زد و در نهایت فرسودگی جسم و روحش و لاغری اش همه را به ستوه آورد. بالاخره پس از کلی کلنجار رفتن با خودم، به این نتیجه رسیدیم که باید به نحوی امیر را از معضلی که دچارش شده است، نجات دهم. بدین منظور، به سراغ یکی از صاحب نظران رفتم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دکتر حسین برهانی، روان پزشک و مشاور خانواده، بیماری امیر را نوعی اعتیاد می داند و می گوید: در ترک این معضل، هماهنگی بین تمام اعضای خانواده، حرف اول را می زند که همه باید با برخورداری قاطع و هماهنگ امیر را وادار به ترک عادتش کنند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وی یادآور می شود: در گام نخست باید با محدودسازی، با این مشکل مقابله کرد. به عبارتی باید دستگاه رایانه ای را به مکانی که در دست رس همه در دید همگان است، منتقل کرد. همچنین محدود کردن زمان استفاده از رایانه و اتصال به شبکه، اقدام دیگری است که می تواند مؤثر واقع شود</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 xml:space="preserve">این روان پزشک اشاره می کند: قبل از استفاده از این وسیله، باید اطلاعات و آگاهی های لازم را از افرادی که استفاده مفید و درست از این وسیله دارند، کسب کرد تا بعدها در رویارویی با شرایط جدید و ناشناخته با آن دچار </w:t>
            </w:r>
            <w:r w:rsidRPr="005140FC">
              <w:rPr>
                <w:rFonts w:ascii="Times New Roman" w:eastAsia="Times New Roman" w:hAnsi="Times New Roman" w:cs="B Nazanin"/>
                <w:sz w:val="28"/>
                <w:szCs w:val="28"/>
                <w:rtl/>
              </w:rPr>
              <w:lastRenderedPageBreak/>
              <w:t>مشکل نشویم</w:t>
            </w:r>
            <w:r w:rsidRPr="005140FC">
              <w:rPr>
                <w:rFonts w:ascii="Times New Roman" w:eastAsia="Times New Roman" w:hAnsi="Times New Roman" w:cs="B Nazanin"/>
                <w:sz w:val="28"/>
                <w:szCs w:val="28"/>
              </w:rPr>
              <w:t>.</w:t>
            </w:r>
          </w:p>
          <w:p w:rsidR="007B2A66" w:rsidRPr="005140FC" w:rsidRDefault="007B2A66" w:rsidP="005140FC">
            <w:pPr>
              <w:spacing w:before="100" w:beforeAutospacing="1" w:after="100" w:afterAutospacing="1" w:line="240" w:lineRule="auto"/>
              <w:jc w:val="both"/>
              <w:rPr>
                <w:rFonts w:ascii="Times New Roman" w:eastAsia="Times New Roman" w:hAnsi="Times New Roman" w:cs="B Nazanin"/>
                <w:sz w:val="28"/>
                <w:szCs w:val="28"/>
              </w:rPr>
            </w:pPr>
            <w:r w:rsidRPr="005140FC">
              <w:rPr>
                <w:rFonts w:ascii="Times New Roman" w:eastAsia="Times New Roman" w:hAnsi="Times New Roman" w:cs="B Nazanin"/>
                <w:sz w:val="28"/>
                <w:szCs w:val="28"/>
                <w:rtl/>
              </w:rPr>
              <w:t>دکتر برهانی خاطرنشان می کند: ممکن است با مقاومت، پرخاش یا برخورد تند جوانان، در کنترل آنها از این وسیله روبه رو شویم که در این صورت، باید ضمن برخوردی مقتدرانه، همان رابطه محکم عاطفی قبل را نیز حفظ کنیم. همچنین جای گزین کردن برنامه های حساب شده و مورد علاقه از تفریحی جالب تر و در عین حال سالم که جوان را به سمت و سوی مناسب سوق دهد، مهم ترین راهکار به شمار می رود</w:t>
            </w:r>
            <w:r w:rsidRPr="005140FC">
              <w:rPr>
                <w:rFonts w:ascii="Times New Roman" w:eastAsia="Times New Roman" w:hAnsi="Times New Roman" w:cs="B Nazanin"/>
                <w:sz w:val="28"/>
                <w:szCs w:val="28"/>
              </w:rPr>
              <w:t>.</w:t>
            </w:r>
          </w:p>
        </w:tc>
      </w:tr>
    </w:tbl>
    <w:p w:rsidR="00D65C2A" w:rsidRPr="005140FC" w:rsidRDefault="00D65C2A" w:rsidP="005140FC">
      <w:pPr>
        <w:jc w:val="both"/>
        <w:rPr>
          <w:rFonts w:cs="B Nazanin"/>
          <w:sz w:val="28"/>
          <w:szCs w:val="28"/>
        </w:rPr>
      </w:pPr>
    </w:p>
    <w:sectPr w:rsidR="00D65C2A" w:rsidRPr="005140FC" w:rsidSect="005140FC">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FC" w:rsidRDefault="005140FC" w:rsidP="005140FC">
      <w:pPr>
        <w:spacing w:after="0" w:line="240" w:lineRule="auto"/>
      </w:pPr>
      <w:r>
        <w:separator/>
      </w:r>
    </w:p>
  </w:endnote>
  <w:endnote w:type="continuationSeparator" w:id="0">
    <w:p w:rsidR="005140FC" w:rsidRDefault="005140FC" w:rsidP="00514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19907"/>
      <w:docPartObj>
        <w:docPartGallery w:val="Page Numbers (Bottom of Page)"/>
        <w:docPartUnique/>
      </w:docPartObj>
    </w:sdtPr>
    <w:sdtContent>
      <w:p w:rsidR="005140FC" w:rsidRDefault="005140FC">
        <w:pPr>
          <w:pStyle w:val="Footer"/>
          <w:jc w:val="center"/>
        </w:pPr>
        <w:fldSimple w:instr=" PAGE   \* MERGEFORMAT ">
          <w:r w:rsidR="00720538">
            <w:rPr>
              <w:noProof/>
              <w:rtl/>
            </w:rPr>
            <w:t>1</w:t>
          </w:r>
        </w:fldSimple>
      </w:p>
    </w:sdtContent>
  </w:sdt>
  <w:p w:rsidR="005140FC" w:rsidRDefault="00514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FC" w:rsidRDefault="005140FC" w:rsidP="005140FC">
      <w:pPr>
        <w:spacing w:after="0" w:line="240" w:lineRule="auto"/>
      </w:pPr>
      <w:r>
        <w:separator/>
      </w:r>
    </w:p>
  </w:footnote>
  <w:footnote w:type="continuationSeparator" w:id="0">
    <w:p w:rsidR="005140FC" w:rsidRDefault="005140FC" w:rsidP="005140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2A66"/>
    <w:rsid w:val="005140FC"/>
    <w:rsid w:val="00720538"/>
    <w:rsid w:val="007B2A66"/>
    <w:rsid w:val="00AA1C39"/>
    <w:rsid w:val="00D65C2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39"/>
    <w:pPr>
      <w:bidi/>
    </w:pPr>
  </w:style>
  <w:style w:type="paragraph" w:styleId="Heading3">
    <w:name w:val="heading 3"/>
    <w:basedOn w:val="Normal"/>
    <w:link w:val="Heading3Char"/>
    <w:uiPriority w:val="9"/>
    <w:qFormat/>
    <w:rsid w:val="007B2A6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2A6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2A6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2A66"/>
    <w:rPr>
      <w:rFonts w:ascii="Times New Roman" w:eastAsia="Times New Roman" w:hAnsi="Times New Roman" w:cs="Times New Roman"/>
      <w:b/>
      <w:bCs/>
      <w:sz w:val="24"/>
      <w:szCs w:val="24"/>
    </w:rPr>
  </w:style>
  <w:style w:type="character" w:customStyle="1" w:styleId="text">
    <w:name w:val="text"/>
    <w:basedOn w:val="DefaultParagraphFont"/>
    <w:rsid w:val="007B2A66"/>
  </w:style>
  <w:style w:type="character" w:customStyle="1" w:styleId="moreinfo">
    <w:name w:val="moreinfo"/>
    <w:basedOn w:val="DefaultParagraphFont"/>
    <w:rsid w:val="007B2A66"/>
  </w:style>
  <w:style w:type="character" w:customStyle="1" w:styleId="moreinfobold">
    <w:name w:val="moreinfobold"/>
    <w:basedOn w:val="DefaultParagraphFont"/>
    <w:rsid w:val="007B2A66"/>
  </w:style>
  <w:style w:type="paragraph" w:styleId="NormalWeb">
    <w:name w:val="Normal (Web)"/>
    <w:basedOn w:val="Normal"/>
    <w:uiPriority w:val="99"/>
    <w:unhideWhenUsed/>
    <w:rsid w:val="007B2A6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F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140FC"/>
  </w:style>
  <w:style w:type="paragraph" w:styleId="Footer">
    <w:name w:val="footer"/>
    <w:basedOn w:val="Normal"/>
    <w:link w:val="FooterChar"/>
    <w:uiPriority w:val="99"/>
    <w:unhideWhenUsed/>
    <w:rsid w:val="005140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40FC"/>
  </w:style>
</w:styles>
</file>

<file path=word/webSettings.xml><?xml version="1.0" encoding="utf-8"?>
<w:webSettings xmlns:r="http://schemas.openxmlformats.org/officeDocument/2006/relationships" xmlns:w="http://schemas.openxmlformats.org/wordprocessingml/2006/main">
  <w:divs>
    <w:div w:id="1319461972">
      <w:bodyDiv w:val="1"/>
      <w:marLeft w:val="0"/>
      <w:marRight w:val="0"/>
      <w:marTop w:val="0"/>
      <w:marBottom w:val="0"/>
      <w:divBdr>
        <w:top w:val="none" w:sz="0" w:space="0" w:color="auto"/>
        <w:left w:val="none" w:sz="0" w:space="0" w:color="auto"/>
        <w:bottom w:val="none" w:sz="0" w:space="0" w:color="auto"/>
        <w:right w:val="none" w:sz="0" w:space="0" w:color="auto"/>
      </w:divBdr>
      <w:divsChild>
        <w:div w:id="569388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9867</Characters>
  <Application>Microsoft Office Word</Application>
  <DocSecurity>0</DocSecurity>
  <Lines>82</Lines>
  <Paragraphs>23</Paragraphs>
  <ScaleCrop>false</ScaleCrop>
  <Company>MRT Win2Farsi</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2013-07-15T06:44:00Z</dcterms:created>
  <dcterms:modified xsi:type="dcterms:W3CDTF">2013-07-17T05:03:00Z</dcterms:modified>
</cp:coreProperties>
</file>