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CD5" w:rsidRPr="00A422E8" w:rsidRDefault="008B2CD5" w:rsidP="00A422E8">
      <w:pPr>
        <w:bidi/>
        <w:spacing w:after="0" w:line="240" w:lineRule="auto"/>
        <w:jc w:val="both"/>
        <w:rPr>
          <w:rFonts w:ascii="Times New Roman" w:eastAsia="Times New Roman" w:hAnsi="Times New Roman" w:cs="B Nazanin"/>
          <w:sz w:val="28"/>
          <w:szCs w:val="28"/>
        </w:rPr>
      </w:pPr>
    </w:p>
    <w:p w:rsidR="008B2CD5" w:rsidRPr="00A422E8" w:rsidRDefault="008B2CD5" w:rsidP="00A422E8">
      <w:pPr>
        <w:bidi/>
        <w:spacing w:after="0" w:line="240" w:lineRule="auto"/>
        <w:jc w:val="both"/>
        <w:rPr>
          <w:rFonts w:ascii="Times New Roman" w:eastAsia="Times New Roman" w:hAnsi="Times New Roman" w:cs="B Nazanin"/>
          <w:b/>
          <w:bCs/>
          <w:sz w:val="28"/>
          <w:szCs w:val="28"/>
        </w:rPr>
      </w:pPr>
      <w:r w:rsidRPr="00A422E8">
        <w:rPr>
          <w:rFonts w:ascii="Times New Roman" w:eastAsia="Times New Roman" w:hAnsi="Times New Roman" w:cs="B Nazanin"/>
          <w:b/>
          <w:bCs/>
          <w:sz w:val="28"/>
          <w:szCs w:val="28"/>
          <w:rtl/>
        </w:rPr>
        <w:t>کیمیای تفکر/اخلاق نسبی، تهذیب نسبی</w:t>
      </w:r>
    </w:p>
    <w:p w:rsidR="008B2CD5" w:rsidRPr="00A422E8" w:rsidRDefault="008B2CD5" w:rsidP="00A422E8">
      <w:pPr>
        <w:bidi/>
        <w:spacing w:after="240"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Pr>
        <w:br/>
      </w:r>
      <w:r w:rsidRPr="00A422E8">
        <w:rPr>
          <w:rFonts w:ascii="Times New Roman" w:eastAsia="Times New Roman" w:hAnsi="Times New Roman" w:cs="B Nazanin"/>
          <w:sz w:val="28"/>
          <w:szCs w:val="28"/>
          <w:rtl/>
        </w:rPr>
        <w:t xml:space="preserve">پدید آورنده </w:t>
      </w:r>
      <w:r w:rsidRPr="00A422E8">
        <w:rPr>
          <w:rFonts w:ascii="Times New Roman" w:eastAsia="Times New Roman" w:hAnsi="Times New Roman" w:cs="B Nazanin"/>
          <w:sz w:val="28"/>
          <w:szCs w:val="28"/>
        </w:rPr>
        <w:t xml:space="preserve">: </w:t>
      </w:r>
      <w:r w:rsidRPr="00A422E8">
        <w:rPr>
          <w:rFonts w:ascii="Times New Roman" w:eastAsia="Times New Roman" w:hAnsi="Times New Roman" w:cs="B Nazanin"/>
          <w:sz w:val="28"/>
          <w:szCs w:val="28"/>
          <w:rtl/>
        </w:rPr>
        <w:t xml:space="preserve">حامد عبداللهی ، </w:t>
      </w:r>
      <w:bookmarkStart w:id="0" w:name="_GoBack"/>
      <w:bookmarkEnd w:id="0"/>
      <w:r w:rsidRPr="00A422E8">
        <w:rPr>
          <w:rFonts w:ascii="Times New Roman" w:eastAsia="Times New Roman" w:hAnsi="Times New Roman" w:cs="B Nazanin"/>
          <w:sz w:val="28"/>
          <w:szCs w:val="28"/>
          <w:rtl/>
        </w:rPr>
        <w:t>صفحه 69</w:t>
      </w:r>
    </w:p>
    <w:tbl>
      <w:tblPr>
        <w:tblW w:w="5000" w:type="pct"/>
        <w:tblCellSpacing w:w="0" w:type="dxa"/>
        <w:tblCellMar>
          <w:left w:w="0" w:type="dxa"/>
          <w:right w:w="0" w:type="dxa"/>
        </w:tblCellMar>
        <w:tblLook w:val="04A0" w:firstRow="1" w:lastRow="0" w:firstColumn="1" w:lastColumn="0" w:noHBand="0" w:noVBand="1"/>
      </w:tblPr>
      <w:tblGrid>
        <w:gridCol w:w="10538"/>
      </w:tblGrid>
      <w:tr w:rsidR="008B2CD5" w:rsidRPr="00A422E8" w:rsidTr="008B2CD5">
        <w:trPr>
          <w:tblCellSpacing w:w="0" w:type="dxa"/>
        </w:trPr>
        <w:tc>
          <w:tcPr>
            <w:tcW w:w="0" w:type="auto"/>
            <w:vAlign w:val="center"/>
            <w:hideMark/>
          </w:tcPr>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اخلاق و تهذیب، ارزش مدار است و در سه حوزه فردی، اجتماعی و نسبی قابل بررسی است</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انسان در تنهایی خود می تواند مهذب باشد و نشانه های آن در برخورد با دیگران نمود خواهد داشت</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همچنین هر شخص در اجتماع، تربیتی دارد که رعایت برخی هنجارها نشانه با اخلاق بودن اوست</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انسان ِ قانون مدار یا منظم می تواند مهذب باشد یا نباشد، چرا که ارزش های دیگری وجود دارد که برگرفته از منابع ویژه ای است</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در هیچ کتاب قانونی از مردم خواسته نمی شود مهربان باشند یا عصبانی نشوند</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رعایت نظم و انضباط و وقت هم ربطی به خصایص عالی انسانی ندارد</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این که آیا می شود هنجارها و ارزش ها را در یک کتاب قانون گردآورد یا نه، جای خود دارد و این که این موارد از کدام منبع تهیه شود و فراگیری و ضمانت اجرا و نتیجه بخشی آن هم همین طور</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اما کتاب وحیانی قرآن کریم، بی آن که پای بند فهرست بندی ها و فصل بندی رایج باشد چنان به این مهم پرداخته که باید پیش از هر چیز به خوشه چینی از این منبع آسمانی پرداخت</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بخشی از این اخلاقیات را می توان در پندهای لقمان حکیم به فرزندش دید: «وَلَا تُصَعِّرْ خَدَّکَ لِلنَّاسِ وَلَا تَمْشِ فِی الْأَرْضِ مَرَحًا إِنَّ اللَّهَ لَا یُحِبُّ کُلَّ مُخْتَالٍ فَخُورٍ (لقمان18)؛ و از مردم [به نِخوت [رُخ برمتاب، و در زمین خرامان راه مرو که خدا خودپسند لافزن را دوست نمی دارد</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Pr>
              <w:t>«</w:t>
            </w:r>
            <w:r w:rsidRPr="00A422E8">
              <w:rPr>
                <w:rFonts w:ascii="Times New Roman" w:eastAsia="Times New Roman" w:hAnsi="Times New Roman" w:cs="B Nazanin"/>
                <w:sz w:val="28"/>
                <w:szCs w:val="28"/>
                <w:rtl/>
              </w:rPr>
              <w:t>وَاقْصِدْ فِی مَشْیِکَ وَاغْضُضْ مِنْ صَوْتِکَ إِنَّ أَنکَرَ الْأَصْوَاتِ لَصَوْتُ الْحَمِیرِ (لقمان19</w:t>
            </w:r>
            <w:proofErr w:type="gramStart"/>
            <w:r w:rsidRPr="00A422E8">
              <w:rPr>
                <w:rFonts w:ascii="Times New Roman" w:eastAsia="Times New Roman" w:hAnsi="Times New Roman" w:cs="B Nazanin"/>
                <w:sz w:val="28"/>
                <w:szCs w:val="28"/>
                <w:rtl/>
              </w:rPr>
              <w:t>)؛</w:t>
            </w:r>
            <w:proofErr w:type="gramEnd"/>
            <w:r w:rsidRPr="00A422E8">
              <w:rPr>
                <w:rFonts w:ascii="Times New Roman" w:eastAsia="Times New Roman" w:hAnsi="Times New Roman" w:cs="B Nazanin"/>
                <w:sz w:val="28"/>
                <w:szCs w:val="28"/>
                <w:rtl/>
              </w:rPr>
              <w:t xml:space="preserve"> و در راه رفتن خود میانه رو باش، و صدایت را آهسته ساز، که بدترین آوازها بانگ خران است</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 xml:space="preserve">تهذیب نفس در اخلاق فردی و اجتماعی، تا حدی منضبط و قابل تدوین است اما </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سخن ما در این نوشته به اخلاق نسبی و تهذیب در این وادی اشاره دارد</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اخلاق نسبی چیست؟ چگونه می توان در امر نسبی مهذب شد. آیا امکان ملکه شدن اخلاقیات نسبی وجود دارد؟</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در توضیح این مطلب، اندکی به فضای حوزوی خودمان برگردیم. یک طلبه موءدب و مهذب برای تبلیغ، عازم منطقه ای می شود و طبیعی است مردم آن منطقه، آداب و رفتار خاصی دارند</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lastRenderedPageBreak/>
              <w:t>تطابق اخلاق شخصی و اجتماعی روحانی مبلغ با هنجارها و ارزش های بومی آن منطقه، مسئله ای ویژه است که جای تأمل دارد</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گذشته از آن که طلبه، خود نیز از دیار دیگری است و تعلقات نژادی و قومی خودش را دارا است</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یک رفتار برگرفته از اصول اخلاقی فرد، در یک منطقه، پذیرفته و نیکو است و در جای دیگر ناپسند. کم خوری، پرخوری، کم گویی ، بذله گویی، لبخند و اخم، جدیت و تعارفات، مهمان نوازی و گوشه گیری در جغرافیای قومیت ها دگرگونه دیده می شود و همیشه از آن، حسنات اخلاقی برداشت نمی شود</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از طرفی اصول اخلاقی ثابت اسلامی و قرآنی، گاه با کنش های محلی و بومی برخورد دارد</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گذشته از آن، اصناف و دسته های سنی و جمعیتی نیز تنوع زیادی دارد. برای نمونه، تبلیغ در محیط دانشگاهی با تبلیغ در روستای مرزی تفاوت بسیاری دارد. لبخند در هر کدام از این محیط ها معنای خاص خود را القا می کند</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هشدار این است که اولا مراقب اخلاقیات بومی خود باشیم و نسبت به تفاوت هنجارهای اسلامی با آموخته های تربیتی خود بوده و به عنوان طلبه به اخلاق ناب مهذب گردیم</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ثانیا در برخورد با جامعه و گروه های اجتماعی، به تفاوت برداشت های اخلاقی توجه کنیم و غافلانه بر رفتار خود پافشاری نکنیم</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ثالثا ناهمگونی های اخلاقی افراد با آموزه های اسلامی را تشخیص داده و با راه کار مناسب به اصلاح آن بپردازیم</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در این میان پس از تشخیص سه ساحت پیش گفته، باید به ملاک، دست یافت. معیاری که مشخص کند چه چیزی از ملکات و حسنات اخلاق فردی است و چه چیزی از هنجارهای اسلامی برای اجتماع به شمار می رود و نکته مهم تر این که در برخورد با اقوام مختلف چه اخلاقی اصالت دارد</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قرآن کریم و سنت نبوی و سیره اهل بیت علیهم السلام منبع بی بدیلی در این زمینه است اما به شرط نگاه دقیق و تفکیک شده و مطالعه روان شناختی و جامعه شناختی مربوط</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بدیهی است تهذیب در هر سه مورد فردی اجتماعی و نسبی، پس از بررسی و مطالعه دقیق و تجربه محیط های گوناگون، شدنی است و اصول ثابتی را مشخص خواهد کرد که قابل انتقال و آموزش است</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اما باید حوزه علمیه و طلاب جوان، یک قدم از اسلاف خویش بیش تر بردارند و پیش تر بروند تا ملکات اخلاقی کارآمدتری را بدست آورند</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 xml:space="preserve">اخلاق یک طلبه جوان در محیط چت و فضای مجازی چگونه باید باشد؟ تبلیغ در روستا، شهر و کشور خارجی از چه اخلاقیاتی باید برخوردار باشد؟ </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lastRenderedPageBreak/>
              <w:t>این همه جدا از پژوهش و تجربه با زانو زدن نزدیک استاد اخلاق صاحب نفس و با بصیرت به دست می آید</w:t>
            </w:r>
            <w:r w:rsidRPr="00A422E8">
              <w:rPr>
                <w:rFonts w:ascii="Times New Roman" w:eastAsia="Times New Roman" w:hAnsi="Times New Roman" w:cs="B Nazanin"/>
                <w:sz w:val="28"/>
                <w:szCs w:val="28"/>
              </w:rPr>
              <w:t xml:space="preserve">. </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tl/>
              </w:rPr>
              <w:t>امری که نیازمند برنامه ریزی جدی و فوری مسئولان حوزه است. اگر دروس اخلاق که شرط لازم تهذیب طلاب است به فراموشی و غفلت سپرده شود، نسلی بار خواهد آمد که در بهترین حالت، کارآمدی خود را در جامعه و هدایت آحاد آن از دست خواهد داد اگر خود رفتاری دین گریز نداشته باشد. مگر نه این که فرمود: «َقَدْ کَانَ لَکُمْ فِی رَسُولِ اللَّهِ أُسْوَةٌ حَسَنَةٌ لِمَنْ کَانَ یَرْجُو اللَّهَ وَالْیَوْمَ الآخِرَ وَذَکَرَ اللَّهَ کَثِیرًا (الاحزاب21)؛ قطعاً برای شما در [اقتدا به [رسول خدا سرمشقی نیکوست: برای آن کس که به خدا و روز بازپسین امید دارد و خدا را فراوان یاد می کند</w:t>
            </w:r>
            <w:r w:rsidRPr="00A422E8">
              <w:rPr>
                <w:rFonts w:ascii="Times New Roman" w:eastAsia="Times New Roman" w:hAnsi="Times New Roman" w:cs="B Nazanin"/>
                <w:sz w:val="28"/>
                <w:szCs w:val="28"/>
              </w:rPr>
              <w:t>».</w:t>
            </w:r>
          </w:p>
          <w:p w:rsidR="008B2CD5" w:rsidRPr="00A422E8" w:rsidRDefault="008B2CD5" w:rsidP="00A422E8">
            <w:pPr>
              <w:bidi/>
              <w:spacing w:before="100" w:beforeAutospacing="1" w:after="100" w:afterAutospacing="1" w:line="240" w:lineRule="auto"/>
              <w:jc w:val="both"/>
              <w:rPr>
                <w:rFonts w:ascii="Times New Roman" w:eastAsia="Times New Roman" w:hAnsi="Times New Roman" w:cs="B Nazanin"/>
                <w:sz w:val="28"/>
                <w:szCs w:val="28"/>
              </w:rPr>
            </w:pPr>
            <w:r w:rsidRPr="00A422E8">
              <w:rPr>
                <w:rFonts w:ascii="Times New Roman" w:eastAsia="Times New Roman" w:hAnsi="Times New Roman" w:cs="B Nazanin"/>
                <w:sz w:val="28"/>
                <w:szCs w:val="28"/>
              </w:rPr>
              <w:t>«</w:t>
            </w:r>
            <w:r w:rsidRPr="00A422E8">
              <w:rPr>
                <w:rFonts w:ascii="Times New Roman" w:eastAsia="Times New Roman" w:hAnsi="Times New Roman" w:cs="B Nazanin"/>
                <w:sz w:val="28"/>
                <w:szCs w:val="28"/>
                <w:rtl/>
              </w:rPr>
              <w:t>فَبِمَا رَحْمَةٍ مِنْ اللَّهِ لِنْتَ لَهُمْ وَلَوْ کُنْتَ فَظًّا غَلِیظَ الْقَلْبِ لَانْفَضُّوا مِنْ حَوْلِکَ فَاعْفُ عَنْهُمْ وَاسْتَغْفِرْ لَهُمْ وَشَاوِرْهُمْ فِی الْأَمْرِ فَإِذَا عَزَمْتَ فَتَوَکَّلْ عَلَی اللَّهِ إِنَّ اللَّهَ یُحِبُّ الْمُتَوَکِّلِینَ (آل عمران159</w:t>
            </w:r>
            <w:proofErr w:type="gramStart"/>
            <w:r w:rsidRPr="00A422E8">
              <w:rPr>
                <w:rFonts w:ascii="Times New Roman" w:eastAsia="Times New Roman" w:hAnsi="Times New Roman" w:cs="B Nazanin"/>
                <w:sz w:val="28"/>
                <w:szCs w:val="28"/>
                <w:rtl/>
              </w:rPr>
              <w:t>)؛</w:t>
            </w:r>
            <w:proofErr w:type="gramEnd"/>
            <w:r w:rsidRPr="00A422E8">
              <w:rPr>
                <w:rFonts w:ascii="Times New Roman" w:eastAsia="Times New Roman" w:hAnsi="Times New Roman" w:cs="B Nazanin"/>
                <w:sz w:val="28"/>
                <w:szCs w:val="28"/>
                <w:rtl/>
              </w:rPr>
              <w:t xml:space="preserve"> پس به </w:t>
            </w:r>
            <w:r w:rsidRPr="00A422E8">
              <w:rPr>
                <w:rFonts w:ascii="Times New Roman" w:eastAsia="Times New Roman" w:hAnsi="Times New Roman" w:cs="B Nazanin"/>
                <w:sz w:val="28"/>
                <w:szCs w:val="28"/>
              </w:rPr>
              <w:t>[</w:t>
            </w:r>
            <w:r w:rsidRPr="00A422E8">
              <w:rPr>
                <w:rFonts w:ascii="Times New Roman" w:eastAsia="Times New Roman" w:hAnsi="Times New Roman" w:cs="B Nazanin"/>
                <w:sz w:val="28"/>
                <w:szCs w:val="28"/>
                <w:rtl/>
              </w:rPr>
              <w:t>برکت [رحمت الهی، با آنان نرمخو [و پُرمِهر [شدی، و اگر تندخو و سخت دل بودی قطعاً از پیرامون تو پراکنده می شدند. پس، از آنان درگذر و برایشان آمرزش بخواه، و در کار[ها [با آنان مشورت کن، و چون تصمیم گرفتی بر خدا توکل کن، زیرا خداوند توکل کنندگان را دوست می دارد</w:t>
            </w:r>
            <w:r w:rsidRPr="00A422E8">
              <w:rPr>
                <w:rFonts w:ascii="Times New Roman" w:eastAsia="Times New Roman" w:hAnsi="Times New Roman" w:cs="B Nazanin"/>
                <w:sz w:val="28"/>
                <w:szCs w:val="28"/>
              </w:rPr>
              <w:t>».</w:t>
            </w:r>
          </w:p>
        </w:tc>
      </w:tr>
    </w:tbl>
    <w:p w:rsidR="002F7292" w:rsidRPr="00A422E8" w:rsidRDefault="002F7292" w:rsidP="00A422E8">
      <w:pPr>
        <w:bidi/>
        <w:jc w:val="both"/>
        <w:rPr>
          <w:rFonts w:cs="B Nazanin"/>
          <w:sz w:val="28"/>
          <w:szCs w:val="28"/>
        </w:rPr>
      </w:pPr>
    </w:p>
    <w:sectPr w:rsidR="002F7292" w:rsidRPr="00A422E8"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361"/>
    <w:rsid w:val="002F7292"/>
    <w:rsid w:val="008B2CD5"/>
    <w:rsid w:val="00A24100"/>
    <w:rsid w:val="00A422E8"/>
    <w:rsid w:val="00DA63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B2CD5"/>
  </w:style>
  <w:style w:type="character" w:customStyle="1" w:styleId="moreinfo">
    <w:name w:val="moreinfo"/>
    <w:basedOn w:val="DefaultParagraphFont"/>
    <w:rsid w:val="008B2CD5"/>
  </w:style>
  <w:style w:type="character" w:customStyle="1" w:styleId="moreinfobold">
    <w:name w:val="moreinfobold"/>
    <w:basedOn w:val="DefaultParagraphFont"/>
    <w:rsid w:val="008B2CD5"/>
  </w:style>
  <w:style w:type="paragraph" w:styleId="NormalWeb">
    <w:name w:val="Normal (Web)"/>
    <w:basedOn w:val="Normal"/>
    <w:uiPriority w:val="99"/>
    <w:unhideWhenUsed/>
    <w:rsid w:val="008B2CD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B2CD5"/>
  </w:style>
  <w:style w:type="character" w:customStyle="1" w:styleId="moreinfo">
    <w:name w:val="moreinfo"/>
    <w:basedOn w:val="DefaultParagraphFont"/>
    <w:rsid w:val="008B2CD5"/>
  </w:style>
  <w:style w:type="character" w:customStyle="1" w:styleId="moreinfobold">
    <w:name w:val="moreinfobold"/>
    <w:basedOn w:val="DefaultParagraphFont"/>
    <w:rsid w:val="008B2CD5"/>
  </w:style>
  <w:style w:type="paragraph" w:styleId="NormalWeb">
    <w:name w:val="Normal (Web)"/>
    <w:basedOn w:val="Normal"/>
    <w:uiPriority w:val="99"/>
    <w:unhideWhenUsed/>
    <w:rsid w:val="008B2C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5174">
      <w:bodyDiv w:val="1"/>
      <w:marLeft w:val="0"/>
      <w:marRight w:val="0"/>
      <w:marTop w:val="0"/>
      <w:marBottom w:val="0"/>
      <w:divBdr>
        <w:top w:val="none" w:sz="0" w:space="0" w:color="auto"/>
        <w:left w:val="none" w:sz="0" w:space="0" w:color="auto"/>
        <w:bottom w:val="none" w:sz="0" w:space="0" w:color="auto"/>
        <w:right w:val="none" w:sz="0" w:space="0" w:color="auto"/>
      </w:divBdr>
      <w:divsChild>
        <w:div w:id="1188911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4225</Characters>
  <Application>Microsoft Office Word</Application>
  <DocSecurity>0</DocSecurity>
  <Lines>35</Lines>
  <Paragraphs>9</Paragraphs>
  <ScaleCrop>false</ScaleCrop>
  <Company>maktab</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2014-04-09T20:27:00Z</dcterms:created>
  <dcterms:modified xsi:type="dcterms:W3CDTF">2014-04-12T20:50:00Z</dcterms:modified>
</cp:coreProperties>
</file>