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C15" w:rsidRPr="00FF42DC" w:rsidRDefault="00792C15" w:rsidP="00FF42DC">
      <w:pPr>
        <w:spacing w:after="0" w:line="240" w:lineRule="auto"/>
        <w:jc w:val="center"/>
        <w:rPr>
          <w:rFonts w:ascii="Times New Roman" w:eastAsia="Times New Roman" w:hAnsi="Times New Roman" w:cs="B Nazanin"/>
          <w:b/>
          <w:bCs/>
          <w:sz w:val="28"/>
          <w:szCs w:val="28"/>
        </w:rPr>
      </w:pPr>
      <w:r w:rsidRPr="00FF42DC">
        <w:rPr>
          <w:rFonts w:ascii="Times New Roman" w:eastAsia="Times New Roman" w:hAnsi="Times New Roman" w:cs="B Nazanin"/>
          <w:b/>
          <w:bCs/>
          <w:sz w:val="28"/>
          <w:szCs w:val="28"/>
          <w:rtl/>
        </w:rPr>
        <w:t>اخلاق در خانواده</w:t>
      </w:r>
    </w:p>
    <w:p w:rsidR="00792C15" w:rsidRPr="00B85EA2" w:rsidRDefault="00792C15" w:rsidP="00B85EA2">
      <w:pPr>
        <w:spacing w:after="240"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br/>
      </w:r>
      <w:r w:rsidRPr="00B85EA2">
        <w:rPr>
          <w:rFonts w:ascii="Times New Roman" w:eastAsia="Times New Roman" w:hAnsi="Times New Roman" w:cs="B Nazanin"/>
          <w:sz w:val="28"/>
          <w:szCs w:val="28"/>
          <w:rtl/>
        </w:rPr>
        <w:t xml:space="preserve">پدید آورنده </w:t>
      </w:r>
      <w:r w:rsidRPr="00B85EA2">
        <w:rPr>
          <w:rFonts w:ascii="Times New Roman" w:eastAsia="Times New Roman" w:hAnsi="Times New Roman" w:cs="B Nazanin"/>
          <w:sz w:val="28"/>
          <w:szCs w:val="28"/>
        </w:rPr>
        <w:t xml:space="preserve">: </w:t>
      </w:r>
      <w:r w:rsidRPr="00B85EA2">
        <w:rPr>
          <w:rFonts w:ascii="Times New Roman" w:eastAsia="Times New Roman" w:hAnsi="Times New Roman" w:cs="B Nazanin"/>
          <w:sz w:val="28"/>
          <w:szCs w:val="28"/>
          <w:rtl/>
        </w:rPr>
        <w:t>، صفحه 35</w:t>
      </w:r>
    </w:p>
    <w:tbl>
      <w:tblPr>
        <w:tblW w:w="5000" w:type="pct"/>
        <w:tblCellSpacing w:w="0" w:type="dxa"/>
        <w:tblCellMar>
          <w:left w:w="0" w:type="dxa"/>
          <w:right w:w="0" w:type="dxa"/>
        </w:tblCellMar>
        <w:tblLook w:val="04A0" w:firstRow="1" w:lastRow="0" w:firstColumn="1" w:lastColumn="0" w:noHBand="0" w:noVBand="1"/>
      </w:tblPr>
      <w:tblGrid>
        <w:gridCol w:w="9638"/>
      </w:tblGrid>
      <w:tr w:rsidR="00792C15" w:rsidRPr="00B85EA2" w:rsidTr="00792C15">
        <w:trPr>
          <w:tblCellSpacing w:w="0" w:type="dxa"/>
        </w:trPr>
        <w:tc>
          <w:tcPr>
            <w:tcW w:w="0" w:type="auto"/>
            <w:vAlign w:val="center"/>
            <w:hideMark/>
          </w:tcPr>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اخلاق در خانواده(1</w:t>
            </w:r>
            <w:r w:rsidRPr="00B85EA2">
              <w:rPr>
                <w:rFonts w:ascii="Times New Roman" w:eastAsia="Times New Roman" w:hAnsi="Times New Roman" w:cs="B Nazanin"/>
                <w:b/>
                <w:bCs/>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آراستگی در آموزه های دینی</w:t>
            </w:r>
          </w:p>
          <w:p w:rsidR="00792C15" w:rsidRPr="00B85EA2" w:rsidRDefault="00792C15" w:rsidP="00B85EA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طیبه چراغی</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آموزه های آسمانی اسلام با ویژگی های جسم و روح انسان هماهنگی دارد و به گواهی روان شناسان، حس زیبایی دوستی و زیباخواهی، یکی از چهار بُعد روح انسانی است.[1</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خداوند، آراستگی را دوست دارد[2] و امامان معصوم(ع) نیز به جمال ظاهری اهمیت فراوان می دادند. از امام حسن(ع) پرسیدند: چرا هنگام برخاستن برای نماز، لباس های خوب و زیبا می پوشید؟ حضرت در پاسخ فرمود</w:t>
            </w:r>
            <w:r w:rsidRPr="00B85EA2">
              <w:rPr>
                <w:rFonts w:ascii="Times New Roman" w:eastAsia="Times New Roman" w:hAnsi="Times New Roman" w:cs="B Nazanin"/>
                <w:sz w:val="28"/>
                <w:szCs w:val="28"/>
              </w:rPr>
              <w:t>: «</w:t>
            </w:r>
            <w:r w:rsidRPr="00B85EA2">
              <w:rPr>
                <w:rFonts w:ascii="Times New Roman" w:eastAsia="Times New Roman" w:hAnsi="Times New Roman" w:cs="B Nazanin"/>
                <w:sz w:val="28"/>
                <w:szCs w:val="28"/>
                <w:rtl/>
              </w:rPr>
              <w:t>خداوند زیباست و زیبایی را دوست دارد. بنابراین، برای پروردگارم زینت می کنم».[3</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معنای آراستگی</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آراستگی به معنای زیبایی، جمال و جلوه است. آراستن، مصدر از همین ماده به معنای آرایش کردن، مزین کردن، تحسین کردن و زیور کردن است.[4</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آراستن و آراستگی، هم در امور معنوی و مربوط به روح است که انسان با صفات نیک، روح خود را می آراید و از صفات زشت می پیراید و هم در امور مادی و جسمانی است که انسان، ظاهر خود را به زیبایی ها می آراید و زشتی ها را از آن می زداید. آنچه در این نوشتار بدان می پردازیم، آراستگی ظاهری است</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اسلام، دین آراستگی</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w:t>
            </w:r>
            <w:r w:rsidRPr="00B85EA2">
              <w:rPr>
                <w:rFonts w:ascii="Times New Roman" w:eastAsia="Times New Roman" w:hAnsi="Times New Roman" w:cs="B Nazanin"/>
                <w:sz w:val="28"/>
                <w:szCs w:val="28"/>
                <w:rtl/>
              </w:rPr>
              <w:t>گرایش انسان به زیبایی و جمال، یکی از خواسته های فطری انسان [است] و احساس لذت از زیبایی در تناسب ها و پاکیزگی ها، با سرشت انسان آمیخته شده است».[5</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خالق حکیم نیز با توجه به این میل فطری، انسان ها را به آراستگی و به کار بردن زینت ها سفارش کرده است. همان گونه که پیش تر نیز اشاره شد، خداوند در سوره اعراف می فرماید: «هرگاه به مسجد می روی، خود را بیارای و زینت کن</w:t>
            </w:r>
            <w:r w:rsidRPr="00B85EA2">
              <w:rPr>
                <w:rFonts w:ascii="Times New Roman" w:eastAsia="Times New Roman" w:hAnsi="Times New Roman" w:cs="B Nazanin"/>
                <w:sz w:val="28"/>
                <w:szCs w:val="28"/>
              </w:rPr>
              <w:t>». (</w:t>
            </w:r>
            <w:r w:rsidRPr="00B85EA2">
              <w:rPr>
                <w:rFonts w:ascii="Times New Roman" w:eastAsia="Times New Roman" w:hAnsi="Times New Roman" w:cs="B Nazanin"/>
                <w:sz w:val="28"/>
                <w:szCs w:val="28"/>
                <w:rtl/>
              </w:rPr>
              <w:t>اعراف: 31</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منظور از زینت در این آیه بنا بر قول مفسران، لباس ساتر یا لباس زینت و پوشیدن و آرایش هر چیزی است که سبب زینت انسان می شود، مانند: شانه زدن موی سر و صورت، عطر زدن و انگشتر به دست کردن.[6</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 xml:space="preserve">از امام صادق(ع) روایت شده است که فرمود: «خدا، تمیزی و زینت را دوست دارد، آلودگی و ناپاکی را ناخوش دارد </w:t>
            </w:r>
            <w:r w:rsidRPr="00B85EA2">
              <w:rPr>
                <w:rFonts w:ascii="Times New Roman" w:eastAsia="Times New Roman" w:hAnsi="Times New Roman" w:cs="B Nazanin"/>
                <w:sz w:val="28"/>
                <w:szCs w:val="28"/>
                <w:rtl/>
              </w:rPr>
              <w:lastRenderedPageBreak/>
              <w:t>و خدای عزّوجلّ هرگاه نعمتش را بر بنده ای ارزانی دارد، دوست می دارد که اثر نعمتش را بر آن بنده ببیند.» از آن حضرت پرسیدند: چطور اثر نعمت را آشکار کند؟ فرمود: «لباسش را تمیز کند، خودش را خوش بو کند، خانه اش را گچ کاری کند، اتاق و خانه اش را بروبد. [آراستگی و تمیزی تا بدان حد نیکوست و در زندگی مؤثر است] که روشن کردن چراغ پیش از غروب، فقر و تهی دستی را نابود و روزی را زیاد می کند».[7</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بر اساس برخی گزارش های تاریخی، پیامبر اکرم(ص) با ظاهری آراسته میان مردم حاضر می شد و موی خود را تمیز و مرتب می کرد و برای دیدن روی خود، اگر آینه نبود، به آب نگاه می کرد و می فرمود: «خداوند دوست دارد هرگاه بنده اش از خانه خارج می شود، خود را برای برادرانش بیاراید».[8</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امیرالمؤمنین، علی(ع) که در نهایت ساده زیستی و زهد بود، هرگز سهل انگاری در آراستگی را روا نمی دانست و می فرمود: «هر یک از شما خود را برای برادر مسلمانش همان گونه بیاراید که برای بیگانه ای که دوست دارد او را در بهترین شکل ببیند، می آراید».[9</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فلسفه این همه تأکید آن است که اسلام به اجتماع مؤمنان اهمیت زیادی می دهد و دستورهایی برای انس و الفت بیشتر و شایسته تر مؤمنان با یکدیگر دارد که یکی از آنها آراستگی و پاکیزگی ظاهری است.[10</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آراستگی ظاهر</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بر اساس سخن معصومان(ع)، پاکیزگی جزئی از ایمان است.[11] از رسول خدا(ص</w:t>
            </w:r>
            <w:r w:rsidRPr="00B85EA2">
              <w:rPr>
                <w:rFonts w:ascii="Times New Roman" w:eastAsia="Times New Roman" w:hAnsi="Times New Roman" w:cs="B Nazanin"/>
                <w:sz w:val="28"/>
                <w:szCs w:val="28"/>
              </w:rPr>
              <w:t xml:space="preserve">) </w:t>
            </w:r>
            <w:r w:rsidRPr="00B85EA2">
              <w:rPr>
                <w:rFonts w:ascii="Times New Roman" w:eastAsia="Times New Roman" w:hAnsi="Times New Roman" w:cs="B Nazanin"/>
                <w:sz w:val="28"/>
                <w:szCs w:val="28"/>
                <w:rtl/>
              </w:rPr>
              <w:t>روایت شده است که فرمود: «به مقداری که در توان دارید، پاکیزگی را رعایت کنید؛ زیرا خداوند متعال، اسلام را برای پاکیزگی بنا کرده است و داخل بهشت نمی شود مگر کسی که پاکیزه باشد».[12</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در میان سفارش های ائمه معصوم(ع)، بیشترین روایت ها پس از سفارش به پاکیزگی در لباس، به رسیدگی به موی سر اختصاص دارد؛ زیرا موی سر یکی از جلوه گرترین اجزای بدن است. امام صادق(ع) فرمود: «از زیباترین زیبایی ها، موی نیکو و زیباست.»[13] در جای دیگر نیز فرمود: «موی زیبا از پوشش های خداوند است. پس آن را گرامی بدارید».[14</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درباره نگه داری از موی سر، از امام صادق(ع) روایت شده است: «شانه زدن زینت است؛ زیرا روزی می آورد، مو را زیبا می کند و حاجت را برآورده می سازد.»[15] و در جای دیگر فرمود: «شانه زدن سر، وبا را از بین می برد.»[16] رسول خدا(ص) نیز می فرماید: «با حنا خضاب کنید؛ چون چشم را روشن می کند و مو را می رویاند».[17</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برگزیده نثر کهن درباره آراستگی</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 xml:space="preserve">ابلهی را دیدم سَمین، خلعتی در بَر و قَصَبی مصری بر سر و مرکبی تازی در زیر ران و غلامی از پی دوان. کسی گفت: سعدیا! چون می بینی این دنیای مُعلَم بر این حیوان لا یعلم؟ گفتم: خطی زشت است که به آب زر نبشته </w:t>
            </w:r>
            <w:r w:rsidRPr="00B85EA2">
              <w:rPr>
                <w:rFonts w:ascii="Times New Roman" w:eastAsia="Times New Roman" w:hAnsi="Times New Roman" w:cs="B Nazanin"/>
                <w:sz w:val="28"/>
                <w:szCs w:val="28"/>
                <w:rtl/>
              </w:rPr>
              <w:lastRenderedPageBreak/>
              <w:t>است. گفته اند: یک طلعت زیبا، بِه از هزار خلعت دیبا![18</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حکما گفته اند: اندکی جمال، به از بسیاری مال [و گویند:] روی زیبا، مرهم دل های خسته است و کلید درهای بسته</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 xml:space="preserve">شاهد، آنجا که رود، عزت و حرمت بیند </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ور برانند به قهرش پدر و مادر خویش</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پر طاووس در اوراق مصاحف دیدم</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گفتم این منزلت، از قدر تو می بینیم بیش</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گفت: خاموش که هر کس که جمالی دارد</w:t>
            </w:r>
          </w:p>
          <w:p w:rsidR="00792C15" w:rsidRDefault="00792C15" w:rsidP="00B85EA2">
            <w:pPr>
              <w:spacing w:before="100" w:beforeAutospacing="1" w:after="100" w:afterAutospacing="1" w:line="240" w:lineRule="auto"/>
              <w:jc w:val="both"/>
              <w:rPr>
                <w:rFonts w:ascii="Times New Roman" w:eastAsia="Times New Roman" w:hAnsi="Times New Roman" w:cs="B Nazanin" w:hint="cs"/>
                <w:sz w:val="28"/>
                <w:szCs w:val="28"/>
                <w:rtl/>
              </w:rPr>
            </w:pPr>
            <w:r w:rsidRPr="00B85EA2">
              <w:rPr>
                <w:rFonts w:ascii="Times New Roman" w:eastAsia="Times New Roman" w:hAnsi="Times New Roman" w:cs="B Nazanin"/>
                <w:sz w:val="28"/>
                <w:szCs w:val="28"/>
                <w:rtl/>
              </w:rPr>
              <w:t>هر کجا پای نهد، دست ندارندش پیش[19</w:t>
            </w:r>
            <w:r w:rsidRPr="00B85EA2">
              <w:rPr>
                <w:rFonts w:ascii="Times New Roman" w:eastAsia="Times New Roman" w:hAnsi="Times New Roman" w:cs="B Nazanin"/>
                <w:sz w:val="28"/>
                <w:szCs w:val="28"/>
              </w:rPr>
              <w:t>]</w:t>
            </w:r>
          </w:p>
          <w:p w:rsidR="00B11142" w:rsidRPr="00B85EA2" w:rsidRDefault="00B11142" w:rsidP="00B85EA2">
            <w:pPr>
              <w:spacing w:before="100" w:beforeAutospacing="1" w:after="100" w:afterAutospacing="1" w:line="240" w:lineRule="auto"/>
              <w:jc w:val="both"/>
              <w:rPr>
                <w:rFonts w:ascii="Times New Roman" w:eastAsia="Times New Roman" w:hAnsi="Times New Roman" w:cs="B Nazanin"/>
                <w:sz w:val="28"/>
                <w:szCs w:val="28"/>
              </w:rPr>
            </w:pPr>
            <w:bookmarkStart w:id="0" w:name="_GoBack"/>
            <w:bookmarkEnd w:id="0"/>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اخلاق در خانواده(2</w:t>
            </w:r>
            <w:r w:rsidRPr="00B85EA2">
              <w:rPr>
                <w:rFonts w:ascii="Times New Roman" w:eastAsia="Times New Roman" w:hAnsi="Times New Roman" w:cs="B Nazanin"/>
                <w:b/>
                <w:bCs/>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تأثیر آراستگی ظاهر بر روابط همسران</w:t>
            </w:r>
          </w:p>
          <w:p w:rsidR="00792C15" w:rsidRPr="00B85EA2" w:rsidRDefault="00792C15" w:rsidP="00B85EA2">
            <w:pPr>
              <w:spacing w:before="100" w:beforeAutospacing="1" w:after="100" w:afterAutospacing="1" w:line="240" w:lineRule="auto"/>
              <w:jc w:val="both"/>
              <w:outlineLvl w:val="3"/>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طیبه چراغی</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جلب کردن توجه همسر به عنوان شریک زندگی، تنها از راه ثروت، زیبایی و دانش نیست، بلکه نیازمند به کار بستن شیوه های ظریف و ویژه است. زندگی، هنری است که هر که هنرمندتر باشد و با ظرافت کار کند، در آن موفق تر است</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توجه به ظاهر</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برخی به غلط می پندارند که آراستنِ خود تنها به چند روز اول زندگی زناشویی مربوط است، درحالی که یکی از اصول حاکم بر خانواده آرمانی، آراستگی ظاهر همسران برای یکدیگر است. ارزش زندگی ایجاب می کند که آراستگی زن و شوهر تا پایان زندگی ادامه یابد. زن و شوهر باید همواره ظاهری آراسته برای یکدیگر داشته باشند، به گونه ای که طرف مقابل به او رغبت کند و در کنار او بنشیند و با او سخن بگوید. پرسش مهم در اینجا آن است که دلیل تأکید زیاد ما بر آراستگی ظاهر زن و شوهر چیست؟</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 xml:space="preserve">دنیای امروزه، دنیای وسوسه ها و انحراف های فراوان است و میل به تنوع طلبی را در افراد بالا می برد و افراد سست ایمان را به تسلیم وامی دارد. اگر زن و مرد براساس دستورهای روشنگر اسلام، خود را برای یکدیگر بیارایند، </w:t>
            </w:r>
            <w:r w:rsidRPr="00B85EA2">
              <w:rPr>
                <w:rFonts w:ascii="Times New Roman" w:eastAsia="Times New Roman" w:hAnsi="Times New Roman" w:cs="B Nazanin"/>
                <w:sz w:val="28"/>
                <w:szCs w:val="28"/>
                <w:rtl/>
              </w:rPr>
              <w:lastRenderedPageBreak/>
              <w:t>موجبات عفت همدیگر را فراهم می آورند. امام کاظم(ع) فرمود: «خودآرایی و آمادگی فرد، سبب افزایش عفت زن می شود».[20</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ازهمین رو، در روایت ها نیز به زن و مرد توصیه شده است که خود را برای همسرانتان بیارایید و حتی به مردان گفته شده به زنان اجازه دهند لباس آنها را برگزینند و یا آنچه را مورد علاقه آنهاست، بپوشند تا آنها از آن لذت ببرند.[21] زن نیز وظیفه دارد خود را برای شوهر بیاراید و در کنار او خوش بو و معطر باشد.[22</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حتی فردی که از زیبایی ظاهری برخوردار نیست، می تواند با هنرمندی، به آراستگی باطنی و شخصیت انسانی خود بیفزاید. لبخند، زینت چهره است، همان گونه که نگاه مهربان چنین است و می تواند زیبایی فرد را دوچندان کند. در روایت ها نیز یکی از ویژگی های زنان بافضیلت، درخشندگی چهره معرفی شده است.[23</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آراستگی در مکتب فاطمی</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حضرت زهرا(س)، همواره در همه زمینه ها و از جمله در روش همسرداری الگو بود. دل و جان فاطمه(س) در کمال حسن نیت و صمیمیت در برابر همسر بزرگوارش بود و حُسن سریره او، زیباترین زیبایی ها را در پیش چشمان مبارک علی(ع) به تماشا می گذاشت. امیرالمؤمنین، علی(ع) در اشاره به آراستگی ظاهر و باطن فاطمه(س) می فرمود: «هرگاه به او می نگریستم، همه ناراحتی ها و غم هایم برطرف می شد».[24</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tl/>
              </w:rPr>
              <w:t>این بانوی بزرگوار می کوشید در محیط خانه و خانواده، عطرآگین و آراسته باشد و موهبت زیبایی و جمال بی مثالی را که خداوند به ایشان ارزانی کرده بود، با زینت جلا دهد و آن را برای علی(ع) عرضه کند. آن حضرت همیشه نزد خود عطر نگه می داشت. ام سلمه می گوید: از ریحانه پیامبر خدا(ص) عطر خواستم و گفتم: سرورم! آیا عطر و بوی خوشی نزد خویش دارید</w:t>
            </w:r>
            <w:r w:rsidRPr="00B85EA2">
              <w:rPr>
                <w:rFonts w:ascii="Times New Roman" w:eastAsia="Times New Roman" w:hAnsi="Times New Roman" w:cs="B Nazanin"/>
                <w:sz w:val="28"/>
                <w:szCs w:val="28"/>
              </w:rPr>
              <w:t xml:space="preserve">. </w:t>
            </w:r>
            <w:r w:rsidRPr="00B85EA2">
              <w:rPr>
                <w:rFonts w:ascii="Times New Roman" w:eastAsia="Times New Roman" w:hAnsi="Times New Roman" w:cs="B Nazanin"/>
                <w:sz w:val="28"/>
                <w:szCs w:val="28"/>
                <w:rtl/>
              </w:rPr>
              <w:t>ایشان فرمود: «آری.» و بی درنگ شیشه عطری درآورد و اندکی از آن را بر کف دستم ریخت. بوی خوشی از آن برخاست که هرگز به مشامم نرسیده بود.[25</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B85EA2">
              <w:rPr>
                <w:rFonts w:ascii="Times New Roman" w:eastAsia="Times New Roman" w:hAnsi="Times New Roman" w:cs="B Nazanin"/>
                <w:b/>
                <w:bCs/>
                <w:sz w:val="28"/>
                <w:szCs w:val="28"/>
                <w:rtl/>
              </w:rPr>
              <w:t>پی نوشت ها</w:t>
            </w:r>
            <w:r w:rsidRPr="00B85EA2">
              <w:rPr>
                <w:rFonts w:ascii="Times New Roman" w:eastAsia="Times New Roman" w:hAnsi="Times New Roman" w:cs="B Nazanin"/>
                <w:b/>
                <w:bCs/>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 </w:t>
            </w:r>
            <w:r w:rsidRPr="00B85EA2">
              <w:rPr>
                <w:rFonts w:ascii="Times New Roman" w:eastAsia="Times New Roman" w:hAnsi="Times New Roman" w:cs="B Nazanin"/>
                <w:sz w:val="28"/>
                <w:szCs w:val="28"/>
                <w:rtl/>
              </w:rPr>
              <w:t>ناصر مکارم شیرازی، تفسیر نمونه، ج 16، ص 149</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[2]. </w:t>
            </w:r>
            <w:r w:rsidRPr="00B85EA2">
              <w:rPr>
                <w:rFonts w:ascii="Times New Roman" w:eastAsia="Times New Roman" w:hAnsi="Times New Roman" w:cs="B Nazanin"/>
                <w:sz w:val="28"/>
                <w:szCs w:val="28"/>
                <w:rtl/>
              </w:rPr>
              <w:t>به عنوان نمونه نک: اعراف: 31؛ «هرگاه به مسجد می روید، خود را بیارایید و زینت کنید</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[3]. </w:t>
            </w:r>
            <w:r w:rsidRPr="00B85EA2">
              <w:rPr>
                <w:rFonts w:ascii="Times New Roman" w:eastAsia="Times New Roman" w:hAnsi="Times New Roman" w:cs="B Nazanin"/>
                <w:sz w:val="28"/>
                <w:szCs w:val="28"/>
                <w:rtl/>
              </w:rPr>
              <w:t>بحارالانوار، ج 80، ص 176</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[4]. </w:t>
            </w:r>
            <w:r w:rsidRPr="00B85EA2">
              <w:rPr>
                <w:rFonts w:ascii="Times New Roman" w:eastAsia="Times New Roman" w:hAnsi="Times New Roman" w:cs="B Nazanin"/>
                <w:sz w:val="28"/>
                <w:szCs w:val="28"/>
                <w:rtl/>
              </w:rPr>
              <w:t>دهخدا، لغت نامه، مدخل «آرایش و آراستگی</w:t>
            </w:r>
            <w:r w:rsidRPr="00B85EA2">
              <w:rPr>
                <w:rFonts w:ascii="Times New Roman" w:eastAsia="Times New Roman" w:hAnsi="Times New Roman" w:cs="B Nazanin"/>
                <w:sz w:val="28"/>
                <w:szCs w:val="28"/>
              </w:rPr>
              <w:t>» .</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[5]. </w:t>
            </w:r>
            <w:r w:rsidRPr="00B85EA2">
              <w:rPr>
                <w:rFonts w:ascii="Times New Roman" w:eastAsia="Times New Roman" w:hAnsi="Times New Roman" w:cs="B Nazanin"/>
                <w:sz w:val="28"/>
                <w:szCs w:val="28"/>
                <w:rtl/>
              </w:rPr>
              <w:t>مرتضی مطهری، فطرت، ص 80</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[6]. </w:t>
            </w:r>
            <w:r w:rsidRPr="00B85EA2">
              <w:rPr>
                <w:rFonts w:ascii="Times New Roman" w:eastAsia="Times New Roman" w:hAnsi="Times New Roman" w:cs="B Nazanin"/>
                <w:sz w:val="28"/>
                <w:szCs w:val="28"/>
                <w:rtl/>
              </w:rPr>
              <w:t>نک: فضل بن حسن طبرسی، مجمع البیان فی تفسیر القرآن، ج 4، ص 637</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lastRenderedPageBreak/>
              <w:t xml:space="preserve">[7]. </w:t>
            </w:r>
            <w:r w:rsidRPr="00B85EA2">
              <w:rPr>
                <w:rFonts w:ascii="Times New Roman" w:eastAsia="Times New Roman" w:hAnsi="Times New Roman" w:cs="B Nazanin"/>
                <w:sz w:val="28"/>
                <w:szCs w:val="28"/>
                <w:rtl/>
              </w:rPr>
              <w:t>محمد بن یعقوب کلینی، الکافی، ج 6، ص 440</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[8] </w:t>
            </w:r>
            <w:r w:rsidRPr="00B85EA2">
              <w:rPr>
                <w:rFonts w:ascii="Times New Roman" w:eastAsia="Times New Roman" w:hAnsi="Times New Roman" w:cs="B Nazanin"/>
                <w:sz w:val="28"/>
                <w:szCs w:val="28"/>
                <w:rtl/>
              </w:rPr>
              <w:t>فضل بن حسن طبرسی، مکارم الاخلاق، ص 35؛ بحارالانوار، ج 16، ص 249</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[9]. </w:t>
            </w:r>
            <w:r w:rsidRPr="00B85EA2">
              <w:rPr>
                <w:rFonts w:ascii="Times New Roman" w:eastAsia="Times New Roman" w:hAnsi="Times New Roman" w:cs="B Nazanin"/>
                <w:sz w:val="28"/>
                <w:szCs w:val="28"/>
                <w:rtl/>
              </w:rPr>
              <w:t>کافی، ج 6، ص 439</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[10]. </w:t>
            </w:r>
            <w:r w:rsidRPr="00B85EA2">
              <w:rPr>
                <w:rFonts w:ascii="Times New Roman" w:eastAsia="Times New Roman" w:hAnsi="Times New Roman" w:cs="B Nazanin"/>
                <w:sz w:val="28"/>
                <w:szCs w:val="28"/>
                <w:rtl/>
              </w:rPr>
              <w:t>محمدتقی مصباح یزدی، اخلاق در قرآن، ج 2، ص 299</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[11]. </w:t>
            </w:r>
            <w:r w:rsidRPr="00B85EA2">
              <w:rPr>
                <w:rFonts w:ascii="Times New Roman" w:eastAsia="Times New Roman" w:hAnsi="Times New Roman" w:cs="B Nazanin"/>
                <w:sz w:val="28"/>
                <w:szCs w:val="28"/>
                <w:rtl/>
              </w:rPr>
              <w:t>بحارالانوار، ج 21، ص 257</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[12]. </w:t>
            </w:r>
            <w:r w:rsidRPr="00B85EA2">
              <w:rPr>
                <w:rFonts w:ascii="Times New Roman" w:eastAsia="Times New Roman" w:hAnsi="Times New Roman" w:cs="B Nazanin"/>
                <w:sz w:val="28"/>
                <w:szCs w:val="28"/>
                <w:rtl/>
              </w:rPr>
              <w:t>علی المتقی بن حسام الدین هندی، کنزالعمال فی سنن الاقوال و الافعال، ح 26002</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[13]. </w:t>
            </w:r>
            <w:r w:rsidRPr="00B85EA2">
              <w:rPr>
                <w:rFonts w:ascii="Times New Roman" w:eastAsia="Times New Roman" w:hAnsi="Times New Roman" w:cs="B Nazanin"/>
                <w:sz w:val="28"/>
                <w:szCs w:val="28"/>
                <w:rtl/>
              </w:rPr>
              <w:t>کافی، ج 1، ص 614</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[14]. </w:t>
            </w:r>
            <w:r w:rsidRPr="00B85EA2">
              <w:rPr>
                <w:rFonts w:ascii="Times New Roman" w:eastAsia="Times New Roman" w:hAnsi="Times New Roman" w:cs="B Nazanin"/>
                <w:sz w:val="28"/>
                <w:szCs w:val="28"/>
                <w:rtl/>
              </w:rPr>
              <w:t>شیخ صدوق، من لا یحضره الفقیه، 1390 ه . ق، ج 1، ص 119</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[15]. </w:t>
            </w:r>
            <w:r w:rsidRPr="00B85EA2">
              <w:rPr>
                <w:rFonts w:ascii="Times New Roman" w:eastAsia="Times New Roman" w:hAnsi="Times New Roman" w:cs="B Nazanin"/>
                <w:sz w:val="28"/>
                <w:szCs w:val="28"/>
                <w:rtl/>
              </w:rPr>
              <w:t>کافی، ج 6، ص 489</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[16]. </w:t>
            </w:r>
            <w:r w:rsidRPr="00B85EA2">
              <w:rPr>
                <w:rFonts w:ascii="Times New Roman" w:eastAsia="Times New Roman" w:hAnsi="Times New Roman" w:cs="B Nazanin"/>
                <w:sz w:val="28"/>
                <w:szCs w:val="28"/>
                <w:rtl/>
              </w:rPr>
              <w:t>همان، ص 488</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[17]. </w:t>
            </w:r>
            <w:r w:rsidRPr="00B85EA2">
              <w:rPr>
                <w:rFonts w:ascii="Times New Roman" w:eastAsia="Times New Roman" w:hAnsi="Times New Roman" w:cs="B Nazanin"/>
                <w:sz w:val="28"/>
                <w:szCs w:val="28"/>
                <w:rtl/>
              </w:rPr>
              <w:t>همان، ص 481</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[18]. </w:t>
            </w:r>
            <w:r w:rsidRPr="00B85EA2">
              <w:rPr>
                <w:rFonts w:ascii="Times New Roman" w:eastAsia="Times New Roman" w:hAnsi="Times New Roman" w:cs="B Nazanin"/>
                <w:sz w:val="28"/>
                <w:szCs w:val="28"/>
                <w:rtl/>
              </w:rPr>
              <w:t>گلستان سعدی</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[19]. </w:t>
            </w:r>
            <w:r w:rsidRPr="00B85EA2">
              <w:rPr>
                <w:rFonts w:ascii="Times New Roman" w:eastAsia="Times New Roman" w:hAnsi="Times New Roman" w:cs="B Nazanin"/>
                <w:sz w:val="28"/>
                <w:szCs w:val="28"/>
                <w:rtl/>
              </w:rPr>
              <w:t>همان</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[20]. </w:t>
            </w:r>
            <w:r w:rsidRPr="00B85EA2">
              <w:rPr>
                <w:rFonts w:ascii="Times New Roman" w:eastAsia="Times New Roman" w:hAnsi="Times New Roman" w:cs="B Nazanin"/>
                <w:sz w:val="28"/>
                <w:szCs w:val="28"/>
                <w:rtl/>
              </w:rPr>
              <w:t>بحارالانوار، ج 76، ص 4</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[21]. </w:t>
            </w:r>
            <w:r w:rsidRPr="00B85EA2">
              <w:rPr>
                <w:rFonts w:ascii="Times New Roman" w:eastAsia="Times New Roman" w:hAnsi="Times New Roman" w:cs="B Nazanin"/>
                <w:sz w:val="28"/>
                <w:szCs w:val="28"/>
                <w:rtl/>
              </w:rPr>
              <w:t>همان</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[22] </w:t>
            </w:r>
            <w:r w:rsidRPr="00B85EA2">
              <w:rPr>
                <w:rFonts w:ascii="Times New Roman" w:eastAsia="Times New Roman" w:hAnsi="Times New Roman" w:cs="B Nazanin"/>
                <w:sz w:val="28"/>
                <w:szCs w:val="28"/>
                <w:rtl/>
              </w:rPr>
              <w:t>همان</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[23]. </w:t>
            </w:r>
            <w:r w:rsidRPr="00B85EA2">
              <w:rPr>
                <w:rFonts w:ascii="Times New Roman" w:eastAsia="Times New Roman" w:hAnsi="Times New Roman" w:cs="B Nazanin"/>
                <w:sz w:val="28"/>
                <w:szCs w:val="28"/>
                <w:rtl/>
              </w:rPr>
              <w:t>کافی، ج 5، ص 424</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[24]. </w:t>
            </w:r>
            <w:r w:rsidRPr="00B85EA2">
              <w:rPr>
                <w:rFonts w:ascii="Times New Roman" w:eastAsia="Times New Roman" w:hAnsi="Times New Roman" w:cs="B Nazanin"/>
                <w:sz w:val="28"/>
                <w:szCs w:val="28"/>
                <w:rtl/>
              </w:rPr>
              <w:t>بحارالانوار، ج 43، ص 134</w:t>
            </w:r>
            <w:r w:rsidRPr="00B85EA2">
              <w:rPr>
                <w:rFonts w:ascii="Times New Roman" w:eastAsia="Times New Roman" w:hAnsi="Times New Roman" w:cs="B Nazanin"/>
                <w:sz w:val="28"/>
                <w:szCs w:val="28"/>
              </w:rPr>
              <w:t>.</w:t>
            </w:r>
          </w:p>
          <w:p w:rsidR="00792C15" w:rsidRPr="00B85EA2" w:rsidRDefault="00792C15" w:rsidP="00B85EA2">
            <w:pPr>
              <w:spacing w:before="100" w:beforeAutospacing="1" w:after="100" w:afterAutospacing="1" w:line="240" w:lineRule="auto"/>
              <w:jc w:val="both"/>
              <w:rPr>
                <w:rFonts w:ascii="Times New Roman" w:eastAsia="Times New Roman" w:hAnsi="Times New Roman" w:cs="B Nazanin"/>
                <w:sz w:val="28"/>
                <w:szCs w:val="28"/>
              </w:rPr>
            </w:pPr>
            <w:r w:rsidRPr="00B85EA2">
              <w:rPr>
                <w:rFonts w:ascii="Times New Roman" w:eastAsia="Times New Roman" w:hAnsi="Times New Roman" w:cs="B Nazanin"/>
                <w:sz w:val="28"/>
                <w:szCs w:val="28"/>
              </w:rPr>
              <w:t xml:space="preserve">[25] </w:t>
            </w:r>
            <w:r w:rsidRPr="00B85EA2">
              <w:rPr>
                <w:rFonts w:ascii="Times New Roman" w:eastAsia="Times New Roman" w:hAnsi="Times New Roman" w:cs="B Nazanin"/>
                <w:sz w:val="28"/>
                <w:szCs w:val="28"/>
                <w:rtl/>
              </w:rPr>
              <w:t xml:space="preserve">همان، </w:t>
            </w:r>
            <w:r w:rsidRPr="00B85EA2">
              <w:rPr>
                <w:rFonts w:ascii="Times New Roman" w:eastAsia="Times New Roman" w:hAnsi="Times New Roman" w:cs="B Nazanin"/>
                <w:sz w:val="28"/>
                <w:szCs w:val="28"/>
              </w:rPr>
              <w:t>95.</w:t>
            </w:r>
          </w:p>
        </w:tc>
      </w:tr>
    </w:tbl>
    <w:p w:rsidR="00E04EED" w:rsidRPr="00B85EA2" w:rsidRDefault="00E04EED" w:rsidP="00B85EA2">
      <w:pPr>
        <w:jc w:val="both"/>
        <w:rPr>
          <w:rFonts w:cs="B Nazanin"/>
          <w:sz w:val="28"/>
          <w:szCs w:val="28"/>
        </w:rPr>
      </w:pPr>
    </w:p>
    <w:sectPr w:rsidR="00E04EED" w:rsidRPr="00B85EA2" w:rsidSect="00B85EA2">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DAE" w:rsidRDefault="00877DAE" w:rsidP="00FF42DC">
      <w:pPr>
        <w:spacing w:after="0" w:line="240" w:lineRule="auto"/>
      </w:pPr>
      <w:r>
        <w:separator/>
      </w:r>
    </w:p>
  </w:endnote>
  <w:endnote w:type="continuationSeparator" w:id="0">
    <w:p w:rsidR="00877DAE" w:rsidRDefault="00877DAE" w:rsidP="00FF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75016"/>
      <w:docPartObj>
        <w:docPartGallery w:val="Page Numbers (Bottom of Page)"/>
        <w:docPartUnique/>
      </w:docPartObj>
    </w:sdtPr>
    <w:sdtEndPr/>
    <w:sdtContent>
      <w:p w:rsidR="00FF42DC" w:rsidRDefault="00877DAE">
        <w:pPr>
          <w:pStyle w:val="Footer"/>
          <w:jc w:val="center"/>
        </w:pPr>
        <w:r>
          <w:fldChar w:fldCharType="begin"/>
        </w:r>
        <w:r>
          <w:instrText xml:space="preserve"> PAGE   \* MERGEFORMAT </w:instrText>
        </w:r>
        <w:r>
          <w:fldChar w:fldCharType="separate"/>
        </w:r>
        <w:r w:rsidR="00B11142">
          <w:rPr>
            <w:noProof/>
            <w:rtl/>
          </w:rPr>
          <w:t>4</w:t>
        </w:r>
        <w:r>
          <w:rPr>
            <w:noProof/>
          </w:rPr>
          <w:fldChar w:fldCharType="end"/>
        </w:r>
      </w:p>
    </w:sdtContent>
  </w:sdt>
  <w:p w:rsidR="00FF42DC" w:rsidRDefault="00FF4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DAE" w:rsidRDefault="00877DAE" w:rsidP="00FF42DC">
      <w:pPr>
        <w:spacing w:after="0" w:line="240" w:lineRule="auto"/>
      </w:pPr>
      <w:r>
        <w:separator/>
      </w:r>
    </w:p>
  </w:footnote>
  <w:footnote w:type="continuationSeparator" w:id="0">
    <w:p w:rsidR="00877DAE" w:rsidRDefault="00877DAE" w:rsidP="00FF42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2C15"/>
    <w:rsid w:val="001D720E"/>
    <w:rsid w:val="00792C15"/>
    <w:rsid w:val="00877DAE"/>
    <w:rsid w:val="00B11142"/>
    <w:rsid w:val="00B85EA2"/>
    <w:rsid w:val="00E04EED"/>
    <w:rsid w:val="00FF42D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20E"/>
    <w:pPr>
      <w:bidi/>
    </w:pPr>
  </w:style>
  <w:style w:type="paragraph" w:styleId="Heading3">
    <w:name w:val="heading 3"/>
    <w:basedOn w:val="Normal"/>
    <w:link w:val="Heading3Char"/>
    <w:uiPriority w:val="9"/>
    <w:qFormat/>
    <w:rsid w:val="00792C1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2C1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2C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2C15"/>
    <w:rPr>
      <w:rFonts w:ascii="Times New Roman" w:eastAsia="Times New Roman" w:hAnsi="Times New Roman" w:cs="Times New Roman"/>
      <w:b/>
      <w:bCs/>
      <w:sz w:val="24"/>
      <w:szCs w:val="24"/>
    </w:rPr>
  </w:style>
  <w:style w:type="character" w:customStyle="1" w:styleId="text">
    <w:name w:val="text"/>
    <w:basedOn w:val="DefaultParagraphFont"/>
    <w:rsid w:val="00792C15"/>
  </w:style>
  <w:style w:type="character" w:customStyle="1" w:styleId="moreinfo">
    <w:name w:val="moreinfo"/>
    <w:basedOn w:val="DefaultParagraphFont"/>
    <w:rsid w:val="00792C15"/>
  </w:style>
  <w:style w:type="character" w:customStyle="1" w:styleId="moreinfobold">
    <w:name w:val="moreinfobold"/>
    <w:basedOn w:val="DefaultParagraphFont"/>
    <w:rsid w:val="00792C15"/>
  </w:style>
  <w:style w:type="paragraph" w:styleId="NormalWeb">
    <w:name w:val="Normal (Web)"/>
    <w:basedOn w:val="Normal"/>
    <w:uiPriority w:val="99"/>
    <w:unhideWhenUsed/>
    <w:rsid w:val="00792C1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F42D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F42DC"/>
  </w:style>
  <w:style w:type="paragraph" w:styleId="Footer">
    <w:name w:val="footer"/>
    <w:basedOn w:val="Normal"/>
    <w:link w:val="FooterChar"/>
    <w:uiPriority w:val="99"/>
    <w:unhideWhenUsed/>
    <w:rsid w:val="00FF42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4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511579">
      <w:bodyDiv w:val="1"/>
      <w:marLeft w:val="0"/>
      <w:marRight w:val="0"/>
      <w:marTop w:val="0"/>
      <w:marBottom w:val="0"/>
      <w:divBdr>
        <w:top w:val="none" w:sz="0" w:space="0" w:color="auto"/>
        <w:left w:val="none" w:sz="0" w:space="0" w:color="auto"/>
        <w:bottom w:val="none" w:sz="0" w:space="0" w:color="auto"/>
        <w:right w:val="none" w:sz="0" w:space="0" w:color="auto"/>
      </w:divBdr>
      <w:divsChild>
        <w:div w:id="1990479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1138</Words>
  <Characters>6492</Characters>
  <Application>Microsoft Office Word</Application>
  <DocSecurity>0</DocSecurity>
  <Lines>54</Lines>
  <Paragraphs>15</Paragraphs>
  <ScaleCrop>false</ScaleCrop>
  <Company>MRT Win2Farsi</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2013-07-15T07:29:00Z</dcterms:created>
  <dcterms:modified xsi:type="dcterms:W3CDTF">2013-09-01T20:27:00Z</dcterms:modified>
</cp:coreProperties>
</file>