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D4" w:rsidRPr="00EA609F" w:rsidRDefault="004474D4" w:rsidP="00EA609F">
      <w:pPr>
        <w:bidi/>
        <w:spacing w:after="0" w:line="240" w:lineRule="auto"/>
        <w:jc w:val="both"/>
        <w:rPr>
          <w:rFonts w:ascii="Times New Roman" w:eastAsia="Times New Roman" w:hAnsi="Times New Roman" w:cs="B Nazanin"/>
          <w:b/>
          <w:bCs/>
          <w:sz w:val="28"/>
          <w:szCs w:val="28"/>
        </w:rPr>
      </w:pPr>
      <w:r w:rsidRPr="00EA609F">
        <w:rPr>
          <w:rFonts w:ascii="Times New Roman" w:eastAsia="Times New Roman" w:hAnsi="Times New Roman" w:cs="B Nazanin"/>
          <w:b/>
          <w:bCs/>
          <w:sz w:val="28"/>
          <w:szCs w:val="28"/>
          <w:rtl/>
        </w:rPr>
        <w:t>حکمت و فلسفه اجتماعی</w:t>
      </w:r>
    </w:p>
    <w:p w:rsidR="004474D4" w:rsidRPr="00EA609F" w:rsidRDefault="004474D4" w:rsidP="00EA609F">
      <w:pPr>
        <w:bidi/>
        <w:spacing w:after="240"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br/>
      </w:r>
      <w:r w:rsidRPr="00EA609F">
        <w:rPr>
          <w:rFonts w:ascii="Times New Roman" w:eastAsia="Times New Roman" w:hAnsi="Times New Roman" w:cs="B Nazanin"/>
          <w:sz w:val="28"/>
          <w:szCs w:val="28"/>
          <w:rtl/>
        </w:rPr>
        <w:t xml:space="preserve">پدید آورنده </w:t>
      </w:r>
      <w:r w:rsidRPr="00EA609F">
        <w:rPr>
          <w:rFonts w:ascii="Times New Roman" w:eastAsia="Times New Roman" w:hAnsi="Times New Roman" w:cs="B Nazanin"/>
          <w:sz w:val="28"/>
          <w:szCs w:val="28"/>
        </w:rPr>
        <w:t xml:space="preserve">: </w:t>
      </w:r>
      <w:r w:rsidRPr="00EA609F">
        <w:rPr>
          <w:rFonts w:ascii="Times New Roman" w:eastAsia="Times New Roman" w:hAnsi="Times New Roman" w:cs="B Nazanin"/>
          <w:sz w:val="28"/>
          <w:szCs w:val="28"/>
          <w:rtl/>
        </w:rPr>
        <w:t>ابراهیم فیاض</w:t>
      </w:r>
    </w:p>
    <w:tbl>
      <w:tblPr>
        <w:tblW w:w="5000" w:type="pct"/>
        <w:tblCellSpacing w:w="0" w:type="dxa"/>
        <w:tblCellMar>
          <w:left w:w="0" w:type="dxa"/>
          <w:right w:w="0" w:type="dxa"/>
        </w:tblCellMar>
        <w:tblLook w:val="04A0" w:firstRow="1" w:lastRow="0" w:firstColumn="1" w:lastColumn="0" w:noHBand="0" w:noVBand="1"/>
      </w:tblPr>
      <w:tblGrid>
        <w:gridCol w:w="8640"/>
      </w:tblGrid>
      <w:tr w:rsidR="004474D4" w:rsidRPr="00EA609F" w:rsidTr="004474D4">
        <w:trPr>
          <w:tblCellSpacing w:w="0" w:type="dxa"/>
        </w:trPr>
        <w:tc>
          <w:tcPr>
            <w:tcW w:w="0" w:type="auto"/>
            <w:vAlign w:val="center"/>
            <w:hideMark/>
          </w:tcPr>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1 - </w:t>
            </w:r>
            <w:r w:rsidRPr="00EA609F">
              <w:rPr>
                <w:rFonts w:ascii="Times New Roman" w:eastAsia="Times New Roman" w:hAnsi="Times New Roman" w:cs="B Nazanin"/>
                <w:sz w:val="28"/>
                <w:szCs w:val="28"/>
                <w:rtl/>
              </w:rPr>
              <w:t>آنها در اسطوره های بشری ت</w:t>
            </w:r>
            <w:bookmarkStart w:id="0" w:name="_GoBack"/>
            <w:bookmarkEnd w:id="0"/>
            <w:r w:rsidRPr="00EA609F">
              <w:rPr>
                <w:rFonts w:ascii="Times New Roman" w:eastAsia="Times New Roman" w:hAnsi="Times New Roman" w:cs="B Nazanin"/>
                <w:sz w:val="28"/>
                <w:szCs w:val="28"/>
                <w:rtl/>
              </w:rPr>
              <w:t xml:space="preserve">جلی یافته اند اسطوره ها داستان هایی هستند که در زبان های مختلف بشری،نظم و نسق یافته اند و حاوی حرکت از گذشته به سوی آینده است. هر چند تاریخ را به گونه ای داستانی، بیان می کند و تخیل را با واقعیت ترکیب می کند و از راه تخیل پردازی واقعیت، به درج آرمان ها در اسطوره، می پردازد. اسطوره ها اولین قدم بشری برای رسیدن به یک تبیین فلسفی </w:t>
            </w:r>
            <w:r w:rsidRPr="00EA609F">
              <w:rPr>
                <w:rFonts w:ascii="Times New Roman" w:eastAsia="Times New Roman" w:hAnsi="Times New Roman" w:cs="B Nazanin"/>
                <w:sz w:val="28"/>
                <w:szCs w:val="28"/>
              </w:rPr>
              <w:t xml:space="preserve">- </w:t>
            </w:r>
            <w:r w:rsidRPr="00EA609F">
              <w:rPr>
                <w:rFonts w:ascii="Times New Roman" w:eastAsia="Times New Roman" w:hAnsi="Times New Roman" w:cs="B Nazanin"/>
                <w:sz w:val="28"/>
                <w:szCs w:val="28"/>
                <w:rtl/>
              </w:rPr>
              <w:t>اجتماعی بود</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2 - </w:t>
            </w:r>
            <w:r w:rsidRPr="00EA609F">
              <w:rPr>
                <w:rFonts w:ascii="Times New Roman" w:eastAsia="Times New Roman" w:hAnsi="Times New Roman" w:cs="B Nazanin"/>
                <w:sz w:val="28"/>
                <w:szCs w:val="28"/>
                <w:rtl/>
              </w:rPr>
              <w:t>اسطوره، براساس تخیل کردن واقعیت شکل می گرفت آنچه به تخیل کردن واقعیت قدرت و نیرو می بخشد، عرفان می باشد یعنی زمانی که عرفان با زبان قومی ترکیب می شود اسطوره تولید می شود و اسطوره ها حماسه می آفریند چرا که عرفان معانی می آفریند و این معانی به افراد، احساس هویت و قدرت می بخشند و این معانی قدرت بخش، زمانی که با زبان قومی ترکیب می شود و جان مایه تخیل به آن اضافه می شود، حماسه تولید می شود که حول یک فرمان ترسیم شده شکل می گیرد که شخصیت اسطوره ای یا عرفانی دارد</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3 - </w:t>
            </w:r>
            <w:r w:rsidRPr="00EA609F">
              <w:rPr>
                <w:rFonts w:ascii="Times New Roman" w:eastAsia="Times New Roman" w:hAnsi="Times New Roman" w:cs="B Nazanin"/>
                <w:sz w:val="28"/>
                <w:szCs w:val="28"/>
                <w:rtl/>
              </w:rPr>
              <w:t>اسطوره بنابر آنچه گفته شد یک نوع پردازش عرفانی به جهان است که یک قسمت از جهان، جهان اجتماعی است و در اسطوره ها، آرمان های اجتماعی ترسیم می کند پس می توان گفت حماسه های اقوام همان عرفان اجتماعی است که در قالب اسطوره شکل و تشکیل یافته است پس اولین تبیین اجتماعی، اسطوره است و اولین معرفت اجتماعی، عرفان بوده است و ریشه آن عرفان در جغرافیا و تاریخ آن قوم بوده است و براساس جغرافیا و تاریخ به اسطوره پردازی می پرداختند</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4 - </w:t>
            </w:r>
            <w:r w:rsidRPr="00EA609F">
              <w:rPr>
                <w:rFonts w:ascii="Times New Roman" w:eastAsia="Times New Roman" w:hAnsi="Times New Roman" w:cs="B Nazanin"/>
                <w:sz w:val="28"/>
                <w:szCs w:val="28"/>
                <w:rtl/>
              </w:rPr>
              <w:t xml:space="preserve">عدول از عرفان در یک فرآیند تحرک جغرافیایی فکری به غرب صورت گرفت اسطوره ها در قالب زبان قومی در یونان مقدمه ای برای رشد زبان یونانی شد که در حاشیه آشنایی با زبان عبری یهودی در اسکندریه مصر، رخ داد در زمان تسلط اسطوره، منطق نسبی زبان گرا یعنی سوفسطاتیان حکومت کرد که عرفان نارسیده به حکمت </w:t>
            </w:r>
            <w:proofErr w:type="gramStart"/>
            <w:r w:rsidRPr="00EA609F">
              <w:rPr>
                <w:rFonts w:ascii="Times New Roman" w:eastAsia="Times New Roman" w:hAnsi="Times New Roman" w:cs="B Nazanin"/>
                <w:sz w:val="28"/>
                <w:szCs w:val="28"/>
                <w:rtl/>
              </w:rPr>
              <w:t>بود(</w:t>
            </w:r>
            <w:proofErr w:type="gramEnd"/>
            <w:r w:rsidRPr="00EA609F">
              <w:rPr>
                <w:rFonts w:ascii="Times New Roman" w:eastAsia="Times New Roman" w:hAnsi="Times New Roman" w:cs="B Nazanin"/>
                <w:sz w:val="28"/>
                <w:szCs w:val="28"/>
                <w:rtl/>
              </w:rPr>
              <w:t>هر چند خودشان را حکیم قلمداد کرده بودند ولی به گونه عملی، عرفان گرایی زبانی داشتند) ولی براساس زبان گرایی عرفانی به منطقه و فلسفه رسیدند</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5 - </w:t>
            </w:r>
            <w:r w:rsidRPr="00EA609F">
              <w:rPr>
                <w:rFonts w:ascii="Times New Roman" w:eastAsia="Times New Roman" w:hAnsi="Times New Roman" w:cs="B Nazanin"/>
                <w:sz w:val="28"/>
                <w:szCs w:val="28"/>
                <w:rtl/>
              </w:rPr>
              <w:t xml:space="preserve">بعد از تولید فلسفه توسط سقراط و افلاطون و ارسطو، عرفان اجتماعی، تبدیل به فلسفه اجتماعی شد که براساس فرم و صورت به وجود آمده بود که به فلسفه کلاسیک مشهور شد یعنی فلسفه ای که براساس طبقه بندی و فرمیک و کلاسه کردن مفاهیم، به وجود می آید که همان منطق صوری ارسطو است همان گونه که بارها گفته شده است فلسفه براساس زبانی شکل می گیرد و زبان آن براساس طبقه </w:t>
            </w:r>
            <w:r w:rsidRPr="00EA609F">
              <w:rPr>
                <w:rFonts w:ascii="Times New Roman" w:eastAsia="Times New Roman" w:hAnsi="Times New Roman" w:cs="B Nazanin"/>
                <w:sz w:val="28"/>
                <w:szCs w:val="28"/>
                <w:rtl/>
              </w:rPr>
              <w:lastRenderedPageBreak/>
              <w:t>و گروه ها شکل می گیرد. در فلسفه نیز همان گونه ظهور می یابد به همین دلیل به علت اشرافیت قومی فیلسوفان یونان، یک فلسفه فرمیک و صوری می شود چرا که اشرافیت به دنبال برتری و سلطه است و این سلطه و تسلط بدون فرم نمی شود چرا که با فرم و چارچوب است که سلطه و کنترل ممکن می شود</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6 - </w:t>
            </w:r>
            <w:r w:rsidRPr="00EA609F">
              <w:rPr>
                <w:rFonts w:ascii="Times New Roman" w:eastAsia="Times New Roman" w:hAnsi="Times New Roman" w:cs="B Nazanin"/>
                <w:sz w:val="28"/>
                <w:szCs w:val="28"/>
                <w:rtl/>
              </w:rPr>
              <w:t>فلسفه اجتماعی براساس فرم ها به وجود می آید و حیوان ناطق به عنوان تعریف انسان با فصل نطق تعیین می شود و ناطق بودن به عنوان فاعل نطق با فاعل زبانی می تواند متفکر و فیلسوف باشد تا بتواند به عنوان یک شهروند در انتخاب سیاسی و سرنوشت دخالت کند که همان اشراف است. پس دموکراسی یونان براساس زبان اشراف شکل می گیرد و به همین دلیل در کتاب سیاست ارسطو بردگان و بربرها غیر انسان شمرده شده اند و شهروندان غیراشراف یونان یعنی مردم عادی شهروند دست دوم شمرده اند و زنان اشراف نیز در مرتبه ای عقب از مردان اشراف می باشند به همین دلیل فیلسوفان یونان به طرف همجنس گرایی کشانده شدند(مثل آنچه درباب سقراط گفته شده است و افلاطون در جمهور گفته است</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7 - </w:t>
            </w:r>
            <w:r w:rsidRPr="00EA609F">
              <w:rPr>
                <w:rFonts w:ascii="Times New Roman" w:eastAsia="Times New Roman" w:hAnsi="Times New Roman" w:cs="B Nazanin"/>
                <w:sz w:val="28"/>
                <w:szCs w:val="28"/>
                <w:rtl/>
              </w:rPr>
              <w:t>روم به عنوان دنباله یونان دارای اثری مضاعف بر آنچه در یونان گذشت نبوده است و روم دارای تمرکز در روم شرقی بود که خاورمیانه و آسیای صغیر و شمال آفریقا را تشکیل می داد به فلسفه افلاطونی، چهره آسیائی و شرقی داد که همان فلسفه نو افلاطونی بود و این فلسفه نسبت به فلسفه افلاطون، عرفانی تر شده بود. فلسفه نوافلاطونی با ظهور مسیحیت در روم همراه می باشد پس در دوران بعدی در روم با مسیحیت در حال تعامل بوده است که با آن وارد قرون وسطی می شود که با شکست روم شرقی و خلاصه شدن در روم غربی به مرکزیت ایتالیا و شهر روم همراه می باشد</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8 - </w:t>
            </w:r>
            <w:r w:rsidRPr="00EA609F">
              <w:rPr>
                <w:rFonts w:ascii="Times New Roman" w:eastAsia="Times New Roman" w:hAnsi="Times New Roman" w:cs="B Nazanin"/>
                <w:sz w:val="28"/>
                <w:szCs w:val="28"/>
                <w:rtl/>
              </w:rPr>
              <w:t>با ظهور اسلام و گسترده گی آن در خاورمیانه برخورد با میراث یونان و روم فلسفه اجتماعی به حکمت اجتماعی تبدیل شد و این در ایران رخ داد چرا که ایرانیان قبل از اسلام نیز به حکمت پرداخته بودند در قالب توجیه گرایی ایرانیان مثل مهرپرستی و زرتشت. کثرت گرایی فلسفه اجتماعی یونان و روم با حکمت به وحدت کشانده شد و این به وسیله فارابی و ابن سینا انجام شد ولی در شیخ اشراق به اوج خود رسید سعی کرد که با حکمت ایرانی قدیم، حکمت اسلامی جدید تفسیر و بازسازی شود. و در نهایت در ملاصدرا با ایران جدید دوران صفویه چارچوب جدیدی پیدا کرد</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9. </w:t>
            </w:r>
            <w:r w:rsidRPr="00EA609F">
              <w:rPr>
                <w:rFonts w:ascii="Times New Roman" w:eastAsia="Times New Roman" w:hAnsi="Times New Roman" w:cs="B Nazanin"/>
                <w:sz w:val="28"/>
                <w:szCs w:val="28"/>
                <w:rtl/>
              </w:rPr>
              <w:t xml:space="preserve">در همین زمان است که قرون جدید اروپا در حال ظهور است و سعی در بازتولید یونان و روم در جهان جدید اروپائی و غرب دارند پس فلسفه اجتماعی جدید تولید شد که اولین کس به این دست یازید اکونیاس بود که سعی کرد اروپای مسیحی از افلاطون به ارسطو عدول دهد و اروپایی ارسطویی را تولید کند که در اندیشه اجتماعی اروپا اولین انقلاب ایجاد کرد و این انقلاب در دیدن تاریخ با نگاه </w:t>
            </w:r>
            <w:r w:rsidRPr="00EA609F">
              <w:rPr>
                <w:rFonts w:ascii="Times New Roman" w:eastAsia="Times New Roman" w:hAnsi="Times New Roman" w:cs="B Nazanin"/>
                <w:sz w:val="28"/>
                <w:szCs w:val="28"/>
                <w:rtl/>
              </w:rPr>
              <w:lastRenderedPageBreak/>
              <w:t>جدیدی بود برای ساختن آینده. پس الهیات تاریخی به وجود آمد و یا به عبارتی الهیات، تاریخ شد و از این طریق فلسفه اجتماعی جدید اروپا خلق شد(مثل اندیشه تاریخی - اجتماعی ویکو در ایتالیا</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10 - </w:t>
            </w:r>
            <w:r w:rsidRPr="00EA609F">
              <w:rPr>
                <w:rFonts w:ascii="Times New Roman" w:eastAsia="Times New Roman" w:hAnsi="Times New Roman" w:cs="B Nazanin"/>
                <w:sz w:val="28"/>
                <w:szCs w:val="28"/>
                <w:rtl/>
              </w:rPr>
              <w:t>اروپا از همین جا از حکمت مسیحی خارج می شود و حکمت اجتماعی وانهاده و وارد فلسفه اجتماعی می شود فلسفه اجتماعی که براساس زبان بنا می شود و قرارداد اجتماعی در محور واقع شده و یک نوع جامع گرایی باب می شود که براساس قرارداد اجتماعی استوار می شود که به این قراردادها، حقوق گفته می شود، حقوق و فلسفه اجتماعی دو روی یکدیگرند که از تجربه گرایی انگلیسی نیز در پیشینه آن قرار دارد که از آن جغرافیا گرایی در فرهنگ استنتاج می شود براساس آن فلسفه اجتماعی ترسیم می شود پس در فلسفه اجتماعی زبان محوری و تجربه گرایی در ثقل آن واقع می شود. (کافی است بر بحث های منتسکیو و ویکو و روسو توجه شود) و از این فلسفه اجتماعی، انقلاب اجتماعی فرانسه به وجود می آید</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11 - </w:t>
            </w:r>
            <w:r w:rsidRPr="00EA609F">
              <w:rPr>
                <w:rFonts w:ascii="Times New Roman" w:eastAsia="Times New Roman" w:hAnsi="Times New Roman" w:cs="B Nazanin"/>
                <w:sz w:val="28"/>
                <w:szCs w:val="28"/>
                <w:rtl/>
              </w:rPr>
              <w:t>انقلاب اجتماعی فرانسه، خود به فلسفه های اجتماعی جدید، دامن زد و بازتولید آن در آلمان رخ داد که احساس عقب ماندگی از فرانسه احساس می شود خصوصا بعد از آلمان. براساس فلسفه تحلیلی و تجربی و پدیدارشناختی کانت به تدوین فلسفه اجتماعی پرداخته شد و مهمترین این پردازگران فلسفه اجتماعی، هگل بود که نقش افلاطون جدید فلسفه غرب و تمدن مبتنی بر آن، بازی کرد. هگل سعی در پردازش فلسفی انقلاب اجتماعی فرانسه داشت (فرانسوی ها انقلاب می کنند و آلمانی ها فلسفه انقلاب را می نویسند، مثل مشهور</w:t>
            </w:r>
            <w:r w:rsidRPr="00EA609F">
              <w:rPr>
                <w:rFonts w:ascii="Times New Roman" w:eastAsia="Times New Roman" w:hAnsi="Times New Roman" w:cs="B Nazanin"/>
                <w:sz w:val="28"/>
                <w:szCs w:val="28"/>
              </w:rPr>
              <w:t>)</w:t>
            </w:r>
          </w:p>
          <w:p w:rsidR="004474D4" w:rsidRPr="00EA609F" w:rsidRDefault="004474D4" w:rsidP="00EA609F">
            <w:pPr>
              <w:bidi/>
              <w:spacing w:before="100" w:beforeAutospacing="1" w:after="100" w:afterAutospacing="1" w:line="240" w:lineRule="auto"/>
              <w:jc w:val="both"/>
              <w:rPr>
                <w:rFonts w:ascii="Times New Roman" w:eastAsia="Times New Roman" w:hAnsi="Times New Roman" w:cs="B Nazanin"/>
                <w:sz w:val="28"/>
                <w:szCs w:val="28"/>
              </w:rPr>
            </w:pPr>
            <w:r w:rsidRPr="00EA609F">
              <w:rPr>
                <w:rFonts w:ascii="Times New Roman" w:eastAsia="Times New Roman" w:hAnsi="Times New Roman" w:cs="B Nazanin"/>
                <w:sz w:val="28"/>
                <w:szCs w:val="28"/>
              </w:rPr>
              <w:t xml:space="preserve"> 12 - </w:t>
            </w:r>
            <w:r w:rsidRPr="00EA609F">
              <w:rPr>
                <w:rFonts w:ascii="Times New Roman" w:eastAsia="Times New Roman" w:hAnsi="Times New Roman" w:cs="B Nazanin"/>
                <w:sz w:val="28"/>
                <w:szCs w:val="28"/>
                <w:rtl/>
              </w:rPr>
              <w:t>بعد از هگل و فلسفه اجتماعی او، در نقد چپ گرایانه یا راست گرایانه آن، فلسفه های اجتماعی دیگری به وجود آمد که تحولات اجتماعی و فلسفی و علوم انسانی و علوم اجتماعی بعدی در غرب دامن زد و واسطه اصلی این فرایند، شاگرد و هگلی جوان چپ، فویرباخ است که تبدیل کننده فلسفه اجتماعی به علوم انسانی جدید غرب می باشد (امری که در ایران از آن بسیار غفلت شده است) و جامعه شناسی و روانشناسی اجتماعی از اندیشه او به وجود آمده است در واقع سعی او در تبدیل فلسفه اجتماعی به حکمت اجتماعی است که نتیجه اصلی آن مارکس آخرین هگلی چپ جوان و ارسطوی تمدن غرب جدید بوده است که فلسفه و تئوری را نقدی کرده است وقائل به پراکسیس است که تئوری در عمل را ترسیم می کند که جلوه ای از حکمت است و در علوم اجتماعی و انسانی تجلی پیدا می کند</w:t>
            </w:r>
            <w:r w:rsidRPr="00EA609F">
              <w:rPr>
                <w:rFonts w:ascii="Times New Roman" w:eastAsia="Times New Roman" w:hAnsi="Times New Roman" w:cs="B Nazanin"/>
                <w:sz w:val="28"/>
                <w:szCs w:val="28"/>
              </w:rPr>
              <w:t>.</w:t>
            </w:r>
          </w:p>
        </w:tc>
      </w:tr>
    </w:tbl>
    <w:p w:rsidR="00152B1C" w:rsidRPr="00EA609F" w:rsidRDefault="00EA609F" w:rsidP="00EA609F">
      <w:pPr>
        <w:bidi/>
        <w:jc w:val="both"/>
        <w:rPr>
          <w:rFonts w:cs="B Nazanin"/>
          <w:sz w:val="28"/>
          <w:szCs w:val="28"/>
        </w:rPr>
      </w:pPr>
    </w:p>
    <w:sectPr w:rsidR="00152B1C" w:rsidRPr="00EA609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3D"/>
    <w:rsid w:val="004474D4"/>
    <w:rsid w:val="0054442D"/>
    <w:rsid w:val="00A41E9B"/>
    <w:rsid w:val="00B030D9"/>
    <w:rsid w:val="00D6773D"/>
    <w:rsid w:val="00EA609F"/>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474D4"/>
  </w:style>
  <w:style w:type="character" w:customStyle="1" w:styleId="moreinfo">
    <w:name w:val="moreinfo"/>
    <w:basedOn w:val="DefaultParagraphFont"/>
    <w:rsid w:val="004474D4"/>
  </w:style>
  <w:style w:type="character" w:customStyle="1" w:styleId="moreinfobold">
    <w:name w:val="moreinfobold"/>
    <w:basedOn w:val="DefaultParagraphFont"/>
    <w:rsid w:val="004474D4"/>
  </w:style>
  <w:style w:type="paragraph" w:styleId="NormalWeb">
    <w:name w:val="Normal (Web)"/>
    <w:basedOn w:val="Normal"/>
    <w:uiPriority w:val="99"/>
    <w:unhideWhenUsed/>
    <w:rsid w:val="004474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474D4"/>
  </w:style>
  <w:style w:type="character" w:customStyle="1" w:styleId="moreinfo">
    <w:name w:val="moreinfo"/>
    <w:basedOn w:val="DefaultParagraphFont"/>
    <w:rsid w:val="004474D4"/>
  </w:style>
  <w:style w:type="character" w:customStyle="1" w:styleId="moreinfobold">
    <w:name w:val="moreinfobold"/>
    <w:basedOn w:val="DefaultParagraphFont"/>
    <w:rsid w:val="004474D4"/>
  </w:style>
  <w:style w:type="paragraph" w:styleId="NormalWeb">
    <w:name w:val="Normal (Web)"/>
    <w:basedOn w:val="Normal"/>
    <w:uiPriority w:val="99"/>
    <w:unhideWhenUsed/>
    <w:rsid w:val="004474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01252">
      <w:bodyDiv w:val="1"/>
      <w:marLeft w:val="0"/>
      <w:marRight w:val="0"/>
      <w:marTop w:val="0"/>
      <w:marBottom w:val="0"/>
      <w:divBdr>
        <w:top w:val="none" w:sz="0" w:space="0" w:color="auto"/>
        <w:left w:val="none" w:sz="0" w:space="0" w:color="auto"/>
        <w:bottom w:val="none" w:sz="0" w:space="0" w:color="auto"/>
        <w:right w:val="none" w:sz="0" w:space="0" w:color="auto"/>
      </w:divBdr>
      <w:divsChild>
        <w:div w:id="67739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2014-04-13T19:46:00Z</dcterms:created>
  <dcterms:modified xsi:type="dcterms:W3CDTF">2014-04-14T18:50:00Z</dcterms:modified>
</cp:coreProperties>
</file>