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EE9" w:rsidRPr="000F21D1" w:rsidRDefault="003F4EE9" w:rsidP="000F21D1">
      <w:pPr>
        <w:spacing w:after="0" w:line="240" w:lineRule="auto"/>
        <w:jc w:val="center"/>
        <w:rPr>
          <w:rFonts w:ascii="Times New Roman" w:eastAsia="Times New Roman" w:hAnsi="Times New Roman" w:cs="B Nazanin"/>
          <w:b/>
          <w:bCs/>
          <w:sz w:val="28"/>
          <w:szCs w:val="28"/>
        </w:rPr>
      </w:pPr>
      <w:r w:rsidRPr="000F21D1">
        <w:rPr>
          <w:rFonts w:ascii="Times New Roman" w:eastAsia="Times New Roman" w:hAnsi="Times New Roman" w:cs="B Nazanin"/>
          <w:b/>
          <w:bCs/>
          <w:sz w:val="28"/>
          <w:szCs w:val="28"/>
          <w:rtl/>
        </w:rPr>
        <w:t>قرآن و ادب فارسی / برخی از اصطلاحات قرآنی در زبان فارسی</w:t>
      </w:r>
    </w:p>
    <w:p w:rsidR="003F4EE9" w:rsidRPr="003C04F8" w:rsidRDefault="003F4EE9" w:rsidP="003C04F8">
      <w:pPr>
        <w:spacing w:after="240" w:line="240" w:lineRule="auto"/>
        <w:jc w:val="both"/>
        <w:rPr>
          <w:rFonts w:ascii="Times New Roman" w:eastAsia="Times New Roman" w:hAnsi="Times New Roman" w:cs="B Nazanin"/>
          <w:sz w:val="28"/>
          <w:szCs w:val="28"/>
        </w:rPr>
      </w:pPr>
      <w:r w:rsidRPr="003C04F8">
        <w:rPr>
          <w:rFonts w:ascii="Times New Roman" w:eastAsia="Times New Roman" w:hAnsi="Times New Roman" w:cs="B Nazanin"/>
          <w:sz w:val="28"/>
          <w:szCs w:val="28"/>
        </w:rPr>
        <w:br/>
      </w:r>
      <w:r w:rsidRPr="003C04F8">
        <w:rPr>
          <w:rFonts w:ascii="Times New Roman" w:eastAsia="Times New Roman" w:hAnsi="Times New Roman" w:cs="B Nazanin"/>
          <w:sz w:val="28"/>
          <w:szCs w:val="28"/>
          <w:rtl/>
        </w:rPr>
        <w:t xml:space="preserve">پدید آورنده </w:t>
      </w:r>
      <w:r w:rsidRPr="003C04F8">
        <w:rPr>
          <w:rFonts w:ascii="Times New Roman" w:eastAsia="Times New Roman" w:hAnsi="Times New Roman" w:cs="B Nazanin"/>
          <w:sz w:val="28"/>
          <w:szCs w:val="28"/>
        </w:rPr>
        <w:t xml:space="preserve">: </w:t>
      </w:r>
      <w:r w:rsidRPr="003C04F8">
        <w:rPr>
          <w:rFonts w:ascii="Times New Roman" w:eastAsia="Times New Roman" w:hAnsi="Times New Roman" w:cs="B Nazanin"/>
          <w:sz w:val="28"/>
          <w:szCs w:val="28"/>
          <w:rtl/>
        </w:rPr>
        <w:t>کرم الله تمری ، صفحه 62</w:t>
      </w:r>
    </w:p>
    <w:tbl>
      <w:tblPr>
        <w:tblW w:w="5000" w:type="pct"/>
        <w:tblCellSpacing w:w="0" w:type="dxa"/>
        <w:tblCellMar>
          <w:left w:w="0" w:type="dxa"/>
          <w:right w:w="0" w:type="dxa"/>
        </w:tblCellMar>
        <w:tblLook w:val="04A0"/>
      </w:tblPr>
      <w:tblGrid>
        <w:gridCol w:w="9638"/>
      </w:tblGrid>
      <w:tr w:rsidR="003F4EE9" w:rsidRPr="003C04F8" w:rsidTr="003F4EE9">
        <w:trPr>
          <w:tblCellSpacing w:w="0" w:type="dxa"/>
        </w:trPr>
        <w:tc>
          <w:tcPr>
            <w:tcW w:w="0" w:type="auto"/>
            <w:vAlign w:val="center"/>
            <w:hideMark/>
          </w:tcPr>
          <w:p w:rsidR="003F4EE9" w:rsidRPr="003C04F8" w:rsidRDefault="003F4EE9" w:rsidP="003C04F8">
            <w:pPr>
              <w:spacing w:before="100" w:beforeAutospacing="1" w:after="100" w:afterAutospacing="1" w:line="240" w:lineRule="auto"/>
              <w:jc w:val="both"/>
              <w:rPr>
                <w:rFonts w:ascii="Times New Roman" w:eastAsia="Times New Roman" w:hAnsi="Times New Roman" w:cs="B Nazanin"/>
                <w:sz w:val="28"/>
                <w:szCs w:val="28"/>
              </w:rPr>
            </w:pPr>
            <w:r w:rsidRPr="003C04F8">
              <w:rPr>
                <w:rFonts w:ascii="Times New Roman" w:eastAsia="Times New Roman" w:hAnsi="Times New Roman" w:cs="B Nazanin"/>
                <w:sz w:val="28"/>
                <w:szCs w:val="28"/>
                <w:rtl/>
              </w:rPr>
              <w:t>در اثر نفوذ فرهنگ قرآنی در زندگی و گفتگوهای مسلمانان، واژگان و اصطلاح های متعددی از متن و مفاهیم قرآن به جریان زندگی مردم وارد شده است برخی از این تعابیر عیناً و برخی با برگردان فارسی بر زبان مردم جاری می شود که نمونه هایی از آن در پی می آید</w:t>
            </w:r>
            <w:r w:rsidRPr="003C04F8">
              <w:rPr>
                <w:rFonts w:ascii="Times New Roman" w:eastAsia="Times New Roman" w:hAnsi="Times New Roman" w:cs="B Nazanin"/>
                <w:sz w:val="28"/>
                <w:szCs w:val="28"/>
              </w:rPr>
              <w:t>:</w:t>
            </w:r>
          </w:p>
          <w:p w:rsidR="003F4EE9" w:rsidRPr="003C04F8" w:rsidRDefault="003F4EE9" w:rsidP="003C04F8">
            <w:pPr>
              <w:spacing w:before="100" w:beforeAutospacing="1" w:after="100" w:afterAutospacing="1" w:line="240" w:lineRule="auto"/>
              <w:jc w:val="both"/>
              <w:rPr>
                <w:rFonts w:ascii="Times New Roman" w:eastAsia="Times New Roman" w:hAnsi="Times New Roman" w:cs="B Nazanin"/>
                <w:sz w:val="28"/>
                <w:szCs w:val="28"/>
              </w:rPr>
            </w:pPr>
            <w:r w:rsidRPr="003C04F8">
              <w:rPr>
                <w:rFonts w:ascii="Times New Roman" w:eastAsia="Times New Roman" w:hAnsi="Times New Roman" w:cs="B Nazanin"/>
                <w:sz w:val="28"/>
                <w:szCs w:val="28"/>
                <w:rtl/>
              </w:rPr>
              <w:t>فاتحه خواندن: فاتحه نام سوره مبارکه حمد است اما در اصطلاح، به پایان کار یا خواندن سوره فاتحه برای مردگان اطلاق می شود</w:t>
            </w:r>
            <w:r w:rsidRPr="003C04F8">
              <w:rPr>
                <w:rFonts w:ascii="Times New Roman" w:eastAsia="Times New Roman" w:hAnsi="Times New Roman" w:cs="B Nazanin"/>
                <w:sz w:val="28"/>
                <w:szCs w:val="28"/>
              </w:rPr>
              <w:t>.</w:t>
            </w:r>
          </w:p>
          <w:p w:rsidR="003F4EE9" w:rsidRPr="003C04F8" w:rsidRDefault="003F4EE9" w:rsidP="003C04F8">
            <w:pPr>
              <w:spacing w:before="100" w:beforeAutospacing="1" w:after="100" w:afterAutospacing="1" w:line="240" w:lineRule="auto"/>
              <w:jc w:val="both"/>
              <w:rPr>
                <w:rFonts w:ascii="Times New Roman" w:eastAsia="Times New Roman" w:hAnsi="Times New Roman" w:cs="B Nazanin"/>
                <w:sz w:val="28"/>
                <w:szCs w:val="28"/>
              </w:rPr>
            </w:pPr>
            <w:r w:rsidRPr="003C04F8">
              <w:rPr>
                <w:rFonts w:ascii="Times New Roman" w:eastAsia="Times New Roman" w:hAnsi="Times New Roman" w:cs="B Nazanin"/>
                <w:sz w:val="28"/>
                <w:szCs w:val="28"/>
                <w:rtl/>
              </w:rPr>
              <w:t>بارک الله: برگرفته از آیه «فتبارک الله احسن الخالقین» (سوره مؤمنون،آیه 14</w:t>
            </w:r>
            <w:r w:rsidRPr="003C04F8">
              <w:rPr>
                <w:rFonts w:ascii="Times New Roman" w:eastAsia="Times New Roman" w:hAnsi="Times New Roman" w:cs="B Nazanin"/>
                <w:sz w:val="28"/>
                <w:szCs w:val="28"/>
              </w:rPr>
              <w:t xml:space="preserve">) </w:t>
            </w:r>
            <w:r w:rsidRPr="003C04F8">
              <w:rPr>
                <w:rFonts w:ascii="Times New Roman" w:eastAsia="Times New Roman" w:hAnsi="Times New Roman" w:cs="B Nazanin"/>
                <w:sz w:val="28"/>
                <w:szCs w:val="28"/>
                <w:rtl/>
              </w:rPr>
              <w:t>است که در پایان آیات مربوط به مراحل خلقت انسان آمده است و در مقام تحسین و تمجید افراد به کار می رود</w:t>
            </w:r>
            <w:r w:rsidRPr="003C04F8">
              <w:rPr>
                <w:rFonts w:ascii="Times New Roman" w:eastAsia="Times New Roman" w:hAnsi="Times New Roman" w:cs="B Nazanin"/>
                <w:sz w:val="28"/>
                <w:szCs w:val="28"/>
              </w:rPr>
              <w:t>.</w:t>
            </w:r>
          </w:p>
          <w:p w:rsidR="003F4EE9" w:rsidRPr="003C04F8" w:rsidRDefault="003F4EE9" w:rsidP="003C04F8">
            <w:pPr>
              <w:spacing w:before="100" w:beforeAutospacing="1" w:after="100" w:afterAutospacing="1" w:line="240" w:lineRule="auto"/>
              <w:jc w:val="both"/>
              <w:rPr>
                <w:rFonts w:ascii="Times New Roman" w:eastAsia="Times New Roman" w:hAnsi="Times New Roman" w:cs="B Nazanin"/>
                <w:sz w:val="28"/>
                <w:szCs w:val="28"/>
              </w:rPr>
            </w:pPr>
            <w:r w:rsidRPr="003C04F8">
              <w:rPr>
                <w:rFonts w:ascii="Times New Roman" w:eastAsia="Times New Roman" w:hAnsi="Times New Roman" w:cs="B Nazanin"/>
                <w:sz w:val="28"/>
                <w:szCs w:val="28"/>
                <w:rtl/>
              </w:rPr>
              <w:t>کن فیکون شدن: برگرفته از آیه 40 سورۀ نحل دربارۀ اراده الهی است که (هر چه را بگوید: باش، پس می باشد</w:t>
            </w:r>
            <w:r w:rsidRPr="003C04F8">
              <w:rPr>
                <w:rFonts w:ascii="Times New Roman" w:eastAsia="Times New Roman" w:hAnsi="Times New Roman" w:cs="B Nazanin"/>
                <w:sz w:val="28"/>
                <w:szCs w:val="28"/>
              </w:rPr>
              <w:t>.) «</w:t>
            </w:r>
            <w:r w:rsidRPr="003C04F8">
              <w:rPr>
                <w:rFonts w:ascii="Times New Roman" w:eastAsia="Times New Roman" w:hAnsi="Times New Roman" w:cs="B Nazanin"/>
                <w:sz w:val="28"/>
                <w:szCs w:val="28"/>
                <w:rtl/>
              </w:rPr>
              <w:t>إنّما قولنا لشی إذا أردناه أن نقول له کن فیکون» لکن کاربرد این عبارت در موارد ویرانی، بی نظمی و از هم پاشیدگی می باشد درحالی که عبارت قرآنی بر قطعی و آنی بودن اراده و فضل الهی دلالت می کند</w:t>
            </w:r>
            <w:r w:rsidRPr="003C04F8">
              <w:rPr>
                <w:rFonts w:ascii="Times New Roman" w:eastAsia="Times New Roman" w:hAnsi="Times New Roman" w:cs="B Nazanin"/>
                <w:sz w:val="28"/>
                <w:szCs w:val="28"/>
              </w:rPr>
              <w:t>.</w:t>
            </w:r>
          </w:p>
          <w:p w:rsidR="003F4EE9" w:rsidRPr="003C04F8" w:rsidRDefault="003F4EE9" w:rsidP="003C04F8">
            <w:pPr>
              <w:spacing w:before="100" w:beforeAutospacing="1" w:after="100" w:afterAutospacing="1" w:line="240" w:lineRule="auto"/>
              <w:jc w:val="both"/>
              <w:rPr>
                <w:rFonts w:ascii="Times New Roman" w:eastAsia="Times New Roman" w:hAnsi="Times New Roman" w:cs="B Nazanin"/>
                <w:sz w:val="28"/>
                <w:szCs w:val="28"/>
              </w:rPr>
            </w:pPr>
            <w:r w:rsidRPr="003C04F8">
              <w:rPr>
                <w:rFonts w:ascii="Times New Roman" w:eastAsia="Times New Roman" w:hAnsi="Times New Roman" w:cs="B Nazanin"/>
                <w:sz w:val="28"/>
                <w:szCs w:val="28"/>
                <w:rtl/>
              </w:rPr>
              <w:t>ما شاء الله</w:t>
            </w:r>
            <w:r w:rsidRPr="003C04F8">
              <w:rPr>
                <w:rFonts w:ascii="Times New Roman" w:eastAsia="Times New Roman" w:hAnsi="Times New Roman" w:cs="B Nazanin"/>
                <w:sz w:val="28"/>
                <w:szCs w:val="28"/>
              </w:rPr>
              <w:t xml:space="preserve">: </w:t>
            </w:r>
            <w:r w:rsidRPr="003C04F8">
              <w:rPr>
                <w:rFonts w:ascii="Times New Roman" w:eastAsia="Times New Roman" w:hAnsi="Times New Roman" w:cs="B Nazanin"/>
                <w:sz w:val="28"/>
                <w:szCs w:val="28"/>
                <w:rtl/>
              </w:rPr>
              <w:t>یعنی آنچه خدا بخواهد و از آیه 39 کهف گرفته شده «ولولا إذ دخلت جنّتک قلت ما شاء الله لا قوّة إلا بالله إن ترن انا أقلّ منک مالاً و ولداً»، چرا چون وارد باغت شدی نگفتی هرآنچه خدا خواهد و هیچ قدرتی مگر با لطف خدا نیست</w:t>
            </w:r>
            <w:r w:rsidRPr="003C04F8">
              <w:rPr>
                <w:rFonts w:ascii="Times New Roman" w:eastAsia="Times New Roman" w:hAnsi="Times New Roman" w:cs="B Nazanin"/>
                <w:sz w:val="28"/>
                <w:szCs w:val="28"/>
              </w:rPr>
              <w:t>.</w:t>
            </w:r>
          </w:p>
          <w:p w:rsidR="003F4EE9" w:rsidRPr="003C04F8" w:rsidRDefault="003F4EE9" w:rsidP="003C04F8">
            <w:pPr>
              <w:spacing w:before="100" w:beforeAutospacing="1" w:after="100" w:afterAutospacing="1" w:line="240" w:lineRule="auto"/>
              <w:jc w:val="both"/>
              <w:rPr>
                <w:rFonts w:ascii="Times New Roman" w:eastAsia="Times New Roman" w:hAnsi="Times New Roman" w:cs="B Nazanin"/>
                <w:sz w:val="28"/>
                <w:szCs w:val="28"/>
              </w:rPr>
            </w:pPr>
            <w:r w:rsidRPr="003C04F8">
              <w:rPr>
                <w:rFonts w:ascii="Times New Roman" w:eastAsia="Times New Roman" w:hAnsi="Times New Roman" w:cs="B Nazanin"/>
                <w:sz w:val="28"/>
                <w:szCs w:val="28"/>
                <w:rtl/>
              </w:rPr>
              <w:t>این عبارت در مقام توکل بر خدا یا تحسین و سپاس گزاری نعمت به کار می رود</w:t>
            </w:r>
            <w:r w:rsidRPr="003C04F8">
              <w:rPr>
                <w:rFonts w:ascii="Times New Roman" w:eastAsia="Times New Roman" w:hAnsi="Times New Roman" w:cs="B Nazanin"/>
                <w:sz w:val="28"/>
                <w:szCs w:val="28"/>
              </w:rPr>
              <w:t>.</w:t>
            </w:r>
          </w:p>
          <w:p w:rsidR="003F4EE9" w:rsidRPr="003C04F8" w:rsidRDefault="003F4EE9" w:rsidP="003C04F8">
            <w:pPr>
              <w:spacing w:before="100" w:beforeAutospacing="1" w:after="100" w:afterAutospacing="1" w:line="240" w:lineRule="auto"/>
              <w:jc w:val="both"/>
              <w:rPr>
                <w:rFonts w:ascii="Times New Roman" w:eastAsia="Times New Roman" w:hAnsi="Times New Roman" w:cs="B Nazanin"/>
                <w:sz w:val="28"/>
                <w:szCs w:val="28"/>
              </w:rPr>
            </w:pPr>
            <w:r w:rsidRPr="003C04F8">
              <w:rPr>
                <w:rFonts w:ascii="Times New Roman" w:eastAsia="Times New Roman" w:hAnsi="Times New Roman" w:cs="B Nazanin"/>
                <w:sz w:val="28"/>
                <w:szCs w:val="28"/>
                <w:rtl/>
              </w:rPr>
              <w:t>نور علی نور: اگر کار یا چیز خوبی به همراه یک خوبی دیگر بیاید یا فرد دارای وضو دوباره وضو بگیرد این عبارت را به کار می برند که مربوط به آیه 35 سورۀ نور است</w:t>
            </w:r>
            <w:r w:rsidRPr="003C04F8">
              <w:rPr>
                <w:rFonts w:ascii="Times New Roman" w:eastAsia="Times New Roman" w:hAnsi="Times New Roman" w:cs="B Nazanin"/>
                <w:sz w:val="28"/>
                <w:szCs w:val="28"/>
              </w:rPr>
              <w:t>.</w:t>
            </w:r>
          </w:p>
          <w:p w:rsidR="003F4EE9" w:rsidRPr="003C04F8" w:rsidRDefault="003F4EE9" w:rsidP="003C04F8">
            <w:pPr>
              <w:spacing w:before="100" w:beforeAutospacing="1" w:after="100" w:afterAutospacing="1" w:line="240" w:lineRule="auto"/>
              <w:jc w:val="both"/>
              <w:rPr>
                <w:rFonts w:ascii="Times New Roman" w:eastAsia="Times New Roman" w:hAnsi="Times New Roman" w:cs="B Nazanin"/>
                <w:sz w:val="28"/>
                <w:szCs w:val="28"/>
              </w:rPr>
            </w:pPr>
            <w:r w:rsidRPr="003C04F8">
              <w:rPr>
                <w:rFonts w:ascii="Times New Roman" w:eastAsia="Times New Roman" w:hAnsi="Times New Roman" w:cs="B Nazanin"/>
                <w:sz w:val="28"/>
                <w:szCs w:val="28"/>
                <w:rtl/>
              </w:rPr>
              <w:t>وان یکاد خواندن: از آیه معروف ذیل است</w:t>
            </w:r>
            <w:r w:rsidRPr="003C04F8">
              <w:rPr>
                <w:rFonts w:ascii="Times New Roman" w:eastAsia="Times New Roman" w:hAnsi="Times New Roman" w:cs="B Nazanin"/>
                <w:sz w:val="28"/>
                <w:szCs w:val="28"/>
              </w:rPr>
              <w:t>:</w:t>
            </w:r>
          </w:p>
          <w:p w:rsidR="003F4EE9" w:rsidRPr="003C04F8" w:rsidRDefault="003F4EE9" w:rsidP="003C04F8">
            <w:pPr>
              <w:spacing w:before="100" w:beforeAutospacing="1" w:after="100" w:afterAutospacing="1" w:line="240" w:lineRule="auto"/>
              <w:jc w:val="both"/>
              <w:rPr>
                <w:rFonts w:ascii="Times New Roman" w:eastAsia="Times New Roman" w:hAnsi="Times New Roman" w:cs="B Nazanin"/>
                <w:sz w:val="28"/>
                <w:szCs w:val="28"/>
              </w:rPr>
            </w:pPr>
            <w:r w:rsidRPr="003C04F8">
              <w:rPr>
                <w:rFonts w:ascii="Times New Roman" w:eastAsia="Times New Roman" w:hAnsi="Times New Roman" w:cs="B Nazanin"/>
                <w:sz w:val="28"/>
                <w:szCs w:val="28"/>
              </w:rPr>
              <w:t>«</w:t>
            </w:r>
            <w:r w:rsidRPr="003C04F8">
              <w:rPr>
                <w:rFonts w:ascii="Times New Roman" w:eastAsia="Times New Roman" w:hAnsi="Times New Roman" w:cs="B Nazanin"/>
                <w:sz w:val="28"/>
                <w:szCs w:val="28"/>
                <w:rtl/>
              </w:rPr>
              <w:t>وان یکاد الذین کفروا لیزلقونک بابصارهم لما سمعوا الذّکر ویقولون انّه لمجنون وما هو الا ذکر للعالمین» (سوره قلم، آیات 51 و52) (واگرچه نزدیک بود کافران وقتی قرآن را شنیدند به تو چشم زخم برسانند و تو را مجنون بشمارند ولی خداوند نگذاشت درحالی قرآن جز پندی برای جهانیان نیست) و برای مقابله با چشم زخم و انجام موفق کارها به این آیه متوسل می شوند</w:t>
            </w:r>
            <w:r w:rsidRPr="003C04F8">
              <w:rPr>
                <w:rFonts w:ascii="Times New Roman" w:eastAsia="Times New Roman" w:hAnsi="Times New Roman" w:cs="B Nazanin"/>
                <w:sz w:val="28"/>
                <w:szCs w:val="28"/>
              </w:rPr>
              <w:t>.</w:t>
            </w:r>
          </w:p>
          <w:p w:rsidR="003F4EE9" w:rsidRPr="003C04F8" w:rsidRDefault="003F4EE9" w:rsidP="003C04F8">
            <w:pPr>
              <w:spacing w:before="100" w:beforeAutospacing="1" w:after="100" w:afterAutospacing="1" w:line="240" w:lineRule="auto"/>
              <w:jc w:val="both"/>
              <w:rPr>
                <w:rFonts w:ascii="Times New Roman" w:eastAsia="Times New Roman" w:hAnsi="Times New Roman" w:cs="B Nazanin"/>
                <w:sz w:val="28"/>
                <w:szCs w:val="28"/>
              </w:rPr>
            </w:pPr>
            <w:r w:rsidRPr="003C04F8">
              <w:rPr>
                <w:rFonts w:ascii="Times New Roman" w:eastAsia="Times New Roman" w:hAnsi="Times New Roman" w:cs="B Nazanin"/>
                <w:sz w:val="28"/>
                <w:szCs w:val="28"/>
                <w:rtl/>
              </w:rPr>
              <w:t>هباء منثورا: به معنی غبار پراکنده و مأخوذ از آیه 23 سورۀ فرقان که می فرماید</w:t>
            </w:r>
            <w:r w:rsidRPr="003C04F8">
              <w:rPr>
                <w:rFonts w:ascii="Times New Roman" w:eastAsia="Times New Roman" w:hAnsi="Times New Roman" w:cs="B Nazanin"/>
                <w:sz w:val="28"/>
                <w:szCs w:val="28"/>
              </w:rPr>
              <w:t>: «</w:t>
            </w:r>
            <w:r w:rsidRPr="003C04F8">
              <w:rPr>
                <w:rFonts w:ascii="Times New Roman" w:eastAsia="Times New Roman" w:hAnsi="Times New Roman" w:cs="B Nazanin"/>
                <w:sz w:val="28"/>
                <w:szCs w:val="28"/>
                <w:rtl/>
              </w:rPr>
              <w:t>وقدمنا الی ما عملوا من عمل فجعلناه هباء منثورا» (و به هر عملی که کرده اند روی آوریم و آن را هیچ و پوچ گردانیم) این تعبیر را برای کاری که بی نتیجه باشد و یا به مفهوم هیچ و پوچ و بر باد رفته به کار می برند</w:t>
            </w:r>
            <w:r w:rsidRPr="003C04F8">
              <w:rPr>
                <w:rFonts w:ascii="Times New Roman" w:eastAsia="Times New Roman" w:hAnsi="Times New Roman" w:cs="B Nazanin"/>
                <w:sz w:val="28"/>
                <w:szCs w:val="28"/>
              </w:rPr>
              <w:t>.</w:t>
            </w:r>
          </w:p>
          <w:p w:rsidR="003F4EE9" w:rsidRPr="003C04F8" w:rsidRDefault="003F4EE9" w:rsidP="003C04F8">
            <w:pPr>
              <w:spacing w:before="100" w:beforeAutospacing="1" w:after="100" w:afterAutospacing="1" w:line="240" w:lineRule="auto"/>
              <w:jc w:val="both"/>
              <w:rPr>
                <w:rFonts w:ascii="Times New Roman" w:eastAsia="Times New Roman" w:hAnsi="Times New Roman" w:cs="B Nazanin"/>
                <w:sz w:val="28"/>
                <w:szCs w:val="28"/>
              </w:rPr>
            </w:pPr>
            <w:r w:rsidRPr="003C04F8">
              <w:rPr>
                <w:rFonts w:ascii="Times New Roman" w:eastAsia="Times New Roman" w:hAnsi="Times New Roman" w:cs="B Nazanin"/>
                <w:sz w:val="28"/>
                <w:szCs w:val="28"/>
                <w:rtl/>
              </w:rPr>
              <w:lastRenderedPageBreak/>
              <w:t>خسر الدنیا والاخره: مربوط به آیه 11 سورۀ حج که می فرماید: «برخی از مردم خدا را بر کناره راه عبادت می کنند. پس اگر خیری به ایشان رسد بدان دل سپرند و چون سختی رسد از سر عدم رضایت روی برگردانند، اینان دنیا و آخرت را باخته اند</w:t>
            </w:r>
            <w:r w:rsidRPr="003C04F8">
              <w:rPr>
                <w:rFonts w:ascii="Times New Roman" w:eastAsia="Times New Roman" w:hAnsi="Times New Roman" w:cs="B Nazanin"/>
                <w:sz w:val="28"/>
                <w:szCs w:val="28"/>
              </w:rPr>
              <w:t>...»</w:t>
            </w:r>
          </w:p>
          <w:p w:rsidR="003F4EE9" w:rsidRPr="003C04F8" w:rsidRDefault="003F4EE9" w:rsidP="003C04F8">
            <w:pPr>
              <w:spacing w:before="100" w:beforeAutospacing="1" w:after="100" w:afterAutospacing="1" w:line="240" w:lineRule="auto"/>
              <w:jc w:val="both"/>
              <w:rPr>
                <w:rFonts w:ascii="Times New Roman" w:eastAsia="Times New Roman" w:hAnsi="Times New Roman" w:cs="B Nazanin"/>
                <w:sz w:val="28"/>
                <w:szCs w:val="28"/>
              </w:rPr>
            </w:pPr>
            <w:r w:rsidRPr="003C04F8">
              <w:rPr>
                <w:rFonts w:ascii="Times New Roman" w:eastAsia="Times New Roman" w:hAnsi="Times New Roman" w:cs="B Nazanin"/>
                <w:sz w:val="28"/>
                <w:szCs w:val="28"/>
                <w:rtl/>
              </w:rPr>
              <w:t>این عبارت برای کسی گفته می شود که عملش نه سود مادی دارد و نه نفع معنوی</w:t>
            </w:r>
          </w:p>
          <w:p w:rsidR="003F4EE9" w:rsidRPr="003C04F8" w:rsidRDefault="003F4EE9" w:rsidP="003C04F8">
            <w:pPr>
              <w:spacing w:before="100" w:beforeAutospacing="1" w:after="100" w:afterAutospacing="1" w:line="240" w:lineRule="auto"/>
              <w:jc w:val="both"/>
              <w:rPr>
                <w:rFonts w:ascii="Times New Roman" w:eastAsia="Times New Roman" w:hAnsi="Times New Roman" w:cs="B Nazanin"/>
                <w:sz w:val="28"/>
                <w:szCs w:val="28"/>
              </w:rPr>
            </w:pPr>
            <w:r w:rsidRPr="003C04F8">
              <w:rPr>
                <w:rFonts w:ascii="Times New Roman" w:eastAsia="Times New Roman" w:hAnsi="Times New Roman" w:cs="B Nazanin"/>
                <w:sz w:val="28"/>
                <w:szCs w:val="28"/>
                <w:rtl/>
              </w:rPr>
              <w:t xml:space="preserve">به درک اسفل: تعبیری منفی و توبیخ آمیز است مانند «به جهنم»، مأخوذ از آیه </w:t>
            </w:r>
            <w:r w:rsidRPr="003C04F8">
              <w:rPr>
                <w:rFonts w:ascii="Times New Roman" w:eastAsia="Times New Roman" w:hAnsi="Times New Roman" w:cs="B Nazanin"/>
                <w:sz w:val="28"/>
                <w:szCs w:val="28"/>
              </w:rPr>
              <w:t xml:space="preserve">145 </w:t>
            </w:r>
            <w:r w:rsidRPr="003C04F8">
              <w:rPr>
                <w:rFonts w:ascii="Times New Roman" w:eastAsia="Times New Roman" w:hAnsi="Times New Roman" w:cs="B Nazanin"/>
                <w:sz w:val="28"/>
                <w:szCs w:val="28"/>
                <w:rtl/>
              </w:rPr>
              <w:t>سورۀ نساء: «انّ المنافقین فی الدّرک الاسفل من النّار» (منافقان در طبقه زیرین جهنم جای دارند) و در جایی به کار می رود که علی رغم اصرار، از پذیرش موضوع یا قبول کاری توسط طرف مقابل نا امید شوند</w:t>
            </w:r>
            <w:r w:rsidRPr="003C04F8">
              <w:rPr>
                <w:rFonts w:ascii="Times New Roman" w:eastAsia="Times New Roman" w:hAnsi="Times New Roman" w:cs="B Nazanin"/>
                <w:sz w:val="28"/>
                <w:szCs w:val="28"/>
              </w:rPr>
              <w:t>.</w:t>
            </w:r>
          </w:p>
          <w:p w:rsidR="003F4EE9" w:rsidRPr="003C04F8" w:rsidRDefault="003F4EE9" w:rsidP="003C04F8">
            <w:pPr>
              <w:spacing w:before="100" w:beforeAutospacing="1" w:after="100" w:afterAutospacing="1" w:line="240" w:lineRule="auto"/>
              <w:jc w:val="both"/>
              <w:rPr>
                <w:rFonts w:ascii="Times New Roman" w:eastAsia="Times New Roman" w:hAnsi="Times New Roman" w:cs="B Nazanin"/>
                <w:sz w:val="28"/>
                <w:szCs w:val="28"/>
              </w:rPr>
            </w:pPr>
            <w:r w:rsidRPr="003C04F8">
              <w:rPr>
                <w:rFonts w:ascii="Times New Roman" w:eastAsia="Times New Roman" w:hAnsi="Times New Roman" w:cs="B Nazanin"/>
                <w:sz w:val="28"/>
                <w:szCs w:val="28"/>
                <w:rtl/>
              </w:rPr>
              <w:t>باقیات الصالحات: در مورد کارهای نیکو و ماندگار و اثر بخش گفته می شود و در دو آیه از قرآن از جمله آیه 46 سورۀ کهف به کار رفته است: «والباقیات الصّالحات خیر عند ربک ثواباً و خیر املاً» (وکارهای ماندگار شایسته نزد پروردگارت خوش پاداش تر و امید بخش تر است</w:t>
            </w:r>
            <w:r w:rsidRPr="003C04F8">
              <w:rPr>
                <w:rFonts w:ascii="Times New Roman" w:eastAsia="Times New Roman" w:hAnsi="Times New Roman" w:cs="B Nazanin"/>
                <w:sz w:val="28"/>
                <w:szCs w:val="28"/>
              </w:rPr>
              <w:t>).</w:t>
            </w:r>
          </w:p>
        </w:tc>
      </w:tr>
    </w:tbl>
    <w:p w:rsidR="000149B6" w:rsidRPr="003C04F8" w:rsidRDefault="000149B6" w:rsidP="003C04F8">
      <w:pPr>
        <w:jc w:val="both"/>
        <w:rPr>
          <w:rFonts w:cs="B Nazanin"/>
          <w:sz w:val="28"/>
          <w:szCs w:val="28"/>
        </w:rPr>
      </w:pPr>
    </w:p>
    <w:sectPr w:rsidR="000149B6" w:rsidRPr="003C04F8" w:rsidSect="003C04F8">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F4EE9"/>
    <w:rsid w:val="000149B6"/>
    <w:rsid w:val="000F21D1"/>
    <w:rsid w:val="003C04F8"/>
    <w:rsid w:val="003F4EE9"/>
    <w:rsid w:val="00BE24C6"/>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4C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3F4EE9"/>
  </w:style>
  <w:style w:type="character" w:customStyle="1" w:styleId="moreinfo">
    <w:name w:val="moreinfo"/>
    <w:basedOn w:val="DefaultParagraphFont"/>
    <w:rsid w:val="003F4EE9"/>
  </w:style>
  <w:style w:type="character" w:customStyle="1" w:styleId="moreinfobold">
    <w:name w:val="moreinfobold"/>
    <w:basedOn w:val="DefaultParagraphFont"/>
    <w:rsid w:val="003F4EE9"/>
  </w:style>
  <w:style w:type="paragraph" w:styleId="NormalWeb">
    <w:name w:val="Normal (Web)"/>
    <w:basedOn w:val="Normal"/>
    <w:uiPriority w:val="99"/>
    <w:unhideWhenUsed/>
    <w:rsid w:val="003F4EE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01597022">
      <w:bodyDiv w:val="1"/>
      <w:marLeft w:val="0"/>
      <w:marRight w:val="0"/>
      <w:marTop w:val="0"/>
      <w:marBottom w:val="0"/>
      <w:divBdr>
        <w:top w:val="none" w:sz="0" w:space="0" w:color="auto"/>
        <w:left w:val="none" w:sz="0" w:space="0" w:color="auto"/>
        <w:bottom w:val="none" w:sz="0" w:space="0" w:color="auto"/>
        <w:right w:val="none" w:sz="0" w:space="0" w:color="auto"/>
      </w:divBdr>
      <w:divsChild>
        <w:div w:id="492530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2440</Characters>
  <Application>Microsoft Office Word</Application>
  <DocSecurity>0</DocSecurity>
  <Lines>20</Lines>
  <Paragraphs>5</Paragraphs>
  <ScaleCrop>false</ScaleCrop>
  <Company>MRT Win2Farsi</Company>
  <LinksUpToDate>false</LinksUpToDate>
  <CharactersWithSpaces>2863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5</cp:revision>
  <dcterms:created xsi:type="dcterms:W3CDTF">2013-07-08T05:43:00Z</dcterms:created>
  <dcterms:modified xsi:type="dcterms:W3CDTF">2013-07-13T04:16:00Z</dcterms:modified>
</cp:coreProperties>
</file>